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AF4" w:rsidRPr="00FE7621" w:rsidRDefault="00F96AF4" w:rsidP="00F96AF4">
      <w:pPr>
        <w:jc w:val="center"/>
        <w:rPr>
          <w:rFonts w:ascii="Times New Roman" w:hAnsi="Times New Roman" w:cs="Times New Roman"/>
        </w:rPr>
      </w:pPr>
    </w:p>
    <w:p w:rsidR="00F96AF4" w:rsidRPr="00FE7621" w:rsidRDefault="00F96AF4" w:rsidP="00F96AF4">
      <w:pPr>
        <w:jc w:val="center"/>
        <w:rPr>
          <w:rFonts w:ascii="Times New Roman" w:hAnsi="Times New Roman" w:cs="Times New Roman"/>
        </w:rPr>
      </w:pPr>
    </w:p>
    <w:p w:rsidR="00F96AF4" w:rsidRPr="00FE7621" w:rsidRDefault="00F96AF4" w:rsidP="00F96AF4">
      <w:pPr>
        <w:jc w:val="center"/>
        <w:rPr>
          <w:rFonts w:ascii="Times New Roman" w:hAnsi="Times New Roman" w:cs="Times New Roman"/>
        </w:rPr>
      </w:pPr>
    </w:p>
    <w:p w:rsidR="008D6B7B" w:rsidRPr="00FE7621" w:rsidRDefault="00065597" w:rsidP="00F96AF4">
      <w:pPr>
        <w:jc w:val="center"/>
        <w:rPr>
          <w:rFonts w:ascii="Times New Roman" w:hAnsi="Times New Roman" w:cs="Times New Roman"/>
        </w:rPr>
      </w:pPr>
      <w:r>
        <w:rPr>
          <w:rFonts w:ascii="Times New Roman" w:hAnsi="Times New Roman" w:cs="Times New Roman"/>
          <w:noProof/>
          <w:lang w:eastAsia="tr-TR"/>
        </w:rPr>
        <w:drawing>
          <wp:inline distT="0" distB="0" distL="0" distR="0">
            <wp:extent cx="1751965" cy="1751965"/>
            <wp:effectExtent l="0" t="0" r="635" b="635"/>
            <wp:docPr id="1" name="Resim 1" descr="ilç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ç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1965" cy="1751965"/>
                    </a:xfrm>
                    <a:prstGeom prst="rect">
                      <a:avLst/>
                    </a:prstGeom>
                    <a:noFill/>
                    <a:ln>
                      <a:noFill/>
                    </a:ln>
                  </pic:spPr>
                </pic:pic>
              </a:graphicData>
            </a:graphic>
          </wp:inline>
        </w:drawing>
      </w:r>
    </w:p>
    <w:p w:rsidR="00F96AF4" w:rsidRPr="00FE7621" w:rsidRDefault="00F96AF4" w:rsidP="00F96AF4">
      <w:pPr>
        <w:jc w:val="center"/>
        <w:rPr>
          <w:rFonts w:ascii="Times New Roman" w:hAnsi="Times New Roman" w:cs="Times New Roman"/>
        </w:rPr>
      </w:pPr>
    </w:p>
    <w:p w:rsidR="00F96AF4" w:rsidRPr="00FE7621" w:rsidRDefault="00F96AF4" w:rsidP="00F96AF4">
      <w:pPr>
        <w:jc w:val="center"/>
        <w:rPr>
          <w:rFonts w:ascii="Times New Roman" w:hAnsi="Times New Roman" w:cs="Times New Roman"/>
        </w:rPr>
      </w:pPr>
    </w:p>
    <w:p w:rsidR="00F96AF4" w:rsidRPr="009B13F5" w:rsidRDefault="00F96AF4" w:rsidP="00F96AF4">
      <w:pPr>
        <w:jc w:val="center"/>
        <w:rPr>
          <w:rFonts w:ascii="Times New Roman" w:hAnsi="Times New Roman" w:cs="Times New Roman"/>
          <w:sz w:val="32"/>
        </w:rPr>
      </w:pPr>
      <w:r w:rsidRPr="009B13F5">
        <w:rPr>
          <w:rFonts w:ascii="Times New Roman" w:hAnsi="Times New Roman" w:cs="Times New Roman"/>
          <w:sz w:val="32"/>
        </w:rPr>
        <w:t>T.C.</w:t>
      </w:r>
    </w:p>
    <w:p w:rsidR="00F96AF4" w:rsidRPr="009B13F5" w:rsidRDefault="00F96AF4" w:rsidP="00F96AF4">
      <w:pPr>
        <w:jc w:val="center"/>
        <w:rPr>
          <w:rFonts w:ascii="Times New Roman" w:hAnsi="Times New Roman" w:cs="Times New Roman"/>
          <w:sz w:val="32"/>
        </w:rPr>
      </w:pPr>
      <w:r w:rsidRPr="009B13F5">
        <w:rPr>
          <w:rFonts w:ascii="Times New Roman" w:hAnsi="Times New Roman" w:cs="Times New Roman"/>
          <w:sz w:val="32"/>
        </w:rPr>
        <w:t>MAÇKA KAYMAKAMLIĞI</w:t>
      </w:r>
    </w:p>
    <w:p w:rsidR="00F96AF4" w:rsidRPr="00FE7621" w:rsidRDefault="00F96AF4" w:rsidP="00F96AF4">
      <w:pPr>
        <w:jc w:val="center"/>
        <w:rPr>
          <w:rFonts w:ascii="Times New Roman" w:hAnsi="Times New Roman" w:cs="Times New Roman"/>
          <w:sz w:val="24"/>
        </w:rPr>
      </w:pPr>
      <w:r w:rsidRPr="009B13F5">
        <w:rPr>
          <w:rFonts w:ascii="Times New Roman" w:hAnsi="Times New Roman" w:cs="Times New Roman"/>
          <w:sz w:val="32"/>
        </w:rPr>
        <w:t>İLÇE MİLLİ EĞİTİM MÜDÜRLÜĞÜ</w:t>
      </w:r>
    </w:p>
    <w:p w:rsidR="00F96AF4" w:rsidRPr="00FE7621" w:rsidRDefault="00F96AF4" w:rsidP="00F96AF4">
      <w:pPr>
        <w:jc w:val="center"/>
        <w:rPr>
          <w:rFonts w:ascii="Times New Roman" w:hAnsi="Times New Roman" w:cs="Times New Roman"/>
        </w:rPr>
      </w:pPr>
    </w:p>
    <w:p w:rsidR="00F96AF4" w:rsidRPr="00FE7621" w:rsidRDefault="00F96AF4" w:rsidP="00F96AF4">
      <w:pPr>
        <w:jc w:val="center"/>
        <w:rPr>
          <w:rFonts w:ascii="Times New Roman" w:hAnsi="Times New Roman" w:cs="Times New Roman"/>
        </w:rPr>
      </w:pPr>
    </w:p>
    <w:p w:rsidR="00F96AF4" w:rsidRPr="009B13F5" w:rsidRDefault="00907E3A" w:rsidP="00F96AF4">
      <w:pPr>
        <w:jc w:val="center"/>
        <w:rPr>
          <w:rFonts w:ascii="Times New Roman" w:hAnsi="Times New Roman" w:cs="Times New Roman"/>
          <w:b/>
          <w:sz w:val="48"/>
        </w:rPr>
      </w:pPr>
      <w:r>
        <w:rPr>
          <w:rFonts w:ascii="Times New Roman" w:hAnsi="Times New Roman" w:cs="Times New Roman"/>
          <w:b/>
          <w:sz w:val="48"/>
        </w:rPr>
        <w:t>2018</w:t>
      </w:r>
      <w:r w:rsidR="00F96AF4" w:rsidRPr="009B13F5">
        <w:rPr>
          <w:rFonts w:ascii="Times New Roman" w:hAnsi="Times New Roman" w:cs="Times New Roman"/>
          <w:b/>
          <w:sz w:val="48"/>
        </w:rPr>
        <w:t xml:space="preserve"> MALİ YILI</w:t>
      </w:r>
    </w:p>
    <w:p w:rsidR="00F96AF4" w:rsidRPr="009B13F5" w:rsidRDefault="00F96AF4" w:rsidP="00F96AF4">
      <w:pPr>
        <w:jc w:val="center"/>
        <w:rPr>
          <w:rFonts w:ascii="Times New Roman" w:hAnsi="Times New Roman" w:cs="Times New Roman"/>
          <w:b/>
          <w:sz w:val="48"/>
        </w:rPr>
      </w:pPr>
      <w:r w:rsidRPr="009B13F5">
        <w:rPr>
          <w:rFonts w:ascii="Times New Roman" w:hAnsi="Times New Roman" w:cs="Times New Roman"/>
          <w:b/>
          <w:sz w:val="48"/>
        </w:rPr>
        <w:t>PERFORMANS PROGRAMI</w:t>
      </w:r>
    </w:p>
    <w:p w:rsidR="00F96AF4" w:rsidRPr="00FE7621" w:rsidRDefault="00F96AF4" w:rsidP="00F96AF4">
      <w:pPr>
        <w:jc w:val="center"/>
        <w:rPr>
          <w:rFonts w:ascii="Times New Roman" w:hAnsi="Times New Roman" w:cs="Times New Roman"/>
        </w:rPr>
      </w:pPr>
    </w:p>
    <w:p w:rsidR="00F96AF4" w:rsidRPr="00FE7621" w:rsidRDefault="00F96AF4" w:rsidP="00F96AF4">
      <w:pPr>
        <w:jc w:val="center"/>
        <w:rPr>
          <w:rFonts w:ascii="Times New Roman" w:hAnsi="Times New Roman" w:cs="Times New Roman"/>
        </w:rPr>
      </w:pPr>
    </w:p>
    <w:p w:rsidR="00F96AF4" w:rsidRPr="00FE7621" w:rsidRDefault="00F96AF4" w:rsidP="00F96AF4">
      <w:pPr>
        <w:jc w:val="center"/>
        <w:rPr>
          <w:rFonts w:ascii="Times New Roman" w:hAnsi="Times New Roman" w:cs="Times New Roman"/>
        </w:rPr>
      </w:pPr>
    </w:p>
    <w:p w:rsidR="00F96AF4" w:rsidRPr="00FE7621" w:rsidRDefault="00F96AF4" w:rsidP="00F96AF4">
      <w:pPr>
        <w:jc w:val="center"/>
        <w:rPr>
          <w:rFonts w:ascii="Times New Roman" w:hAnsi="Times New Roman" w:cs="Times New Roman"/>
        </w:rPr>
      </w:pPr>
    </w:p>
    <w:p w:rsidR="00F96AF4" w:rsidRPr="00FE7621" w:rsidRDefault="00F96AF4" w:rsidP="00F96AF4">
      <w:pPr>
        <w:jc w:val="center"/>
        <w:rPr>
          <w:rFonts w:ascii="Times New Roman" w:hAnsi="Times New Roman" w:cs="Times New Roman"/>
        </w:rPr>
      </w:pPr>
    </w:p>
    <w:p w:rsidR="00F96AF4" w:rsidRPr="00FE7621" w:rsidRDefault="00F96AF4" w:rsidP="00F96AF4">
      <w:pPr>
        <w:jc w:val="center"/>
        <w:rPr>
          <w:rFonts w:ascii="Times New Roman" w:hAnsi="Times New Roman" w:cs="Times New Roman"/>
        </w:rPr>
      </w:pPr>
    </w:p>
    <w:p w:rsidR="00F96AF4" w:rsidRPr="00FE7621" w:rsidRDefault="00F96AF4" w:rsidP="00F96AF4">
      <w:pPr>
        <w:jc w:val="center"/>
        <w:rPr>
          <w:rFonts w:ascii="Times New Roman" w:hAnsi="Times New Roman" w:cs="Times New Roman"/>
        </w:rPr>
      </w:pPr>
    </w:p>
    <w:p w:rsidR="00F96AF4" w:rsidRDefault="00F96AF4" w:rsidP="00F96AF4">
      <w:pPr>
        <w:jc w:val="center"/>
        <w:rPr>
          <w:rFonts w:ascii="Times New Roman" w:hAnsi="Times New Roman" w:cs="Times New Roman"/>
        </w:rPr>
      </w:pPr>
    </w:p>
    <w:p w:rsidR="009B13F5" w:rsidRPr="00FE7621" w:rsidRDefault="009B13F5" w:rsidP="00F96AF4">
      <w:pPr>
        <w:jc w:val="center"/>
        <w:rPr>
          <w:rFonts w:ascii="Times New Roman" w:hAnsi="Times New Roman" w:cs="Times New Roman"/>
        </w:rPr>
      </w:pPr>
    </w:p>
    <w:p w:rsidR="00F96AF4" w:rsidRPr="009B13F5" w:rsidRDefault="0023364D" w:rsidP="00F96AF4">
      <w:pPr>
        <w:jc w:val="center"/>
        <w:rPr>
          <w:rFonts w:ascii="Times New Roman" w:hAnsi="Times New Roman" w:cs="Times New Roman"/>
          <w:b/>
          <w:sz w:val="36"/>
        </w:rPr>
      </w:pPr>
      <w:r>
        <w:rPr>
          <w:rFonts w:ascii="Times New Roman" w:hAnsi="Times New Roman" w:cs="Times New Roman"/>
          <w:b/>
          <w:sz w:val="36"/>
        </w:rPr>
        <w:t>ŞUBAT 2018</w:t>
      </w:r>
    </w:p>
    <w:p w:rsidR="00F96AF4" w:rsidRPr="00FE7621" w:rsidRDefault="00F96AF4" w:rsidP="00F96AF4">
      <w:pPr>
        <w:jc w:val="center"/>
        <w:rPr>
          <w:rFonts w:ascii="Times New Roman" w:hAnsi="Times New Roman" w:cs="Times New Roman"/>
          <w:b/>
          <w:sz w:val="32"/>
        </w:rPr>
        <w:sectPr w:rsidR="00F96AF4" w:rsidRPr="00FE7621" w:rsidSect="0057462C">
          <w:footerReference w:type="default" r:id="rId9"/>
          <w:pgSz w:w="11906" w:h="16838"/>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1" w:chapStyle="2"/>
          <w:cols w:space="708"/>
          <w:docGrid w:linePitch="360"/>
        </w:sectPr>
      </w:pPr>
    </w:p>
    <w:p w:rsidR="00F96AF4" w:rsidRPr="00FE7621" w:rsidRDefault="00F96AF4" w:rsidP="00F96AF4">
      <w:pPr>
        <w:jc w:val="center"/>
        <w:rPr>
          <w:rFonts w:ascii="Times New Roman" w:hAnsi="Times New Roman" w:cs="Times New Roman"/>
          <w:b/>
          <w:sz w:val="32"/>
        </w:rPr>
      </w:pPr>
    </w:p>
    <w:p w:rsidR="00F96AF4" w:rsidRPr="00FE7621" w:rsidRDefault="00F96AF4" w:rsidP="00F96AF4">
      <w:pPr>
        <w:jc w:val="center"/>
        <w:rPr>
          <w:rFonts w:ascii="Times New Roman" w:hAnsi="Times New Roman" w:cs="Times New Roman"/>
          <w:b/>
          <w:sz w:val="32"/>
        </w:rPr>
      </w:pPr>
    </w:p>
    <w:p w:rsidR="00F96AF4" w:rsidRPr="00FE7621" w:rsidRDefault="00E327BB" w:rsidP="00F96AF4">
      <w:pPr>
        <w:jc w:val="center"/>
        <w:rPr>
          <w:rFonts w:ascii="Times New Roman" w:hAnsi="Times New Roman" w:cs="Times New Roman"/>
          <w:b/>
          <w:sz w:val="32"/>
        </w:rPr>
      </w:pPr>
      <w:r w:rsidRPr="00FE7621">
        <w:rPr>
          <w:rFonts w:ascii="Times New Roman" w:hAnsi="Times New Roman" w:cs="Times New Roman"/>
          <w:b/>
          <w:noProof/>
          <w:sz w:val="32"/>
          <w:lang w:eastAsia="tr-TR"/>
        </w:rPr>
        <w:drawing>
          <wp:inline distT="0" distB="0" distL="0" distR="0">
            <wp:extent cx="5328000" cy="3829333"/>
            <wp:effectExtent l="76200" t="76200" r="82550" b="76200"/>
            <wp:docPr id="2" name="Resim 2" descr="C:\Users\mezereli\Desktop\ataturk-featu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ezereli\Desktop\ataturk-featur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8000" cy="3829333"/>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E327BB" w:rsidRPr="00FE7621" w:rsidRDefault="00E327BB" w:rsidP="00F96AF4">
      <w:pPr>
        <w:jc w:val="center"/>
        <w:rPr>
          <w:rFonts w:ascii="Times New Roman" w:hAnsi="Times New Roman" w:cs="Times New Roman"/>
          <w:b/>
          <w:sz w:val="32"/>
        </w:rPr>
      </w:pPr>
    </w:p>
    <w:p w:rsidR="00E327BB" w:rsidRPr="00FE7621" w:rsidRDefault="00E327BB" w:rsidP="00F96AF4">
      <w:pPr>
        <w:jc w:val="center"/>
        <w:rPr>
          <w:rFonts w:ascii="Times New Roman" w:hAnsi="Times New Roman" w:cs="Times New Roman"/>
          <w:b/>
          <w:sz w:val="32"/>
        </w:rPr>
      </w:pPr>
    </w:p>
    <w:p w:rsidR="00E327BB" w:rsidRPr="00FE7621" w:rsidRDefault="00E327BB" w:rsidP="00F96AF4">
      <w:pPr>
        <w:jc w:val="center"/>
        <w:rPr>
          <w:rFonts w:ascii="Times New Roman" w:hAnsi="Times New Roman" w:cs="Times New Roman"/>
          <w:b/>
          <w:sz w:val="32"/>
        </w:rPr>
      </w:pPr>
    </w:p>
    <w:p w:rsidR="00E327BB" w:rsidRPr="00FE7621" w:rsidRDefault="00E327BB" w:rsidP="00E327BB">
      <w:pPr>
        <w:jc w:val="center"/>
        <w:rPr>
          <w:rFonts w:ascii="Times New Roman" w:hAnsi="Times New Roman" w:cs="Times New Roman"/>
          <w:b/>
          <w:sz w:val="32"/>
        </w:rPr>
      </w:pPr>
      <w:r w:rsidRPr="00FE7621">
        <w:rPr>
          <w:rFonts w:ascii="Times New Roman" w:hAnsi="Times New Roman" w:cs="Times New Roman"/>
          <w:b/>
          <w:sz w:val="32"/>
        </w:rPr>
        <w:t>Milli eğitimde süratle yüksek bir seviyeye çıkacak olan bir milletin, hayat mücadelesinde maddi ve manevi bütün kudretlerinin artacağı muhakkaktır.</w:t>
      </w:r>
    </w:p>
    <w:p w:rsidR="00E327BB" w:rsidRPr="009B13F5" w:rsidRDefault="00E327BB" w:rsidP="00E327BB">
      <w:pPr>
        <w:jc w:val="right"/>
        <w:rPr>
          <w:rFonts w:ascii="Times New Roman" w:hAnsi="Times New Roman" w:cs="Times New Roman"/>
          <w:i/>
          <w:sz w:val="28"/>
        </w:rPr>
      </w:pPr>
      <w:r w:rsidRPr="009B13F5">
        <w:rPr>
          <w:rFonts w:ascii="Times New Roman" w:hAnsi="Times New Roman" w:cs="Times New Roman"/>
          <w:i/>
          <w:sz w:val="28"/>
        </w:rPr>
        <w:t>K. ATATÜRK</w:t>
      </w:r>
    </w:p>
    <w:p w:rsidR="00E327BB" w:rsidRPr="00FE7621" w:rsidRDefault="00E327BB" w:rsidP="00F96AF4">
      <w:pPr>
        <w:jc w:val="center"/>
        <w:rPr>
          <w:rFonts w:ascii="Times New Roman" w:hAnsi="Times New Roman" w:cs="Times New Roman"/>
          <w:b/>
          <w:sz w:val="32"/>
        </w:rPr>
      </w:pPr>
    </w:p>
    <w:p w:rsidR="00E327BB" w:rsidRPr="00FE7621" w:rsidRDefault="00E327BB" w:rsidP="00F96AF4">
      <w:pPr>
        <w:jc w:val="center"/>
        <w:rPr>
          <w:rFonts w:ascii="Times New Roman" w:hAnsi="Times New Roman" w:cs="Times New Roman"/>
          <w:b/>
          <w:sz w:val="32"/>
        </w:rPr>
      </w:pPr>
    </w:p>
    <w:p w:rsidR="00E327BB" w:rsidRPr="00FE7621" w:rsidRDefault="00E327BB" w:rsidP="00F96AF4">
      <w:pPr>
        <w:jc w:val="center"/>
        <w:rPr>
          <w:rFonts w:ascii="Times New Roman" w:hAnsi="Times New Roman" w:cs="Times New Roman"/>
          <w:b/>
          <w:sz w:val="32"/>
        </w:rPr>
      </w:pPr>
    </w:p>
    <w:p w:rsidR="00E327BB" w:rsidRPr="00FE7621" w:rsidRDefault="00E327BB" w:rsidP="00F96AF4">
      <w:pPr>
        <w:jc w:val="center"/>
        <w:rPr>
          <w:rFonts w:ascii="Times New Roman" w:hAnsi="Times New Roman" w:cs="Times New Roman"/>
          <w:b/>
          <w:sz w:val="32"/>
        </w:rPr>
      </w:pPr>
    </w:p>
    <w:p w:rsidR="00E327BB" w:rsidRPr="00FE7621" w:rsidRDefault="00E327BB" w:rsidP="00F96AF4">
      <w:pPr>
        <w:jc w:val="center"/>
        <w:rPr>
          <w:rFonts w:ascii="Times New Roman" w:hAnsi="Times New Roman" w:cs="Times New Roman"/>
          <w:b/>
          <w:sz w:val="32"/>
        </w:rPr>
      </w:pPr>
    </w:p>
    <w:p w:rsidR="001C193A" w:rsidRPr="00FE7621" w:rsidRDefault="001C193A" w:rsidP="009B13F5">
      <w:pPr>
        <w:ind w:firstLine="709"/>
        <w:jc w:val="both"/>
        <w:rPr>
          <w:rFonts w:ascii="Times New Roman" w:hAnsi="Times New Roman" w:cs="Times New Roman"/>
          <w:b/>
          <w:sz w:val="32"/>
        </w:rPr>
      </w:pPr>
      <w:r w:rsidRPr="00FE7621">
        <w:rPr>
          <w:rFonts w:ascii="Times New Roman" w:hAnsi="Times New Roman" w:cs="Times New Roman"/>
          <w:b/>
          <w:sz w:val="32"/>
        </w:rPr>
        <w:lastRenderedPageBreak/>
        <w:t>Maçka İlçe Milli Eğitim Müdürlüğü 201</w:t>
      </w:r>
      <w:r w:rsidR="00202CE8">
        <w:rPr>
          <w:rFonts w:ascii="Times New Roman" w:hAnsi="Times New Roman" w:cs="Times New Roman"/>
          <w:b/>
          <w:sz w:val="32"/>
        </w:rPr>
        <w:t>8</w:t>
      </w:r>
      <w:r w:rsidRPr="00FE7621">
        <w:rPr>
          <w:rFonts w:ascii="Times New Roman" w:hAnsi="Times New Roman" w:cs="Times New Roman"/>
          <w:b/>
          <w:sz w:val="32"/>
        </w:rPr>
        <w:t xml:space="preserve"> Mali Yılı Performans Programı, 5018 sayılı Kamu Mali Yönetimi ve Kontrol Kanunu’nun 9’uncu maddesi, “Kamu İdarecilerince Hazırlanacak Performans Programları Hakkında Yönetmelik” ve Maliye Bakanlığı’nın 08.04.2014 tarihli ve 3082 sayılı Genelgesi’nin 5. Maddesi gereğince, Maçka İlçe Milli Eğitim Müdürlüğü 2015-2019 Stratejik Planı’na göre hazırlanmıştır.</w:t>
      </w:r>
    </w:p>
    <w:p w:rsidR="001C193A" w:rsidRPr="00FE7621" w:rsidRDefault="001C193A">
      <w:pPr>
        <w:rPr>
          <w:rFonts w:ascii="Times New Roman" w:hAnsi="Times New Roman" w:cs="Times New Roman"/>
          <w:b/>
          <w:sz w:val="32"/>
        </w:rPr>
      </w:pPr>
      <w:r w:rsidRPr="00FE7621">
        <w:rPr>
          <w:rFonts w:ascii="Times New Roman" w:hAnsi="Times New Roman" w:cs="Times New Roman"/>
          <w:b/>
          <w:sz w:val="32"/>
        </w:rPr>
        <w:br w:type="page"/>
      </w:r>
    </w:p>
    <w:p w:rsidR="001C193A" w:rsidRDefault="00CC11DC" w:rsidP="001C193A">
      <w:pPr>
        <w:jc w:val="both"/>
        <w:rPr>
          <w:rFonts w:ascii="Times New Roman" w:hAnsi="Times New Roman" w:cs="Times New Roman"/>
          <w:b/>
          <w:noProof/>
          <w:sz w:val="32"/>
          <w:lang w:eastAsia="tr-TR"/>
        </w:rPr>
      </w:pPr>
      <w:r>
        <w:rPr>
          <w:rFonts w:ascii="Times New Roman" w:hAnsi="Times New Roman" w:cs="Times New Roman"/>
          <w:b/>
          <w:noProof/>
          <w:sz w:val="32"/>
          <w:lang w:eastAsia="tr-TR"/>
        </w:rPr>
        <w:lastRenderedPageBreak/>
        <w:drawing>
          <wp:inline distT="0" distB="0" distL="0" distR="0">
            <wp:extent cx="5760720" cy="383794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rhan-akturk-profil.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3837940"/>
                    </a:xfrm>
                    <a:prstGeom prst="rect">
                      <a:avLst/>
                    </a:prstGeom>
                  </pic:spPr>
                </pic:pic>
              </a:graphicData>
            </a:graphic>
          </wp:inline>
        </w:drawing>
      </w:r>
    </w:p>
    <w:p w:rsidR="00442B1F" w:rsidRPr="00FE7621" w:rsidRDefault="00442B1F" w:rsidP="001C193A">
      <w:pPr>
        <w:jc w:val="both"/>
        <w:rPr>
          <w:rFonts w:ascii="Times New Roman" w:hAnsi="Times New Roman" w:cs="Times New Roman"/>
          <w:b/>
          <w:sz w:val="32"/>
        </w:rPr>
      </w:pPr>
    </w:p>
    <w:p w:rsidR="00442B1F" w:rsidRPr="00FE7621" w:rsidRDefault="00442B1F" w:rsidP="001C193A">
      <w:pPr>
        <w:jc w:val="both"/>
        <w:rPr>
          <w:rFonts w:ascii="Times New Roman" w:hAnsi="Times New Roman" w:cs="Times New Roman"/>
          <w:b/>
          <w:sz w:val="32"/>
        </w:rPr>
      </w:pPr>
      <w:r w:rsidRPr="00FE7621">
        <w:rPr>
          <w:rFonts w:ascii="Times New Roman" w:hAnsi="Times New Roman" w:cs="Times New Roman"/>
          <w:b/>
          <w:sz w:val="32"/>
        </w:rPr>
        <w:t>KAYMAKAM SUNUŞU</w:t>
      </w:r>
    </w:p>
    <w:p w:rsidR="00122F34" w:rsidRPr="007375B9" w:rsidRDefault="00122F34" w:rsidP="00122F34">
      <w:pPr>
        <w:spacing w:after="0" w:line="240" w:lineRule="auto"/>
        <w:ind w:firstLine="708"/>
        <w:jc w:val="both"/>
        <w:rPr>
          <w:rFonts w:asciiTheme="majorBidi" w:hAnsiTheme="majorBidi" w:cstheme="majorBidi"/>
          <w:sz w:val="24"/>
          <w:szCs w:val="24"/>
        </w:rPr>
      </w:pPr>
      <w:r w:rsidRPr="007375B9">
        <w:rPr>
          <w:rFonts w:asciiTheme="majorBidi" w:hAnsiTheme="majorBidi" w:cstheme="majorBidi"/>
          <w:sz w:val="24"/>
          <w:szCs w:val="24"/>
        </w:rPr>
        <w:t>İçinde yaşadığımız Bilgi ve Teknoloji Çağında çok hızlı değişim ve gelişim süreci yaşanmaktadır. Bu süreci kesintisiz, doğru ve hızlı algılayan ülkeler, yenilikçi politikalarla, öncü ve önder olma yeteneklerini artırarak, toplumlarının ekonomik, sosyal, kültürel ve düşünsel gereksinimlerini yeterince karşılamakta, kendilerini bir adım öne çıkarabilmektedirler.</w:t>
      </w:r>
    </w:p>
    <w:p w:rsidR="00122F34" w:rsidRPr="007375B9" w:rsidRDefault="00122F34" w:rsidP="00122F34">
      <w:pPr>
        <w:spacing w:after="0" w:line="240" w:lineRule="auto"/>
        <w:ind w:firstLine="708"/>
        <w:jc w:val="both"/>
        <w:rPr>
          <w:rFonts w:asciiTheme="majorBidi" w:hAnsiTheme="majorBidi" w:cstheme="majorBidi"/>
          <w:sz w:val="24"/>
          <w:szCs w:val="24"/>
        </w:rPr>
      </w:pPr>
      <w:r w:rsidRPr="007375B9">
        <w:rPr>
          <w:rFonts w:asciiTheme="majorBidi" w:hAnsiTheme="majorBidi" w:cstheme="majorBidi"/>
          <w:sz w:val="24"/>
          <w:szCs w:val="24"/>
        </w:rPr>
        <w:t xml:space="preserve"> Ülkemizin de, bu değişim ve gelişim sürecinde lider ve önder bir ülke olabilmesi; her alanda algılama, analiz-sentez yapabilme ve reaksiyon verebilme yeteneklerini geliştirmesine bağlıdır. Bunun için sahip olduğu tüm kaynaklarını, nitelikli insan gücüyle işleyip, kaliteli ürüne dönüştürmesi gerekmektedir. </w:t>
      </w:r>
    </w:p>
    <w:p w:rsidR="00122F34" w:rsidRPr="007375B9" w:rsidRDefault="00122F34" w:rsidP="00122F34">
      <w:pPr>
        <w:spacing w:after="0" w:line="240" w:lineRule="auto"/>
        <w:ind w:firstLine="708"/>
        <w:jc w:val="both"/>
        <w:rPr>
          <w:rFonts w:asciiTheme="majorBidi" w:hAnsiTheme="majorBidi" w:cstheme="majorBidi"/>
          <w:sz w:val="24"/>
          <w:szCs w:val="24"/>
        </w:rPr>
      </w:pPr>
      <w:r w:rsidRPr="007375B9">
        <w:rPr>
          <w:rFonts w:asciiTheme="majorBidi" w:hAnsiTheme="majorBidi" w:cstheme="majorBidi"/>
          <w:sz w:val="24"/>
          <w:szCs w:val="24"/>
        </w:rPr>
        <w:t xml:space="preserve">Eğitim kurumlarının da nitelikli bir eğitim-öğretim faaliyeti yerine getirmesi, iyi bir plan yapmasına ve bu planı etkin bir şekilde uygulamasına, izlemesine ve değerlendirmesine bağlıdır. Eğitim kurumları hedeflerini ve yollarını herkesten iyi belirlemek zorundadır. Çünkü eğitim kurumlarının hata yapması, telafisi imkânsız olumsuzluklar ortaya çıkarır. Bu eğitim sistemimizin en alt kademesinden en üst kademesine kadar geçerlidir. </w:t>
      </w:r>
    </w:p>
    <w:p w:rsidR="00122F34" w:rsidRDefault="00122F34" w:rsidP="00122F34">
      <w:pPr>
        <w:spacing w:after="0" w:line="240" w:lineRule="auto"/>
        <w:ind w:firstLine="708"/>
        <w:jc w:val="both"/>
        <w:rPr>
          <w:rFonts w:asciiTheme="majorBidi" w:hAnsiTheme="majorBidi" w:cstheme="majorBidi"/>
          <w:sz w:val="24"/>
          <w:szCs w:val="24"/>
        </w:rPr>
      </w:pPr>
      <w:r w:rsidRPr="007375B9">
        <w:rPr>
          <w:rFonts w:asciiTheme="majorBidi" w:hAnsiTheme="majorBidi" w:cstheme="majorBidi"/>
          <w:sz w:val="24"/>
          <w:szCs w:val="24"/>
        </w:rPr>
        <w:t xml:space="preserve">Eğitimde stratejik planlama, bugünün ışığında gelecek yılların mümkün olduğu kadar nesnel verilerden yararlanarak eğitim sistemimizin her yapı taşının geleceğini görmesi ve onu şekillendirmesidir. İlçe Milli Eğitim Müdürlüğümüz stratejik plan ekibinin bu gerçeği göz önüne alarak hazırlamış olduğu bu planın bizleri hedefimize ulaşmada bir adım ileri taşıyacağına inanıyorum. </w:t>
      </w:r>
    </w:p>
    <w:p w:rsidR="00442B1F" w:rsidRPr="00FE7621" w:rsidRDefault="00122F34" w:rsidP="0029116A">
      <w:pPr>
        <w:spacing w:after="0" w:line="240" w:lineRule="auto"/>
        <w:ind w:firstLine="708"/>
        <w:rPr>
          <w:rFonts w:ascii="Times New Roman" w:hAnsi="Times New Roman" w:cs="Times New Roman"/>
          <w:b/>
          <w:sz w:val="32"/>
        </w:rPr>
      </w:pPr>
      <w:r w:rsidRPr="00FE7621">
        <w:rPr>
          <w:rFonts w:ascii="Times New Roman" w:hAnsi="Times New Roman" w:cs="Times New Roman"/>
          <w:b/>
          <w:noProof/>
          <w:sz w:val="32"/>
          <w:lang w:eastAsia="tr-TR"/>
        </w:rPr>
        <mc:AlternateContent>
          <mc:Choice Requires="wps">
            <w:drawing>
              <wp:anchor distT="45720" distB="45720" distL="114300" distR="114300" simplePos="0" relativeHeight="251659264" behindDoc="0" locked="0" layoutInCell="1" allowOverlap="1">
                <wp:simplePos x="0" y="0"/>
                <wp:positionH relativeFrom="margin">
                  <wp:posOffset>3804285</wp:posOffset>
                </wp:positionH>
                <wp:positionV relativeFrom="paragraph">
                  <wp:posOffset>538481</wp:posOffset>
                </wp:positionV>
                <wp:extent cx="1793240" cy="457200"/>
                <wp:effectExtent l="0" t="0" r="0" b="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457200"/>
                        </a:xfrm>
                        <a:prstGeom prst="rect">
                          <a:avLst/>
                        </a:prstGeom>
                        <a:solidFill>
                          <a:srgbClr val="FFFFFF"/>
                        </a:solidFill>
                        <a:ln w="9525">
                          <a:noFill/>
                          <a:miter lim="800000"/>
                          <a:headEnd/>
                          <a:tailEnd/>
                        </a:ln>
                      </wps:spPr>
                      <wps:txbx>
                        <w:txbxContent>
                          <w:p w:rsidR="00D26F6D" w:rsidRPr="00FE7621" w:rsidRDefault="00D26F6D" w:rsidP="0029116A">
                            <w:pPr>
                              <w:spacing w:after="0" w:line="240" w:lineRule="auto"/>
                              <w:jc w:val="center"/>
                              <w:rPr>
                                <w:rFonts w:ascii="Times New Roman" w:hAnsi="Times New Roman" w:cs="Times New Roman"/>
                                <w:sz w:val="24"/>
                              </w:rPr>
                            </w:pPr>
                            <w:r>
                              <w:rPr>
                                <w:rFonts w:ascii="Times New Roman" w:hAnsi="Times New Roman" w:cs="Times New Roman"/>
                                <w:sz w:val="24"/>
                              </w:rPr>
                              <w:t>Orhan AKTÜRK</w:t>
                            </w:r>
                          </w:p>
                          <w:p w:rsidR="00D26F6D" w:rsidRPr="00FE7621" w:rsidRDefault="00D26F6D" w:rsidP="0029116A">
                            <w:pPr>
                              <w:spacing w:after="0" w:line="240" w:lineRule="auto"/>
                              <w:jc w:val="center"/>
                              <w:rPr>
                                <w:rFonts w:ascii="Times New Roman" w:hAnsi="Times New Roman" w:cs="Times New Roman"/>
                                <w:sz w:val="24"/>
                              </w:rPr>
                            </w:pPr>
                            <w:r w:rsidRPr="00FE7621">
                              <w:rPr>
                                <w:rFonts w:ascii="Times New Roman" w:hAnsi="Times New Roman" w:cs="Times New Roman"/>
                                <w:sz w:val="24"/>
                              </w:rPr>
                              <w:t>Maçka Kaymakamı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299.55pt;margin-top:42.4pt;width:141.2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" stroked="f">
                <v:textbox>
                  <w:txbxContent>
                    <w:p w:rsidR="00D26F6D" w:rsidRPr="00FE7621" w:rsidRDefault="00D26F6D" w:rsidP="0029116A">
                      <w:pPr>
                        <w:spacing w:after="0" w:line="240" w:lineRule="auto"/>
                        <w:jc w:val="center"/>
                        <w:rPr>
                          <w:rFonts w:ascii="Times New Roman" w:hAnsi="Times New Roman" w:cs="Times New Roman"/>
                          <w:sz w:val="24"/>
                        </w:rPr>
                      </w:pPr>
                      <w:r>
                        <w:rPr>
                          <w:rFonts w:ascii="Times New Roman" w:hAnsi="Times New Roman" w:cs="Times New Roman"/>
                          <w:sz w:val="24"/>
                        </w:rPr>
                        <w:t>Orhan AKTÜRK</w:t>
                      </w:r>
                    </w:p>
                    <w:p w:rsidR="00D26F6D" w:rsidRPr="00FE7621" w:rsidRDefault="00D26F6D" w:rsidP="0029116A">
                      <w:pPr>
                        <w:spacing w:after="0" w:line="240" w:lineRule="auto"/>
                        <w:jc w:val="center"/>
                        <w:rPr>
                          <w:rFonts w:ascii="Times New Roman" w:hAnsi="Times New Roman" w:cs="Times New Roman"/>
                          <w:sz w:val="24"/>
                        </w:rPr>
                      </w:pPr>
                      <w:r w:rsidRPr="00FE7621">
                        <w:rPr>
                          <w:rFonts w:ascii="Times New Roman" w:hAnsi="Times New Roman" w:cs="Times New Roman"/>
                          <w:sz w:val="24"/>
                        </w:rPr>
                        <w:t>Maçka Kaymakamı</w:t>
                      </w:r>
                    </w:p>
                  </w:txbxContent>
                </v:textbox>
                <w10:wrap anchorx="margin"/>
              </v:shape>
            </w:pict>
          </mc:Fallback>
        </mc:AlternateContent>
      </w:r>
      <w:r w:rsidRPr="007375B9">
        <w:rPr>
          <w:rFonts w:asciiTheme="majorBidi" w:hAnsiTheme="majorBidi" w:cstheme="majorBidi"/>
          <w:sz w:val="24"/>
          <w:szCs w:val="24"/>
        </w:rPr>
        <w:t>Bu kapsamda İlçe Milli Eğitim Müdürlüğümüz</w:t>
      </w:r>
      <w:r w:rsidR="00380ACF">
        <w:rPr>
          <w:rFonts w:asciiTheme="majorBidi" w:hAnsiTheme="majorBidi" w:cstheme="majorBidi"/>
          <w:sz w:val="24"/>
          <w:szCs w:val="24"/>
        </w:rPr>
        <w:t xml:space="preserve">ün hazırlamış olduğu 2018 mali yılı performans programının </w:t>
      </w:r>
      <w:r w:rsidRPr="007375B9">
        <w:rPr>
          <w:rFonts w:asciiTheme="majorBidi" w:hAnsiTheme="majorBidi" w:cstheme="majorBidi"/>
          <w:sz w:val="24"/>
          <w:szCs w:val="24"/>
        </w:rPr>
        <w:t>ilçemizin eğitim kalitesini daha da yükseltmesini temenni ediyor ve bu planın hazırlanmasında emeği geçen herkese teşekkür ediyorum</w:t>
      </w:r>
      <w:r w:rsidR="0029116A">
        <w:rPr>
          <w:rFonts w:asciiTheme="majorBidi" w:hAnsiTheme="majorBidi" w:cstheme="majorBidi"/>
          <w:sz w:val="24"/>
          <w:szCs w:val="24"/>
        </w:rPr>
        <w:t>.</w:t>
      </w:r>
    </w:p>
    <w:p w:rsidR="00442B1F" w:rsidRPr="00FE7621" w:rsidRDefault="00FE7621" w:rsidP="00442B1F">
      <w:pPr>
        <w:rPr>
          <w:rFonts w:ascii="Times New Roman" w:hAnsi="Times New Roman" w:cs="Times New Roman"/>
          <w:b/>
          <w:sz w:val="32"/>
        </w:rPr>
      </w:pPr>
      <w:r w:rsidRPr="00FE7621">
        <w:rPr>
          <w:rFonts w:ascii="Times New Roman" w:hAnsi="Times New Roman" w:cs="Times New Roman"/>
          <w:b/>
          <w:noProof/>
          <w:sz w:val="32"/>
          <w:lang w:eastAsia="tr-TR"/>
        </w:rPr>
        <w:lastRenderedPageBreak/>
        <w:drawing>
          <wp:inline distT="0" distB="0" distL="0" distR="0">
            <wp:extent cx="5749925" cy="3411220"/>
            <wp:effectExtent l="0" t="0" r="3175" b="0"/>
            <wp:docPr id="4" name="Resim 4" descr="C:\Users\mezereli\OneDrive\Belgeler\01144806_prof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ezereli\OneDrive\Belgeler\01144806_profi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9925" cy="3411220"/>
                    </a:xfrm>
                    <a:prstGeom prst="rect">
                      <a:avLst/>
                    </a:prstGeom>
                    <a:noFill/>
                    <a:ln>
                      <a:noFill/>
                    </a:ln>
                  </pic:spPr>
                </pic:pic>
              </a:graphicData>
            </a:graphic>
          </wp:inline>
        </w:drawing>
      </w:r>
    </w:p>
    <w:p w:rsidR="00FE7621" w:rsidRPr="00FE7621" w:rsidRDefault="00FE7621" w:rsidP="00442B1F">
      <w:pPr>
        <w:rPr>
          <w:rFonts w:ascii="Times New Roman" w:hAnsi="Times New Roman" w:cs="Times New Roman"/>
          <w:b/>
          <w:sz w:val="32"/>
        </w:rPr>
      </w:pPr>
    </w:p>
    <w:p w:rsidR="00FE7621" w:rsidRPr="00FE7621" w:rsidRDefault="00FE7621" w:rsidP="00442B1F">
      <w:pPr>
        <w:rPr>
          <w:rFonts w:ascii="Times New Roman" w:hAnsi="Times New Roman" w:cs="Times New Roman"/>
          <w:b/>
          <w:sz w:val="32"/>
        </w:rPr>
      </w:pPr>
      <w:r w:rsidRPr="00FE7621">
        <w:rPr>
          <w:rFonts w:ascii="Times New Roman" w:hAnsi="Times New Roman" w:cs="Times New Roman"/>
          <w:b/>
          <w:sz w:val="32"/>
        </w:rPr>
        <w:t>İLÇE MİLLİ EĞİTİM MÜDÜRÜ SUNUŞU</w:t>
      </w:r>
    </w:p>
    <w:p w:rsidR="00EA3040" w:rsidRDefault="00EA3040" w:rsidP="00EA3040">
      <w:pPr>
        <w:spacing w:after="0" w:line="240" w:lineRule="auto"/>
        <w:ind w:firstLine="708"/>
        <w:jc w:val="both"/>
        <w:rPr>
          <w:rFonts w:asciiTheme="majorBidi" w:hAnsiTheme="majorBidi" w:cstheme="majorBidi"/>
          <w:sz w:val="24"/>
          <w:szCs w:val="24"/>
        </w:rPr>
      </w:pPr>
      <w:r w:rsidRPr="009C23A3">
        <w:rPr>
          <w:rFonts w:asciiTheme="majorBidi" w:hAnsiTheme="majorBidi" w:cstheme="majorBidi"/>
          <w:sz w:val="24"/>
          <w:szCs w:val="24"/>
        </w:rPr>
        <w:t xml:space="preserve">Kurumlar devamlılıklarını sürdürmek, kendilerini var olduğu durumdan daha iyi yerlere taşıyacak fırsatları yakalamak, muhtemel tehditlerden korunmak için, geleceğini planlamak zorundadır. </w:t>
      </w:r>
    </w:p>
    <w:p w:rsidR="00EA3040" w:rsidRDefault="00EA3040" w:rsidP="00EA3040">
      <w:pPr>
        <w:spacing w:after="0" w:line="240" w:lineRule="auto"/>
        <w:ind w:firstLine="708"/>
        <w:jc w:val="both"/>
        <w:rPr>
          <w:rFonts w:asciiTheme="majorBidi" w:hAnsiTheme="majorBidi" w:cstheme="majorBidi"/>
          <w:sz w:val="24"/>
          <w:szCs w:val="24"/>
        </w:rPr>
      </w:pPr>
      <w:r w:rsidRPr="009C23A3">
        <w:rPr>
          <w:rFonts w:asciiTheme="majorBidi" w:hAnsiTheme="majorBidi" w:cstheme="majorBidi"/>
          <w:sz w:val="24"/>
          <w:szCs w:val="24"/>
        </w:rPr>
        <w:t>Yaşamakta olduğumuz asırda tüm dünyada toplumsal, siyasal, teknolojik ve ekonomik hayattaki hızlı değişim, eğitim kurumlarını da çok yönlü olarak etkilemektedir. Bu süreçte eğitimin amaçlarında, yöntemlerinde ve işlevlerinde değişimler olmaktadır. Öğrenme alanları, iş yaşamı ve mesleklerdeki çeşitlilik ve değişim esnek bir eğitim sistemini, hayat boyu öğrenmeyi ve iyi yönetişimin geliştirilmesini gerekli kılmaktadır. Yeni yaklaşımlar ve uygulamaların hayata geçirilmesi, küresel yarış için bir zorunluluk olarak ortaya çıkmaktadır. Bu konuda ihtiyaçlar sınırsızdır. Dolayısıyla eğitim sektörünün bugününü geliştirmenin yanında geleceğinin de stratejik olarak planlanması gerekir</w:t>
      </w:r>
      <w:r>
        <w:rPr>
          <w:rFonts w:asciiTheme="majorBidi" w:hAnsiTheme="majorBidi" w:cstheme="majorBidi"/>
          <w:sz w:val="24"/>
          <w:szCs w:val="24"/>
        </w:rPr>
        <w:t>.</w:t>
      </w:r>
    </w:p>
    <w:p w:rsidR="00EA3040" w:rsidRDefault="00EA3040" w:rsidP="00EA3040">
      <w:pPr>
        <w:spacing w:after="0" w:line="240" w:lineRule="auto"/>
        <w:ind w:firstLine="708"/>
        <w:jc w:val="both"/>
        <w:rPr>
          <w:rFonts w:asciiTheme="majorBidi" w:hAnsiTheme="majorBidi" w:cstheme="majorBidi"/>
          <w:sz w:val="24"/>
          <w:szCs w:val="24"/>
        </w:rPr>
      </w:pPr>
      <w:r w:rsidRPr="00E54ABE">
        <w:rPr>
          <w:rFonts w:asciiTheme="majorBidi" w:hAnsiTheme="majorBidi" w:cstheme="majorBidi"/>
          <w:sz w:val="24"/>
          <w:szCs w:val="24"/>
        </w:rPr>
        <w:t>Bu nedenle stratejik planlama kurumlar için çok önemli bir faktör haline gelmiştir. Bir kurum; niye var olduğunu, neyi, ne zaman, nasıl, hangi kaynakla yapacağını, neticesinde ne elde edeceğini bilerek hareket etmek zorundadır. Zaman ve kaynak israflarını önleyebilmek için artık ilçe düzeyinde de “uzun dönemli plan yapmak ve vakit geçirmeksizin uygulamaya geçmek” kamu yönetiminin vazgeçilmez bir ilkesi haline gelmiştir.</w:t>
      </w:r>
    </w:p>
    <w:p w:rsidR="00EA3040" w:rsidRPr="00ED0524" w:rsidRDefault="00EA3040" w:rsidP="00EA3040">
      <w:pPr>
        <w:spacing w:after="0" w:line="240" w:lineRule="auto"/>
        <w:ind w:firstLine="708"/>
        <w:jc w:val="both"/>
        <w:rPr>
          <w:rFonts w:asciiTheme="majorBidi" w:hAnsiTheme="majorBidi" w:cstheme="majorBidi"/>
          <w:sz w:val="24"/>
          <w:szCs w:val="24"/>
        </w:rPr>
      </w:pPr>
      <w:r w:rsidRPr="00ED0524">
        <w:rPr>
          <w:rFonts w:asciiTheme="majorBidi" w:hAnsiTheme="majorBidi" w:cstheme="majorBidi"/>
          <w:sz w:val="24"/>
          <w:szCs w:val="24"/>
        </w:rPr>
        <w:t xml:space="preserve">Uygulamaya koyacağımız çalışmalar ile kurumlarımızın vizyon ve hedeflerine yön vermeyi, enerji ve ekonomik imkanları doğru zamanda ve doğru miktarda kullanılmasının sağlayacağımıza inanıyoruz. </w:t>
      </w:r>
    </w:p>
    <w:p w:rsidR="00FE7621" w:rsidRDefault="00EA3040" w:rsidP="006B736E">
      <w:pPr>
        <w:spacing w:after="0" w:line="240" w:lineRule="auto"/>
        <w:ind w:firstLine="708"/>
        <w:jc w:val="both"/>
        <w:rPr>
          <w:rFonts w:ascii="Times New Roman" w:hAnsi="Times New Roman" w:cs="Times New Roman"/>
          <w:b/>
          <w:noProof/>
          <w:sz w:val="32"/>
        </w:rPr>
      </w:pPr>
      <w:r w:rsidRPr="00FE7621">
        <w:rPr>
          <w:rFonts w:ascii="Times New Roman" w:hAnsi="Times New Roman" w:cs="Times New Roman"/>
          <w:b/>
          <w:noProof/>
          <w:sz w:val="32"/>
          <w:lang w:eastAsia="tr-TR"/>
        </w:rPr>
        <mc:AlternateContent>
          <mc:Choice Requires="wps">
            <w:drawing>
              <wp:anchor distT="45720" distB="45720" distL="114300" distR="114300" simplePos="0" relativeHeight="251661312" behindDoc="0" locked="0" layoutInCell="1" allowOverlap="1" wp14:anchorId="6290AFB8" wp14:editId="63B21EB4">
                <wp:simplePos x="0" y="0"/>
                <wp:positionH relativeFrom="margin">
                  <wp:align>right</wp:align>
                </wp:positionH>
                <wp:positionV relativeFrom="paragraph">
                  <wp:posOffset>868587</wp:posOffset>
                </wp:positionV>
                <wp:extent cx="2320925" cy="494950"/>
                <wp:effectExtent l="0" t="0" r="3175" b="635"/>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494950"/>
                        </a:xfrm>
                        <a:prstGeom prst="rect">
                          <a:avLst/>
                        </a:prstGeom>
                        <a:solidFill>
                          <a:srgbClr val="FFFFFF"/>
                        </a:solidFill>
                        <a:ln w="9525">
                          <a:noFill/>
                          <a:miter lim="800000"/>
                          <a:headEnd/>
                          <a:tailEnd/>
                        </a:ln>
                      </wps:spPr>
                      <wps:txbx>
                        <w:txbxContent>
                          <w:p w:rsidR="00D26F6D" w:rsidRPr="00FE7621" w:rsidRDefault="00D26F6D" w:rsidP="00EA3040">
                            <w:pPr>
                              <w:spacing w:after="0" w:line="240" w:lineRule="auto"/>
                              <w:jc w:val="center"/>
                              <w:rPr>
                                <w:rFonts w:ascii="Times New Roman" w:hAnsi="Times New Roman" w:cs="Times New Roman"/>
                                <w:sz w:val="24"/>
                                <w:szCs w:val="24"/>
                              </w:rPr>
                            </w:pPr>
                            <w:r w:rsidRPr="00FE7621">
                              <w:rPr>
                                <w:rFonts w:ascii="Times New Roman" w:hAnsi="Times New Roman" w:cs="Times New Roman"/>
                                <w:sz w:val="24"/>
                                <w:szCs w:val="24"/>
                              </w:rPr>
                              <w:t>Orhan TOPAL</w:t>
                            </w:r>
                          </w:p>
                          <w:p w:rsidR="00D26F6D" w:rsidRPr="00FE7621" w:rsidRDefault="00D26F6D" w:rsidP="00EA3040">
                            <w:pPr>
                              <w:spacing w:after="0" w:line="240" w:lineRule="auto"/>
                              <w:jc w:val="center"/>
                              <w:rPr>
                                <w:rFonts w:ascii="Times New Roman" w:hAnsi="Times New Roman" w:cs="Times New Roman"/>
                                <w:sz w:val="24"/>
                                <w:szCs w:val="24"/>
                              </w:rPr>
                            </w:pPr>
                            <w:r w:rsidRPr="00FE7621">
                              <w:rPr>
                                <w:rFonts w:ascii="Times New Roman" w:hAnsi="Times New Roman" w:cs="Times New Roman"/>
                                <w:sz w:val="24"/>
                                <w:szCs w:val="24"/>
                              </w:rPr>
                              <w:t>İlçe Milli Eğitim Müdürü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0AFB8" id="_x0000_s1027" type="#_x0000_t202" style="position:absolute;left:0;text-align:left;margin-left:131.55pt;margin-top:68.4pt;width:182.75pt;height:38.9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" stroked="f">
                <v:textbox>
                  <w:txbxContent>
                    <w:p w:rsidR="00D26F6D" w:rsidRPr="00FE7621" w:rsidRDefault="00D26F6D" w:rsidP="00EA3040">
                      <w:pPr>
                        <w:spacing w:after="0" w:line="240" w:lineRule="auto"/>
                        <w:jc w:val="center"/>
                        <w:rPr>
                          <w:rFonts w:ascii="Times New Roman" w:hAnsi="Times New Roman" w:cs="Times New Roman"/>
                          <w:sz w:val="24"/>
                          <w:szCs w:val="24"/>
                        </w:rPr>
                      </w:pPr>
                      <w:r w:rsidRPr="00FE7621">
                        <w:rPr>
                          <w:rFonts w:ascii="Times New Roman" w:hAnsi="Times New Roman" w:cs="Times New Roman"/>
                          <w:sz w:val="24"/>
                          <w:szCs w:val="24"/>
                        </w:rPr>
                        <w:t>Orhan TOPAL</w:t>
                      </w:r>
                    </w:p>
                    <w:p w:rsidR="00D26F6D" w:rsidRPr="00FE7621" w:rsidRDefault="00D26F6D" w:rsidP="00EA3040">
                      <w:pPr>
                        <w:spacing w:after="0" w:line="240" w:lineRule="auto"/>
                        <w:jc w:val="center"/>
                        <w:rPr>
                          <w:rFonts w:ascii="Times New Roman" w:hAnsi="Times New Roman" w:cs="Times New Roman"/>
                          <w:sz w:val="24"/>
                          <w:szCs w:val="24"/>
                        </w:rPr>
                      </w:pPr>
                      <w:r w:rsidRPr="00FE7621">
                        <w:rPr>
                          <w:rFonts w:ascii="Times New Roman" w:hAnsi="Times New Roman" w:cs="Times New Roman"/>
                          <w:sz w:val="24"/>
                          <w:szCs w:val="24"/>
                        </w:rPr>
                        <w:t>İlçe Milli Eğitim Müdürü</w:t>
                      </w:r>
                    </w:p>
                  </w:txbxContent>
                </v:textbox>
                <w10:wrap anchorx="margin"/>
              </v:shape>
            </w:pict>
          </mc:Fallback>
        </mc:AlternateContent>
      </w:r>
      <w:r w:rsidRPr="00ED0524">
        <w:rPr>
          <w:rFonts w:asciiTheme="majorBidi" w:hAnsiTheme="majorBidi" w:cstheme="majorBidi"/>
          <w:sz w:val="24"/>
          <w:szCs w:val="24"/>
        </w:rPr>
        <w:t>Stratejik Planımızda orta ve yüksek hedeflerimiz yer almaktadır. Hedeflerimizin en önemlisi geleceğini planlayan, emeğini ve enerjisini başarılı bir yönetim sergileyerek çevresine ve dünyaya yön veren bireylerin yetişmesini sağlayan kurumsal kurumlar oluşmaktadır. Bu süreçte rotamızı belirleyen Stratejik planımızın uygulanmasında</w:t>
      </w:r>
      <w:r w:rsidR="004C578D">
        <w:rPr>
          <w:rFonts w:asciiTheme="majorBidi" w:hAnsiTheme="majorBidi" w:cstheme="majorBidi"/>
          <w:sz w:val="24"/>
          <w:szCs w:val="24"/>
        </w:rPr>
        <w:t>, 2018 mali yılı performans programının hazırlanmasında</w:t>
      </w:r>
      <w:r w:rsidRPr="00ED0524">
        <w:rPr>
          <w:rFonts w:asciiTheme="majorBidi" w:hAnsiTheme="majorBidi" w:cstheme="majorBidi"/>
          <w:sz w:val="24"/>
          <w:szCs w:val="24"/>
        </w:rPr>
        <w:t xml:space="preserve"> emeği geçen tüm çalışma ekibimize çalışmalarında başarılar dilerim.</w:t>
      </w:r>
      <w:r w:rsidR="00FE7621" w:rsidRPr="00FE7621">
        <w:rPr>
          <w:rFonts w:ascii="Times New Roman" w:hAnsi="Times New Roman" w:cs="Times New Roman"/>
          <w:b/>
          <w:noProof/>
          <w:sz w:val="32"/>
        </w:rPr>
        <w:t xml:space="preserve"> </w:t>
      </w:r>
    </w:p>
    <w:p w:rsidR="00FE7621" w:rsidRDefault="00FE7621" w:rsidP="00442B1F">
      <w:pPr>
        <w:rPr>
          <w:rFonts w:ascii="Times New Roman" w:hAnsi="Times New Roman" w:cs="Times New Roman"/>
          <w:b/>
          <w:noProof/>
          <w:sz w:val="32"/>
        </w:rPr>
      </w:pPr>
    </w:p>
    <w:sdt>
      <w:sdtPr>
        <w:rPr>
          <w:rFonts w:ascii="Times New Roman" w:eastAsiaTheme="minorHAnsi" w:hAnsi="Times New Roman" w:cs="Times New Roman"/>
          <w:color w:val="auto"/>
          <w:sz w:val="24"/>
          <w:szCs w:val="24"/>
          <w:lang w:eastAsia="en-US"/>
        </w:rPr>
        <w:id w:val="583035637"/>
        <w:docPartObj>
          <w:docPartGallery w:val="Table of Contents"/>
          <w:docPartUnique/>
        </w:docPartObj>
      </w:sdtPr>
      <w:sdtEndPr>
        <w:rPr>
          <w:rFonts w:asciiTheme="minorHAnsi" w:hAnsiTheme="minorHAnsi" w:cstheme="minorBidi"/>
          <w:sz w:val="22"/>
          <w:szCs w:val="22"/>
        </w:rPr>
      </w:sdtEndPr>
      <w:sdtContent>
        <w:p w:rsidR="00FE7621" w:rsidRPr="005444E5" w:rsidRDefault="005444E5">
          <w:pPr>
            <w:pStyle w:val="TBal"/>
            <w:rPr>
              <w:rFonts w:ascii="Times New Roman" w:hAnsi="Times New Roman" w:cs="Times New Roman"/>
              <w:sz w:val="24"/>
              <w:szCs w:val="24"/>
            </w:rPr>
          </w:pPr>
          <w:r w:rsidRPr="005444E5">
            <w:rPr>
              <w:rFonts w:ascii="Times New Roman" w:hAnsi="Times New Roman" w:cs="Times New Roman"/>
              <w:sz w:val="24"/>
              <w:szCs w:val="24"/>
            </w:rPr>
            <w:t>İÇİNDEKİLER TABLOSU</w:t>
          </w:r>
        </w:p>
        <w:p w:rsidR="00FE7621" w:rsidRPr="005444E5" w:rsidRDefault="00825808" w:rsidP="00CC28C9">
          <w:pPr>
            <w:pStyle w:val="T1"/>
            <w:spacing w:after="0"/>
            <w:rPr>
              <w:rFonts w:ascii="Times New Roman" w:hAnsi="Times New Roman"/>
              <w:sz w:val="24"/>
              <w:szCs w:val="24"/>
            </w:rPr>
          </w:pPr>
          <w:r w:rsidRPr="005444E5">
            <w:rPr>
              <w:rFonts w:ascii="Times New Roman" w:hAnsi="Times New Roman"/>
              <w:b/>
              <w:bCs/>
              <w:sz w:val="24"/>
              <w:szCs w:val="24"/>
            </w:rPr>
            <w:t>BÖLÜM 1</w:t>
          </w:r>
          <w:r w:rsidR="00FE7621" w:rsidRPr="005444E5">
            <w:rPr>
              <w:rFonts w:ascii="Times New Roman" w:hAnsi="Times New Roman"/>
              <w:sz w:val="24"/>
              <w:szCs w:val="24"/>
            </w:rPr>
            <w:ptab w:relativeTo="margin" w:alignment="right" w:leader="dot"/>
          </w:r>
          <w:r w:rsidR="00FE7621" w:rsidRPr="005444E5">
            <w:rPr>
              <w:rFonts w:ascii="Times New Roman" w:hAnsi="Times New Roman"/>
              <w:b/>
              <w:bCs/>
              <w:sz w:val="24"/>
              <w:szCs w:val="24"/>
            </w:rPr>
            <w:t>1</w:t>
          </w:r>
        </w:p>
        <w:p w:rsidR="00FE7621" w:rsidRPr="005444E5" w:rsidRDefault="00825808" w:rsidP="00CC28C9">
          <w:pPr>
            <w:pStyle w:val="T2"/>
            <w:numPr>
              <w:ilvl w:val="0"/>
              <w:numId w:val="0"/>
            </w:numPr>
            <w:spacing w:after="0"/>
            <w:rPr>
              <w:rFonts w:ascii="Times New Roman" w:hAnsi="Times New Roman"/>
              <w:sz w:val="24"/>
              <w:szCs w:val="24"/>
            </w:rPr>
          </w:pPr>
          <w:r w:rsidRPr="005444E5">
            <w:rPr>
              <w:rFonts w:ascii="Times New Roman" w:hAnsi="Times New Roman"/>
              <w:sz w:val="24"/>
              <w:szCs w:val="24"/>
            </w:rPr>
            <w:t>GENEL BİLGİLER</w:t>
          </w:r>
          <w:r w:rsidR="00FE7621" w:rsidRPr="005444E5">
            <w:rPr>
              <w:rFonts w:ascii="Times New Roman" w:hAnsi="Times New Roman"/>
              <w:sz w:val="24"/>
              <w:szCs w:val="24"/>
            </w:rPr>
            <w:ptab w:relativeTo="margin" w:alignment="right" w:leader="dot"/>
          </w:r>
          <w:r w:rsidRPr="005444E5">
            <w:rPr>
              <w:rFonts w:ascii="Times New Roman" w:hAnsi="Times New Roman"/>
              <w:sz w:val="24"/>
              <w:szCs w:val="24"/>
            </w:rPr>
            <w:t>1</w:t>
          </w:r>
        </w:p>
        <w:p w:rsidR="00FE7621" w:rsidRPr="005444E5" w:rsidRDefault="00825808" w:rsidP="00FA531F">
          <w:pPr>
            <w:pStyle w:val="T3"/>
            <w:numPr>
              <w:ilvl w:val="1"/>
              <w:numId w:val="6"/>
            </w:numPr>
            <w:rPr>
              <w:rFonts w:ascii="Times New Roman" w:hAnsi="Times New Roman"/>
              <w:sz w:val="24"/>
              <w:szCs w:val="24"/>
            </w:rPr>
          </w:pPr>
          <w:r w:rsidRPr="005444E5">
            <w:rPr>
              <w:rFonts w:ascii="Times New Roman" w:hAnsi="Times New Roman"/>
              <w:sz w:val="24"/>
              <w:szCs w:val="24"/>
            </w:rPr>
            <w:t>YETKİ, GÖREV VE SORUMLULUKLAR</w:t>
          </w:r>
          <w:r w:rsidR="00FE7621" w:rsidRPr="005444E5">
            <w:rPr>
              <w:rFonts w:ascii="Times New Roman" w:hAnsi="Times New Roman"/>
              <w:sz w:val="24"/>
              <w:szCs w:val="24"/>
            </w:rPr>
            <w:ptab w:relativeTo="margin" w:alignment="right" w:leader="dot"/>
          </w:r>
          <w:r w:rsidRPr="005444E5">
            <w:rPr>
              <w:rFonts w:ascii="Times New Roman" w:hAnsi="Times New Roman"/>
              <w:sz w:val="24"/>
              <w:szCs w:val="24"/>
            </w:rPr>
            <w:t>2</w:t>
          </w:r>
        </w:p>
        <w:p w:rsidR="00825808" w:rsidRPr="005444E5" w:rsidRDefault="00825808" w:rsidP="00FA531F">
          <w:pPr>
            <w:pStyle w:val="T3"/>
            <w:numPr>
              <w:ilvl w:val="0"/>
              <w:numId w:val="7"/>
            </w:numPr>
            <w:rPr>
              <w:rFonts w:ascii="Times New Roman" w:hAnsi="Times New Roman"/>
              <w:sz w:val="24"/>
              <w:szCs w:val="24"/>
            </w:rPr>
          </w:pPr>
          <w:r w:rsidRPr="005444E5">
            <w:rPr>
              <w:rFonts w:ascii="Times New Roman" w:hAnsi="Times New Roman"/>
              <w:sz w:val="24"/>
              <w:szCs w:val="24"/>
            </w:rPr>
            <w:t>Eğitimi Geliştirmeye Yönelik Görevler</w:t>
          </w:r>
          <w:r w:rsidRPr="005444E5">
            <w:rPr>
              <w:rFonts w:ascii="Times New Roman" w:hAnsi="Times New Roman"/>
              <w:sz w:val="24"/>
              <w:szCs w:val="24"/>
            </w:rPr>
            <w:ptab w:relativeTo="margin" w:alignment="right" w:leader="dot"/>
          </w:r>
          <w:r w:rsidRPr="005444E5">
            <w:rPr>
              <w:rFonts w:ascii="Times New Roman" w:hAnsi="Times New Roman"/>
              <w:sz w:val="24"/>
              <w:szCs w:val="24"/>
            </w:rPr>
            <w:t>2</w:t>
          </w:r>
        </w:p>
        <w:p w:rsidR="00825808" w:rsidRPr="005444E5" w:rsidRDefault="00825808" w:rsidP="00FA531F">
          <w:pPr>
            <w:pStyle w:val="T3"/>
            <w:numPr>
              <w:ilvl w:val="0"/>
              <w:numId w:val="7"/>
            </w:numPr>
            <w:rPr>
              <w:rFonts w:ascii="Times New Roman" w:hAnsi="Times New Roman"/>
              <w:sz w:val="24"/>
              <w:szCs w:val="24"/>
            </w:rPr>
          </w:pPr>
          <w:r w:rsidRPr="005444E5">
            <w:rPr>
              <w:rFonts w:ascii="Times New Roman" w:hAnsi="Times New Roman"/>
              <w:sz w:val="24"/>
              <w:szCs w:val="24"/>
            </w:rPr>
            <w:t>Eğitim Kurumlarına Yönelik Görevler</w:t>
          </w:r>
          <w:r w:rsidRPr="005444E5">
            <w:rPr>
              <w:rFonts w:ascii="Times New Roman" w:hAnsi="Times New Roman"/>
              <w:sz w:val="24"/>
              <w:szCs w:val="24"/>
            </w:rPr>
            <w:ptab w:relativeTo="margin" w:alignment="right" w:leader="dot"/>
          </w:r>
          <w:r w:rsidRPr="005444E5">
            <w:rPr>
              <w:rFonts w:ascii="Times New Roman" w:hAnsi="Times New Roman"/>
              <w:sz w:val="24"/>
              <w:szCs w:val="24"/>
            </w:rPr>
            <w:t>2</w:t>
          </w:r>
        </w:p>
        <w:p w:rsidR="00825808" w:rsidRPr="005444E5" w:rsidRDefault="00825808" w:rsidP="00FA531F">
          <w:pPr>
            <w:pStyle w:val="T3"/>
            <w:numPr>
              <w:ilvl w:val="0"/>
              <w:numId w:val="7"/>
            </w:numPr>
            <w:rPr>
              <w:rFonts w:ascii="Times New Roman" w:hAnsi="Times New Roman"/>
              <w:sz w:val="24"/>
              <w:szCs w:val="24"/>
            </w:rPr>
          </w:pPr>
          <w:r w:rsidRPr="005444E5">
            <w:rPr>
              <w:rFonts w:ascii="Times New Roman" w:hAnsi="Times New Roman"/>
              <w:sz w:val="24"/>
              <w:szCs w:val="24"/>
            </w:rPr>
            <w:t>Öğrencilere Yönelik Görevler</w:t>
          </w:r>
          <w:r w:rsidRPr="005444E5">
            <w:rPr>
              <w:rFonts w:ascii="Times New Roman" w:hAnsi="Times New Roman"/>
              <w:sz w:val="24"/>
              <w:szCs w:val="24"/>
            </w:rPr>
            <w:ptab w:relativeTo="margin" w:alignment="right" w:leader="dot"/>
          </w:r>
          <w:r w:rsidRPr="005444E5">
            <w:rPr>
              <w:rFonts w:ascii="Times New Roman" w:hAnsi="Times New Roman"/>
              <w:sz w:val="24"/>
              <w:szCs w:val="24"/>
            </w:rPr>
            <w:t>3</w:t>
          </w:r>
        </w:p>
        <w:p w:rsidR="00825808" w:rsidRPr="005444E5" w:rsidRDefault="00825808" w:rsidP="00FA531F">
          <w:pPr>
            <w:pStyle w:val="T3"/>
            <w:numPr>
              <w:ilvl w:val="0"/>
              <w:numId w:val="7"/>
            </w:numPr>
            <w:rPr>
              <w:rFonts w:ascii="Times New Roman" w:hAnsi="Times New Roman"/>
              <w:sz w:val="24"/>
              <w:szCs w:val="24"/>
            </w:rPr>
          </w:pPr>
          <w:r w:rsidRPr="005444E5">
            <w:rPr>
              <w:rFonts w:ascii="Times New Roman" w:hAnsi="Times New Roman"/>
              <w:sz w:val="24"/>
              <w:szCs w:val="24"/>
            </w:rPr>
            <w:t>İzleme ve Değerlendirmeye Yönelik Görevler</w:t>
          </w:r>
          <w:r w:rsidRPr="005444E5">
            <w:rPr>
              <w:rFonts w:ascii="Times New Roman" w:hAnsi="Times New Roman"/>
              <w:sz w:val="24"/>
              <w:szCs w:val="24"/>
            </w:rPr>
            <w:ptab w:relativeTo="margin" w:alignment="right" w:leader="dot"/>
          </w:r>
          <w:r w:rsidRPr="005444E5">
            <w:rPr>
              <w:rFonts w:ascii="Times New Roman" w:hAnsi="Times New Roman"/>
              <w:sz w:val="24"/>
              <w:szCs w:val="24"/>
            </w:rPr>
            <w:t>3</w:t>
          </w:r>
        </w:p>
        <w:p w:rsidR="00825808" w:rsidRPr="005444E5" w:rsidRDefault="00825808" w:rsidP="00825808">
          <w:pPr>
            <w:pStyle w:val="ListeParagraf"/>
            <w:numPr>
              <w:ilvl w:val="1"/>
              <w:numId w:val="6"/>
            </w:numPr>
            <w:rPr>
              <w:rFonts w:ascii="Times New Roman" w:hAnsi="Times New Roman" w:cs="Times New Roman"/>
              <w:sz w:val="24"/>
              <w:szCs w:val="24"/>
              <w:lang w:eastAsia="tr-TR"/>
            </w:rPr>
          </w:pPr>
          <w:r w:rsidRPr="005444E5">
            <w:rPr>
              <w:rFonts w:ascii="Times New Roman" w:hAnsi="Times New Roman" w:cs="Times New Roman"/>
              <w:sz w:val="24"/>
              <w:szCs w:val="24"/>
            </w:rPr>
            <w:t>EĞİTİM SİSTEMİMİZİN GENEL YAPISI</w:t>
          </w:r>
          <w:r w:rsidRPr="005444E5">
            <w:rPr>
              <w:rFonts w:ascii="Times New Roman" w:hAnsi="Times New Roman" w:cs="Times New Roman"/>
              <w:sz w:val="24"/>
              <w:szCs w:val="24"/>
            </w:rPr>
            <w:ptab w:relativeTo="margin" w:alignment="right" w:leader="dot"/>
          </w:r>
          <w:r w:rsidR="007E4389" w:rsidRPr="005444E5">
            <w:rPr>
              <w:rFonts w:ascii="Times New Roman" w:hAnsi="Times New Roman" w:cs="Times New Roman"/>
              <w:sz w:val="24"/>
              <w:szCs w:val="24"/>
            </w:rPr>
            <w:t>4</w:t>
          </w:r>
        </w:p>
        <w:p w:rsidR="007E4389" w:rsidRPr="005444E5" w:rsidRDefault="007E4389" w:rsidP="007E4389">
          <w:pPr>
            <w:pStyle w:val="ListeParagraf"/>
            <w:numPr>
              <w:ilvl w:val="2"/>
              <w:numId w:val="6"/>
            </w:numPr>
            <w:rPr>
              <w:rFonts w:ascii="Times New Roman" w:hAnsi="Times New Roman" w:cs="Times New Roman"/>
              <w:sz w:val="24"/>
              <w:szCs w:val="24"/>
              <w:lang w:eastAsia="tr-TR"/>
            </w:rPr>
          </w:pPr>
          <w:r w:rsidRPr="005444E5">
            <w:rPr>
              <w:rFonts w:ascii="Times New Roman" w:hAnsi="Times New Roman" w:cs="Times New Roman"/>
              <w:sz w:val="24"/>
              <w:szCs w:val="24"/>
            </w:rPr>
            <w:t>Örgün Eğitim</w:t>
          </w:r>
          <w:r w:rsidRPr="005444E5">
            <w:rPr>
              <w:rFonts w:ascii="Times New Roman" w:hAnsi="Times New Roman" w:cs="Times New Roman"/>
              <w:sz w:val="24"/>
              <w:szCs w:val="24"/>
            </w:rPr>
            <w:ptab w:relativeTo="margin" w:alignment="right" w:leader="dot"/>
          </w:r>
          <w:r w:rsidRPr="005444E5">
            <w:rPr>
              <w:rFonts w:ascii="Times New Roman" w:hAnsi="Times New Roman" w:cs="Times New Roman"/>
              <w:sz w:val="24"/>
              <w:szCs w:val="24"/>
            </w:rPr>
            <w:t>4</w:t>
          </w:r>
        </w:p>
        <w:p w:rsidR="007E4389" w:rsidRPr="005444E5" w:rsidRDefault="007E4389" w:rsidP="007E4389">
          <w:pPr>
            <w:pStyle w:val="ListeParagraf"/>
            <w:numPr>
              <w:ilvl w:val="2"/>
              <w:numId w:val="6"/>
            </w:numPr>
            <w:rPr>
              <w:rFonts w:ascii="Times New Roman" w:hAnsi="Times New Roman" w:cs="Times New Roman"/>
              <w:sz w:val="24"/>
              <w:szCs w:val="24"/>
              <w:lang w:eastAsia="tr-TR"/>
            </w:rPr>
          </w:pPr>
          <w:r w:rsidRPr="005444E5">
            <w:rPr>
              <w:rFonts w:ascii="Times New Roman" w:hAnsi="Times New Roman" w:cs="Times New Roman"/>
              <w:sz w:val="24"/>
              <w:szCs w:val="24"/>
            </w:rPr>
            <w:t>Okul Öncesi Eğitim ve İlköğretim</w:t>
          </w:r>
          <w:r w:rsidRPr="005444E5">
            <w:rPr>
              <w:rFonts w:ascii="Times New Roman" w:hAnsi="Times New Roman" w:cs="Times New Roman"/>
              <w:sz w:val="24"/>
              <w:szCs w:val="24"/>
            </w:rPr>
            <w:ptab w:relativeTo="margin" w:alignment="right" w:leader="dot"/>
          </w:r>
          <w:r w:rsidRPr="005444E5">
            <w:rPr>
              <w:rFonts w:ascii="Times New Roman" w:hAnsi="Times New Roman" w:cs="Times New Roman"/>
              <w:sz w:val="24"/>
              <w:szCs w:val="24"/>
            </w:rPr>
            <w:t>4</w:t>
          </w:r>
        </w:p>
        <w:p w:rsidR="007E4389" w:rsidRPr="005444E5" w:rsidRDefault="007E4389" w:rsidP="007E4389">
          <w:pPr>
            <w:pStyle w:val="ListeParagraf"/>
            <w:numPr>
              <w:ilvl w:val="2"/>
              <w:numId w:val="6"/>
            </w:numPr>
            <w:rPr>
              <w:rFonts w:ascii="Times New Roman" w:hAnsi="Times New Roman" w:cs="Times New Roman"/>
              <w:sz w:val="24"/>
              <w:szCs w:val="24"/>
              <w:lang w:eastAsia="tr-TR"/>
            </w:rPr>
          </w:pPr>
          <w:r w:rsidRPr="005444E5">
            <w:rPr>
              <w:rFonts w:ascii="Times New Roman" w:hAnsi="Times New Roman" w:cs="Times New Roman"/>
              <w:sz w:val="24"/>
              <w:szCs w:val="24"/>
            </w:rPr>
            <w:t>Ortaöğretim</w:t>
          </w:r>
          <w:r w:rsidRPr="005444E5">
            <w:rPr>
              <w:rFonts w:ascii="Times New Roman" w:hAnsi="Times New Roman" w:cs="Times New Roman"/>
              <w:sz w:val="24"/>
              <w:szCs w:val="24"/>
            </w:rPr>
            <w:ptab w:relativeTo="margin" w:alignment="right" w:leader="dot"/>
          </w:r>
          <w:r w:rsidRPr="005444E5">
            <w:rPr>
              <w:rFonts w:ascii="Times New Roman" w:hAnsi="Times New Roman" w:cs="Times New Roman"/>
              <w:sz w:val="24"/>
              <w:szCs w:val="24"/>
            </w:rPr>
            <w:t>4</w:t>
          </w:r>
        </w:p>
        <w:p w:rsidR="007E4389" w:rsidRPr="005444E5" w:rsidRDefault="007E4389" w:rsidP="007E4389">
          <w:pPr>
            <w:pStyle w:val="ListeParagraf"/>
            <w:numPr>
              <w:ilvl w:val="2"/>
              <w:numId w:val="6"/>
            </w:numPr>
            <w:rPr>
              <w:rFonts w:ascii="Times New Roman" w:hAnsi="Times New Roman" w:cs="Times New Roman"/>
              <w:sz w:val="24"/>
              <w:szCs w:val="24"/>
              <w:lang w:eastAsia="tr-TR"/>
            </w:rPr>
          </w:pPr>
          <w:r w:rsidRPr="005444E5">
            <w:rPr>
              <w:rFonts w:ascii="Times New Roman" w:hAnsi="Times New Roman" w:cs="Times New Roman"/>
              <w:sz w:val="24"/>
              <w:szCs w:val="24"/>
            </w:rPr>
            <w:t>Yaygın Eğitim</w:t>
          </w:r>
          <w:r w:rsidRPr="005444E5">
            <w:rPr>
              <w:rFonts w:ascii="Times New Roman" w:hAnsi="Times New Roman" w:cs="Times New Roman"/>
              <w:sz w:val="24"/>
              <w:szCs w:val="24"/>
            </w:rPr>
            <w:ptab w:relativeTo="margin" w:alignment="right" w:leader="dot"/>
          </w:r>
          <w:r w:rsidRPr="005444E5">
            <w:rPr>
              <w:rFonts w:ascii="Times New Roman" w:hAnsi="Times New Roman" w:cs="Times New Roman"/>
              <w:sz w:val="24"/>
              <w:szCs w:val="24"/>
            </w:rPr>
            <w:t>4</w:t>
          </w:r>
        </w:p>
        <w:p w:rsidR="007E4389" w:rsidRPr="005444E5" w:rsidRDefault="007E4389" w:rsidP="007E4389">
          <w:pPr>
            <w:pStyle w:val="ListeParagraf"/>
            <w:numPr>
              <w:ilvl w:val="2"/>
              <w:numId w:val="6"/>
            </w:numPr>
            <w:rPr>
              <w:rFonts w:ascii="Times New Roman" w:hAnsi="Times New Roman" w:cs="Times New Roman"/>
              <w:sz w:val="24"/>
              <w:szCs w:val="24"/>
              <w:lang w:eastAsia="tr-TR"/>
            </w:rPr>
          </w:pPr>
          <w:r w:rsidRPr="005444E5">
            <w:rPr>
              <w:rFonts w:ascii="Times New Roman" w:hAnsi="Times New Roman" w:cs="Times New Roman"/>
              <w:sz w:val="24"/>
              <w:szCs w:val="24"/>
            </w:rPr>
            <w:t>Yükseköğretim</w:t>
          </w:r>
          <w:r w:rsidRPr="005444E5">
            <w:rPr>
              <w:rFonts w:ascii="Times New Roman" w:hAnsi="Times New Roman" w:cs="Times New Roman"/>
              <w:sz w:val="24"/>
              <w:szCs w:val="24"/>
            </w:rPr>
            <w:ptab w:relativeTo="margin" w:alignment="right" w:leader="dot"/>
          </w:r>
          <w:r w:rsidRPr="005444E5">
            <w:rPr>
              <w:rFonts w:ascii="Times New Roman" w:hAnsi="Times New Roman" w:cs="Times New Roman"/>
              <w:sz w:val="24"/>
              <w:szCs w:val="24"/>
            </w:rPr>
            <w:t>5</w:t>
          </w:r>
        </w:p>
        <w:p w:rsidR="007E4389" w:rsidRPr="005444E5" w:rsidRDefault="007E4389" w:rsidP="007E4389">
          <w:pPr>
            <w:pStyle w:val="ListeParagraf"/>
            <w:numPr>
              <w:ilvl w:val="1"/>
              <w:numId w:val="6"/>
            </w:numPr>
            <w:rPr>
              <w:rFonts w:ascii="Times New Roman" w:hAnsi="Times New Roman" w:cs="Times New Roman"/>
              <w:sz w:val="24"/>
              <w:szCs w:val="24"/>
              <w:lang w:eastAsia="tr-TR"/>
            </w:rPr>
          </w:pPr>
          <w:r w:rsidRPr="005444E5">
            <w:rPr>
              <w:rFonts w:ascii="Times New Roman" w:hAnsi="Times New Roman" w:cs="Times New Roman"/>
              <w:sz w:val="24"/>
              <w:szCs w:val="24"/>
              <w:lang w:eastAsia="tr-TR"/>
            </w:rPr>
            <w:t>TEŞKİLAT YAPISI</w:t>
          </w:r>
          <w:r w:rsidRPr="005444E5">
            <w:rPr>
              <w:rFonts w:ascii="Times New Roman" w:hAnsi="Times New Roman" w:cs="Times New Roman"/>
              <w:sz w:val="24"/>
              <w:szCs w:val="24"/>
            </w:rPr>
            <w:ptab w:relativeTo="margin" w:alignment="right" w:leader="dot"/>
          </w:r>
          <w:r w:rsidRPr="005444E5">
            <w:rPr>
              <w:rFonts w:ascii="Times New Roman" w:hAnsi="Times New Roman" w:cs="Times New Roman"/>
              <w:sz w:val="24"/>
              <w:szCs w:val="24"/>
            </w:rPr>
            <w:t>6</w:t>
          </w:r>
        </w:p>
        <w:p w:rsidR="007E4389" w:rsidRPr="005444E5" w:rsidRDefault="007E4389" w:rsidP="007E4389">
          <w:pPr>
            <w:pStyle w:val="ListeParagraf"/>
            <w:ind w:left="806"/>
            <w:rPr>
              <w:rFonts w:ascii="Times New Roman" w:hAnsi="Times New Roman" w:cs="Times New Roman"/>
              <w:sz w:val="24"/>
              <w:szCs w:val="24"/>
            </w:rPr>
          </w:pPr>
          <w:r w:rsidRPr="005444E5">
            <w:rPr>
              <w:rFonts w:ascii="Times New Roman" w:hAnsi="Times New Roman" w:cs="Times New Roman"/>
              <w:sz w:val="24"/>
              <w:szCs w:val="24"/>
              <w:lang w:eastAsia="tr-TR"/>
            </w:rPr>
            <w:t>MÜDÜRLÜK TEŞKİLATLANMASI</w:t>
          </w:r>
          <w:r w:rsidRPr="005444E5">
            <w:rPr>
              <w:rFonts w:ascii="Times New Roman" w:hAnsi="Times New Roman" w:cs="Times New Roman"/>
              <w:sz w:val="24"/>
              <w:szCs w:val="24"/>
            </w:rPr>
            <w:ptab w:relativeTo="margin" w:alignment="right" w:leader="dot"/>
          </w:r>
          <w:r w:rsidRPr="005444E5">
            <w:rPr>
              <w:rFonts w:ascii="Times New Roman" w:hAnsi="Times New Roman" w:cs="Times New Roman"/>
              <w:sz w:val="24"/>
              <w:szCs w:val="24"/>
            </w:rPr>
            <w:t>7</w:t>
          </w:r>
        </w:p>
        <w:p w:rsidR="007E4389" w:rsidRPr="005444E5" w:rsidRDefault="007E4389" w:rsidP="007E4389">
          <w:pPr>
            <w:pStyle w:val="ListeParagraf"/>
            <w:numPr>
              <w:ilvl w:val="1"/>
              <w:numId w:val="6"/>
            </w:numPr>
            <w:rPr>
              <w:rFonts w:ascii="Times New Roman" w:hAnsi="Times New Roman" w:cs="Times New Roman"/>
              <w:sz w:val="24"/>
              <w:szCs w:val="24"/>
              <w:lang w:eastAsia="tr-TR"/>
            </w:rPr>
          </w:pPr>
          <w:r w:rsidRPr="005444E5">
            <w:rPr>
              <w:rFonts w:ascii="Times New Roman" w:hAnsi="Times New Roman" w:cs="Times New Roman"/>
              <w:sz w:val="24"/>
              <w:szCs w:val="24"/>
              <w:lang w:eastAsia="tr-TR"/>
            </w:rPr>
            <w:t>FİZİKSEL KAYNAKLAR</w:t>
          </w:r>
          <w:r w:rsidRPr="005444E5">
            <w:rPr>
              <w:rFonts w:ascii="Times New Roman" w:hAnsi="Times New Roman" w:cs="Times New Roman"/>
              <w:sz w:val="24"/>
              <w:szCs w:val="24"/>
            </w:rPr>
            <w:ptab w:relativeTo="margin" w:alignment="right" w:leader="dot"/>
          </w:r>
          <w:r w:rsidRPr="005444E5">
            <w:rPr>
              <w:rFonts w:ascii="Times New Roman" w:hAnsi="Times New Roman" w:cs="Times New Roman"/>
              <w:sz w:val="24"/>
              <w:szCs w:val="24"/>
            </w:rPr>
            <w:t>8</w:t>
          </w:r>
        </w:p>
        <w:p w:rsidR="007E4389" w:rsidRPr="005444E5" w:rsidRDefault="007E4389" w:rsidP="007E4389">
          <w:pPr>
            <w:pStyle w:val="ListeParagraf"/>
            <w:numPr>
              <w:ilvl w:val="2"/>
              <w:numId w:val="6"/>
            </w:numPr>
            <w:rPr>
              <w:rFonts w:ascii="Times New Roman" w:hAnsi="Times New Roman" w:cs="Times New Roman"/>
              <w:sz w:val="24"/>
              <w:szCs w:val="24"/>
              <w:lang w:eastAsia="tr-TR"/>
            </w:rPr>
          </w:pPr>
          <w:r w:rsidRPr="005444E5">
            <w:rPr>
              <w:rFonts w:ascii="Times New Roman" w:hAnsi="Times New Roman" w:cs="Times New Roman"/>
              <w:sz w:val="24"/>
              <w:szCs w:val="24"/>
            </w:rPr>
            <w:t>Sosyal Tesisler</w:t>
          </w:r>
          <w:r w:rsidRPr="005444E5">
            <w:rPr>
              <w:rFonts w:ascii="Times New Roman" w:hAnsi="Times New Roman" w:cs="Times New Roman"/>
              <w:sz w:val="24"/>
              <w:szCs w:val="24"/>
            </w:rPr>
            <w:ptab w:relativeTo="margin" w:alignment="right" w:leader="dot"/>
          </w:r>
          <w:r w:rsidRPr="005444E5">
            <w:rPr>
              <w:rFonts w:ascii="Times New Roman" w:hAnsi="Times New Roman" w:cs="Times New Roman"/>
              <w:sz w:val="24"/>
              <w:szCs w:val="24"/>
            </w:rPr>
            <w:t>8</w:t>
          </w:r>
        </w:p>
        <w:p w:rsidR="007E4389" w:rsidRPr="005444E5" w:rsidRDefault="007E4389" w:rsidP="007E4389">
          <w:pPr>
            <w:pStyle w:val="ListeParagraf"/>
            <w:numPr>
              <w:ilvl w:val="2"/>
              <w:numId w:val="6"/>
            </w:numPr>
            <w:rPr>
              <w:rFonts w:ascii="Times New Roman" w:hAnsi="Times New Roman" w:cs="Times New Roman"/>
              <w:sz w:val="24"/>
              <w:szCs w:val="24"/>
              <w:lang w:eastAsia="tr-TR"/>
            </w:rPr>
          </w:pPr>
          <w:r w:rsidRPr="005444E5">
            <w:rPr>
              <w:rFonts w:ascii="Times New Roman" w:hAnsi="Times New Roman" w:cs="Times New Roman"/>
              <w:sz w:val="24"/>
              <w:szCs w:val="24"/>
            </w:rPr>
            <w:t>Telefon/Faks/Bilgiye Abonelik Sistemleri</w:t>
          </w:r>
          <w:r w:rsidRPr="005444E5">
            <w:rPr>
              <w:rFonts w:ascii="Times New Roman" w:hAnsi="Times New Roman" w:cs="Times New Roman"/>
              <w:sz w:val="24"/>
              <w:szCs w:val="24"/>
            </w:rPr>
            <w:ptab w:relativeTo="margin" w:alignment="right" w:leader="dot"/>
          </w:r>
          <w:r w:rsidRPr="005444E5">
            <w:rPr>
              <w:rFonts w:ascii="Times New Roman" w:hAnsi="Times New Roman" w:cs="Times New Roman"/>
              <w:sz w:val="24"/>
              <w:szCs w:val="24"/>
            </w:rPr>
            <w:t>8</w:t>
          </w:r>
        </w:p>
        <w:p w:rsidR="007E4389" w:rsidRPr="005444E5" w:rsidRDefault="007E4389" w:rsidP="007E4389">
          <w:pPr>
            <w:pStyle w:val="ListeParagraf"/>
            <w:numPr>
              <w:ilvl w:val="2"/>
              <w:numId w:val="6"/>
            </w:numPr>
            <w:rPr>
              <w:rFonts w:ascii="Times New Roman" w:hAnsi="Times New Roman" w:cs="Times New Roman"/>
              <w:sz w:val="24"/>
              <w:szCs w:val="24"/>
              <w:lang w:eastAsia="tr-TR"/>
            </w:rPr>
          </w:pPr>
          <w:r w:rsidRPr="005444E5">
            <w:rPr>
              <w:rFonts w:ascii="Times New Roman" w:hAnsi="Times New Roman" w:cs="Times New Roman"/>
              <w:sz w:val="24"/>
              <w:szCs w:val="24"/>
            </w:rPr>
            <w:t>Bilgi Teknolojik Kaynaklar</w:t>
          </w:r>
          <w:r w:rsidRPr="005444E5">
            <w:rPr>
              <w:rFonts w:ascii="Times New Roman" w:hAnsi="Times New Roman" w:cs="Times New Roman"/>
              <w:sz w:val="24"/>
              <w:szCs w:val="24"/>
            </w:rPr>
            <w:ptab w:relativeTo="margin" w:alignment="right" w:leader="dot"/>
          </w:r>
          <w:r w:rsidRPr="005444E5">
            <w:rPr>
              <w:rFonts w:ascii="Times New Roman" w:hAnsi="Times New Roman" w:cs="Times New Roman"/>
              <w:sz w:val="24"/>
              <w:szCs w:val="24"/>
            </w:rPr>
            <w:t>8</w:t>
          </w:r>
        </w:p>
        <w:p w:rsidR="007E4389" w:rsidRPr="005444E5" w:rsidRDefault="007E4389" w:rsidP="007E4389">
          <w:pPr>
            <w:pStyle w:val="ListeParagraf"/>
            <w:numPr>
              <w:ilvl w:val="1"/>
              <w:numId w:val="6"/>
            </w:numPr>
            <w:rPr>
              <w:rFonts w:ascii="Times New Roman" w:hAnsi="Times New Roman" w:cs="Times New Roman"/>
              <w:sz w:val="24"/>
              <w:szCs w:val="24"/>
              <w:lang w:eastAsia="tr-TR"/>
            </w:rPr>
          </w:pPr>
          <w:r w:rsidRPr="005444E5">
            <w:rPr>
              <w:rFonts w:ascii="Times New Roman" w:hAnsi="Times New Roman" w:cs="Times New Roman"/>
              <w:sz w:val="24"/>
              <w:szCs w:val="24"/>
              <w:lang w:eastAsia="tr-TR"/>
            </w:rPr>
            <w:t>İNSAN KAYNAKLARI</w:t>
          </w:r>
          <w:r w:rsidRPr="005444E5">
            <w:rPr>
              <w:rFonts w:ascii="Times New Roman" w:hAnsi="Times New Roman" w:cs="Times New Roman"/>
              <w:sz w:val="24"/>
              <w:szCs w:val="24"/>
            </w:rPr>
            <w:ptab w:relativeTo="margin" w:alignment="right" w:leader="dot"/>
          </w:r>
          <w:r w:rsidRPr="005444E5">
            <w:rPr>
              <w:rFonts w:ascii="Times New Roman" w:hAnsi="Times New Roman" w:cs="Times New Roman"/>
              <w:sz w:val="24"/>
              <w:szCs w:val="24"/>
            </w:rPr>
            <w:t>10</w:t>
          </w:r>
        </w:p>
        <w:p w:rsidR="00FE7621" w:rsidRPr="005444E5" w:rsidRDefault="007E4389" w:rsidP="00CC28C9">
          <w:pPr>
            <w:pStyle w:val="T1"/>
            <w:spacing w:after="0"/>
            <w:rPr>
              <w:rFonts w:ascii="Times New Roman" w:hAnsi="Times New Roman"/>
              <w:sz w:val="24"/>
              <w:szCs w:val="24"/>
            </w:rPr>
          </w:pPr>
          <w:r w:rsidRPr="005444E5">
            <w:rPr>
              <w:rFonts w:ascii="Times New Roman" w:hAnsi="Times New Roman"/>
              <w:b/>
              <w:bCs/>
              <w:sz w:val="24"/>
              <w:szCs w:val="24"/>
            </w:rPr>
            <w:t>BÖLÜM 2</w:t>
          </w:r>
          <w:r w:rsidR="00FE7621" w:rsidRPr="005444E5">
            <w:rPr>
              <w:rFonts w:ascii="Times New Roman" w:hAnsi="Times New Roman"/>
              <w:sz w:val="24"/>
              <w:szCs w:val="24"/>
            </w:rPr>
            <w:ptab w:relativeTo="margin" w:alignment="right" w:leader="dot"/>
          </w:r>
          <w:r w:rsidRPr="005444E5">
            <w:rPr>
              <w:rFonts w:ascii="Times New Roman" w:hAnsi="Times New Roman"/>
              <w:b/>
              <w:bCs/>
              <w:sz w:val="24"/>
              <w:szCs w:val="24"/>
            </w:rPr>
            <w:t>11</w:t>
          </w:r>
        </w:p>
        <w:p w:rsidR="00FA531F" w:rsidRPr="005444E5" w:rsidRDefault="007E4389" w:rsidP="00CC28C9">
          <w:pPr>
            <w:pStyle w:val="T2"/>
            <w:numPr>
              <w:ilvl w:val="0"/>
              <w:numId w:val="0"/>
            </w:numPr>
            <w:spacing w:after="0"/>
            <w:rPr>
              <w:rFonts w:ascii="Times New Roman" w:hAnsi="Times New Roman"/>
              <w:sz w:val="24"/>
              <w:szCs w:val="24"/>
            </w:rPr>
          </w:pPr>
          <w:r w:rsidRPr="005444E5">
            <w:rPr>
              <w:rFonts w:ascii="Times New Roman" w:hAnsi="Times New Roman"/>
              <w:sz w:val="24"/>
              <w:szCs w:val="24"/>
            </w:rPr>
            <w:t>PERFORMANS BİLGİLERİ</w:t>
          </w:r>
          <w:r w:rsidR="00FE7621" w:rsidRPr="005444E5">
            <w:rPr>
              <w:rFonts w:ascii="Times New Roman" w:hAnsi="Times New Roman"/>
              <w:sz w:val="24"/>
              <w:szCs w:val="24"/>
            </w:rPr>
            <w:ptab w:relativeTo="margin" w:alignment="right" w:leader="dot"/>
          </w:r>
          <w:r w:rsidRPr="005444E5">
            <w:rPr>
              <w:rFonts w:ascii="Times New Roman" w:hAnsi="Times New Roman"/>
              <w:sz w:val="24"/>
              <w:szCs w:val="24"/>
            </w:rPr>
            <w:t>11</w:t>
          </w:r>
        </w:p>
        <w:p w:rsidR="00FA531F" w:rsidRPr="005444E5" w:rsidRDefault="00FA531F" w:rsidP="00FA531F">
          <w:pPr>
            <w:pStyle w:val="T2"/>
            <w:rPr>
              <w:rFonts w:ascii="Times New Roman" w:hAnsi="Times New Roman"/>
              <w:sz w:val="24"/>
              <w:szCs w:val="24"/>
            </w:rPr>
          </w:pPr>
          <w:r w:rsidRPr="005444E5">
            <w:rPr>
              <w:rFonts w:ascii="Times New Roman" w:hAnsi="Times New Roman"/>
              <w:sz w:val="24"/>
              <w:szCs w:val="24"/>
            </w:rPr>
            <w:t>Amaç ve Hedefler</w:t>
          </w:r>
          <w:r w:rsidR="00FE7621" w:rsidRPr="005444E5">
            <w:rPr>
              <w:rFonts w:ascii="Times New Roman" w:hAnsi="Times New Roman"/>
              <w:sz w:val="24"/>
              <w:szCs w:val="24"/>
            </w:rPr>
            <w:ptab w:relativeTo="margin" w:alignment="right" w:leader="dot"/>
          </w:r>
          <w:r w:rsidRPr="005444E5">
            <w:rPr>
              <w:rFonts w:ascii="Times New Roman" w:hAnsi="Times New Roman"/>
              <w:sz w:val="24"/>
              <w:szCs w:val="24"/>
            </w:rPr>
            <w:t>12</w:t>
          </w:r>
        </w:p>
        <w:p w:rsidR="00FA531F" w:rsidRPr="005444E5" w:rsidRDefault="00FA531F" w:rsidP="00FA531F">
          <w:pPr>
            <w:pStyle w:val="ListeParagraf"/>
            <w:numPr>
              <w:ilvl w:val="2"/>
              <w:numId w:val="13"/>
            </w:numPr>
            <w:ind w:left="1560" w:hanging="709"/>
            <w:rPr>
              <w:rFonts w:ascii="Times New Roman" w:hAnsi="Times New Roman" w:cs="Times New Roman"/>
              <w:sz w:val="24"/>
              <w:szCs w:val="24"/>
              <w:lang w:eastAsia="tr-TR"/>
            </w:rPr>
          </w:pPr>
          <w:r w:rsidRPr="005444E5">
            <w:rPr>
              <w:rFonts w:ascii="Times New Roman" w:hAnsi="Times New Roman" w:cs="Times New Roman"/>
              <w:sz w:val="24"/>
              <w:szCs w:val="24"/>
              <w:lang w:eastAsia="tr-TR"/>
            </w:rPr>
            <w:t>Milli Eğitim Müdürlüğünün Misyonu</w:t>
          </w:r>
          <w:r w:rsidRPr="005444E5">
            <w:rPr>
              <w:rFonts w:ascii="Times New Roman" w:hAnsi="Times New Roman" w:cs="Times New Roman"/>
              <w:sz w:val="24"/>
              <w:szCs w:val="24"/>
            </w:rPr>
            <w:ptab w:relativeTo="margin" w:alignment="right" w:leader="dot"/>
          </w:r>
          <w:r w:rsidRPr="005444E5">
            <w:rPr>
              <w:rFonts w:ascii="Times New Roman" w:hAnsi="Times New Roman" w:cs="Times New Roman"/>
              <w:sz w:val="24"/>
              <w:szCs w:val="24"/>
            </w:rPr>
            <w:t>12</w:t>
          </w:r>
        </w:p>
        <w:p w:rsidR="00FA531F" w:rsidRPr="005444E5" w:rsidRDefault="00FA531F" w:rsidP="00FA531F">
          <w:pPr>
            <w:pStyle w:val="ListeParagraf"/>
            <w:numPr>
              <w:ilvl w:val="2"/>
              <w:numId w:val="13"/>
            </w:numPr>
            <w:ind w:left="1560" w:hanging="709"/>
            <w:rPr>
              <w:rFonts w:ascii="Times New Roman" w:hAnsi="Times New Roman" w:cs="Times New Roman"/>
              <w:sz w:val="24"/>
              <w:szCs w:val="24"/>
              <w:lang w:eastAsia="tr-TR"/>
            </w:rPr>
          </w:pPr>
          <w:r w:rsidRPr="005444E5">
            <w:rPr>
              <w:rFonts w:ascii="Times New Roman" w:hAnsi="Times New Roman" w:cs="Times New Roman"/>
              <w:sz w:val="24"/>
              <w:szCs w:val="24"/>
              <w:lang w:eastAsia="tr-TR"/>
            </w:rPr>
            <w:t>Milli Eğitim Müdürlüğünün Vizyonu</w:t>
          </w:r>
          <w:r w:rsidRPr="005444E5">
            <w:rPr>
              <w:rFonts w:ascii="Times New Roman" w:hAnsi="Times New Roman" w:cs="Times New Roman"/>
              <w:sz w:val="24"/>
              <w:szCs w:val="24"/>
            </w:rPr>
            <w:ptab w:relativeTo="margin" w:alignment="right" w:leader="dot"/>
          </w:r>
          <w:r w:rsidRPr="005444E5">
            <w:rPr>
              <w:rFonts w:ascii="Times New Roman" w:hAnsi="Times New Roman" w:cs="Times New Roman"/>
              <w:sz w:val="24"/>
              <w:szCs w:val="24"/>
            </w:rPr>
            <w:t>12</w:t>
          </w:r>
        </w:p>
        <w:p w:rsidR="00FA531F" w:rsidRPr="005444E5" w:rsidRDefault="00FA531F" w:rsidP="00FA531F">
          <w:pPr>
            <w:pStyle w:val="ListeParagraf"/>
            <w:numPr>
              <w:ilvl w:val="2"/>
              <w:numId w:val="13"/>
            </w:numPr>
            <w:ind w:left="1560" w:hanging="709"/>
            <w:rPr>
              <w:rFonts w:ascii="Times New Roman" w:hAnsi="Times New Roman" w:cs="Times New Roman"/>
              <w:sz w:val="24"/>
              <w:szCs w:val="24"/>
              <w:lang w:eastAsia="tr-TR"/>
            </w:rPr>
          </w:pPr>
          <w:r w:rsidRPr="005444E5">
            <w:rPr>
              <w:rFonts w:ascii="Times New Roman" w:hAnsi="Times New Roman" w:cs="Times New Roman"/>
              <w:sz w:val="24"/>
              <w:szCs w:val="24"/>
            </w:rPr>
            <w:t>2015-2019 Stratejik Planında Yer Alan Stratejik Amaçlar</w:t>
          </w:r>
          <w:r w:rsidRPr="005444E5">
            <w:rPr>
              <w:rFonts w:ascii="Times New Roman" w:hAnsi="Times New Roman" w:cs="Times New Roman"/>
              <w:sz w:val="24"/>
              <w:szCs w:val="24"/>
            </w:rPr>
            <w:ptab w:relativeTo="margin" w:alignment="right" w:leader="dot"/>
          </w:r>
          <w:r w:rsidRPr="005444E5">
            <w:rPr>
              <w:rFonts w:ascii="Times New Roman" w:hAnsi="Times New Roman" w:cs="Times New Roman"/>
              <w:sz w:val="24"/>
              <w:szCs w:val="24"/>
            </w:rPr>
            <w:t>12</w:t>
          </w:r>
        </w:p>
        <w:p w:rsidR="00FA531F" w:rsidRPr="005444E5" w:rsidRDefault="005444E5" w:rsidP="005444E5">
          <w:pPr>
            <w:ind w:left="851"/>
            <w:rPr>
              <w:rFonts w:ascii="Times New Roman" w:hAnsi="Times New Roman" w:cs="Times New Roman"/>
              <w:sz w:val="24"/>
              <w:szCs w:val="24"/>
            </w:rPr>
          </w:pPr>
          <w:r w:rsidRPr="005444E5">
            <w:rPr>
              <w:rFonts w:ascii="Times New Roman" w:hAnsi="Times New Roman" w:cs="Times New Roman"/>
              <w:sz w:val="24"/>
              <w:szCs w:val="24"/>
              <w:lang w:eastAsia="tr-TR"/>
            </w:rPr>
            <w:t>STRATEJİK AMAÇ 1</w:t>
          </w:r>
          <w:r w:rsidRPr="005444E5">
            <w:rPr>
              <w:rFonts w:ascii="Times New Roman" w:hAnsi="Times New Roman" w:cs="Times New Roman"/>
              <w:sz w:val="24"/>
              <w:szCs w:val="24"/>
            </w:rPr>
            <w:ptab w:relativeTo="margin" w:alignment="right" w:leader="dot"/>
          </w:r>
          <w:r w:rsidRPr="005444E5">
            <w:rPr>
              <w:rFonts w:ascii="Times New Roman" w:hAnsi="Times New Roman" w:cs="Times New Roman"/>
              <w:sz w:val="24"/>
              <w:szCs w:val="24"/>
            </w:rPr>
            <w:t>12</w:t>
          </w:r>
        </w:p>
        <w:p w:rsidR="005444E5" w:rsidRPr="005444E5" w:rsidRDefault="005444E5" w:rsidP="005444E5">
          <w:pPr>
            <w:ind w:left="851"/>
            <w:rPr>
              <w:rFonts w:ascii="Times New Roman" w:hAnsi="Times New Roman" w:cs="Times New Roman"/>
              <w:sz w:val="24"/>
              <w:szCs w:val="24"/>
            </w:rPr>
          </w:pPr>
          <w:r w:rsidRPr="005444E5">
            <w:rPr>
              <w:rFonts w:ascii="Times New Roman" w:hAnsi="Times New Roman" w:cs="Times New Roman"/>
              <w:sz w:val="24"/>
              <w:szCs w:val="24"/>
              <w:lang w:eastAsia="tr-TR"/>
            </w:rPr>
            <w:t>STRATEJİK AMAÇ</w:t>
          </w:r>
          <w:r w:rsidRPr="005444E5">
            <w:rPr>
              <w:rFonts w:ascii="Times New Roman" w:hAnsi="Times New Roman" w:cs="Times New Roman"/>
              <w:sz w:val="24"/>
              <w:szCs w:val="24"/>
            </w:rPr>
            <w:t xml:space="preserve"> 2</w:t>
          </w:r>
          <w:r w:rsidRPr="005444E5">
            <w:rPr>
              <w:rFonts w:ascii="Times New Roman" w:hAnsi="Times New Roman" w:cs="Times New Roman"/>
              <w:sz w:val="24"/>
              <w:szCs w:val="24"/>
            </w:rPr>
            <w:ptab w:relativeTo="margin" w:alignment="right" w:leader="dot"/>
          </w:r>
          <w:r w:rsidRPr="005444E5">
            <w:rPr>
              <w:rFonts w:ascii="Times New Roman" w:hAnsi="Times New Roman" w:cs="Times New Roman"/>
              <w:sz w:val="24"/>
              <w:szCs w:val="24"/>
            </w:rPr>
            <w:t>12</w:t>
          </w:r>
        </w:p>
        <w:p w:rsidR="005444E5" w:rsidRPr="005444E5" w:rsidRDefault="005444E5" w:rsidP="005444E5">
          <w:pPr>
            <w:ind w:left="851"/>
            <w:rPr>
              <w:rFonts w:ascii="Times New Roman" w:hAnsi="Times New Roman" w:cs="Times New Roman"/>
              <w:sz w:val="24"/>
              <w:szCs w:val="24"/>
            </w:rPr>
          </w:pPr>
          <w:r w:rsidRPr="005444E5">
            <w:rPr>
              <w:rFonts w:ascii="Times New Roman" w:hAnsi="Times New Roman" w:cs="Times New Roman"/>
              <w:sz w:val="24"/>
              <w:szCs w:val="24"/>
              <w:lang w:eastAsia="tr-TR"/>
            </w:rPr>
            <w:t>STRATEJİK AMAÇ</w:t>
          </w:r>
          <w:r w:rsidRPr="005444E5">
            <w:rPr>
              <w:rFonts w:ascii="Times New Roman" w:hAnsi="Times New Roman" w:cs="Times New Roman"/>
              <w:sz w:val="24"/>
              <w:szCs w:val="24"/>
            </w:rPr>
            <w:t xml:space="preserve"> 3</w:t>
          </w:r>
          <w:r w:rsidRPr="005444E5">
            <w:rPr>
              <w:rFonts w:ascii="Times New Roman" w:hAnsi="Times New Roman" w:cs="Times New Roman"/>
              <w:sz w:val="24"/>
              <w:szCs w:val="24"/>
            </w:rPr>
            <w:ptab w:relativeTo="margin" w:alignment="right" w:leader="dot"/>
          </w:r>
          <w:r w:rsidRPr="005444E5">
            <w:rPr>
              <w:rFonts w:ascii="Times New Roman" w:hAnsi="Times New Roman" w:cs="Times New Roman"/>
              <w:sz w:val="24"/>
              <w:szCs w:val="24"/>
            </w:rPr>
            <w:t>12</w:t>
          </w:r>
        </w:p>
        <w:p w:rsidR="005444E5" w:rsidRPr="005444E5" w:rsidRDefault="005444E5" w:rsidP="005444E5">
          <w:pPr>
            <w:pStyle w:val="T2"/>
            <w:rPr>
              <w:rFonts w:ascii="Times New Roman" w:hAnsi="Times New Roman"/>
              <w:sz w:val="24"/>
              <w:szCs w:val="24"/>
            </w:rPr>
          </w:pPr>
          <w:r w:rsidRPr="005444E5">
            <w:rPr>
              <w:rFonts w:ascii="Times New Roman" w:hAnsi="Times New Roman"/>
              <w:sz w:val="24"/>
              <w:szCs w:val="24"/>
            </w:rPr>
            <w:t>Performans Hedef ve Göstergeleri ile Faaliyetler</w:t>
          </w:r>
          <w:r w:rsidRPr="005444E5">
            <w:rPr>
              <w:rFonts w:ascii="Times New Roman" w:hAnsi="Times New Roman"/>
              <w:sz w:val="24"/>
              <w:szCs w:val="24"/>
            </w:rPr>
            <w:ptab w:relativeTo="margin" w:alignment="right" w:leader="dot"/>
          </w:r>
          <w:r w:rsidRPr="005444E5">
            <w:rPr>
              <w:rFonts w:ascii="Times New Roman" w:hAnsi="Times New Roman"/>
              <w:sz w:val="24"/>
              <w:szCs w:val="24"/>
            </w:rPr>
            <w:t>13</w:t>
          </w:r>
        </w:p>
        <w:p w:rsidR="005444E5" w:rsidRPr="005444E5" w:rsidRDefault="005444E5" w:rsidP="005444E5">
          <w:pPr>
            <w:pStyle w:val="ListeParagraf"/>
            <w:numPr>
              <w:ilvl w:val="2"/>
              <w:numId w:val="13"/>
            </w:numPr>
            <w:ind w:left="1560" w:hanging="709"/>
            <w:rPr>
              <w:rFonts w:ascii="Times New Roman" w:hAnsi="Times New Roman" w:cs="Times New Roman"/>
              <w:sz w:val="24"/>
              <w:szCs w:val="24"/>
              <w:lang w:eastAsia="tr-TR"/>
            </w:rPr>
          </w:pPr>
          <w:r w:rsidRPr="005444E5">
            <w:rPr>
              <w:rFonts w:ascii="Times New Roman" w:hAnsi="Times New Roman" w:cs="Times New Roman"/>
              <w:sz w:val="24"/>
              <w:szCs w:val="24"/>
              <w:lang w:eastAsia="tr-TR"/>
            </w:rPr>
            <w:t>Milli Eğitim Müdürlüğü 2017 Mali Yılı Performans Hedefleri</w:t>
          </w:r>
          <w:r w:rsidRPr="005444E5">
            <w:rPr>
              <w:rFonts w:ascii="Times New Roman" w:hAnsi="Times New Roman" w:cs="Times New Roman"/>
              <w:sz w:val="24"/>
              <w:szCs w:val="24"/>
            </w:rPr>
            <w:ptab w:relativeTo="margin" w:alignment="right" w:leader="dot"/>
          </w:r>
          <w:r w:rsidRPr="005444E5">
            <w:rPr>
              <w:rFonts w:ascii="Times New Roman" w:hAnsi="Times New Roman" w:cs="Times New Roman"/>
              <w:sz w:val="24"/>
              <w:szCs w:val="24"/>
            </w:rPr>
            <w:t>13</w:t>
          </w:r>
        </w:p>
        <w:p w:rsidR="005444E5" w:rsidRPr="005444E5" w:rsidRDefault="005444E5" w:rsidP="00CC28C9">
          <w:pPr>
            <w:spacing w:after="0"/>
            <w:rPr>
              <w:rFonts w:ascii="Times New Roman" w:hAnsi="Times New Roman" w:cs="Times New Roman"/>
              <w:b/>
              <w:sz w:val="24"/>
              <w:szCs w:val="24"/>
            </w:rPr>
          </w:pPr>
          <w:r w:rsidRPr="005444E5">
            <w:rPr>
              <w:rFonts w:ascii="Times New Roman" w:hAnsi="Times New Roman" w:cs="Times New Roman"/>
              <w:b/>
              <w:sz w:val="24"/>
              <w:szCs w:val="24"/>
            </w:rPr>
            <w:t>BÖLÜM 3</w:t>
          </w:r>
          <w:r w:rsidR="00FE7621" w:rsidRPr="005444E5">
            <w:rPr>
              <w:rFonts w:ascii="Times New Roman" w:hAnsi="Times New Roman" w:cs="Times New Roman"/>
              <w:sz w:val="24"/>
              <w:szCs w:val="24"/>
            </w:rPr>
            <w:ptab w:relativeTo="margin" w:alignment="right" w:leader="dot"/>
          </w:r>
          <w:r w:rsidRPr="005444E5">
            <w:rPr>
              <w:rFonts w:ascii="Times New Roman" w:hAnsi="Times New Roman" w:cs="Times New Roman"/>
              <w:b/>
              <w:sz w:val="24"/>
              <w:szCs w:val="24"/>
            </w:rPr>
            <w:t>14</w:t>
          </w:r>
        </w:p>
        <w:p w:rsidR="005444E5" w:rsidRPr="005444E5" w:rsidRDefault="005444E5" w:rsidP="00CC28C9">
          <w:pPr>
            <w:spacing w:after="0"/>
            <w:rPr>
              <w:rFonts w:ascii="Times New Roman" w:hAnsi="Times New Roman" w:cs="Times New Roman"/>
              <w:sz w:val="24"/>
              <w:szCs w:val="24"/>
            </w:rPr>
          </w:pPr>
          <w:r w:rsidRPr="005444E5">
            <w:rPr>
              <w:rFonts w:ascii="Times New Roman" w:hAnsi="Times New Roman" w:cs="Times New Roman"/>
              <w:sz w:val="24"/>
              <w:szCs w:val="24"/>
            </w:rPr>
            <w:t>MİLLİ EĞİTİM MÜDÜRLÜĞÜ 2017 MALİ YILI PERFORMANS HEDEFLERİ VE GÖSTERGELERİ İLE FAALİYETLERİN TABLOSU</w:t>
          </w:r>
          <w:r w:rsidRPr="005444E5">
            <w:rPr>
              <w:rFonts w:ascii="Times New Roman" w:hAnsi="Times New Roman" w:cs="Times New Roman"/>
              <w:sz w:val="24"/>
              <w:szCs w:val="24"/>
            </w:rPr>
            <w:ptab w:relativeTo="margin" w:alignment="right" w:leader="dot"/>
          </w:r>
          <w:r w:rsidRPr="005444E5">
            <w:rPr>
              <w:rFonts w:ascii="Times New Roman" w:hAnsi="Times New Roman" w:cs="Times New Roman"/>
              <w:sz w:val="24"/>
              <w:szCs w:val="24"/>
            </w:rPr>
            <w:t>14</w:t>
          </w:r>
        </w:p>
        <w:p w:rsidR="005444E5" w:rsidRPr="005444E5" w:rsidRDefault="005444E5" w:rsidP="005444E5">
          <w:pPr>
            <w:pStyle w:val="ListeParagraf"/>
            <w:numPr>
              <w:ilvl w:val="0"/>
              <w:numId w:val="16"/>
            </w:numPr>
            <w:ind w:left="851"/>
            <w:rPr>
              <w:rFonts w:ascii="Times New Roman" w:hAnsi="Times New Roman" w:cs="Times New Roman"/>
              <w:sz w:val="24"/>
              <w:szCs w:val="24"/>
              <w:lang w:eastAsia="tr-TR"/>
            </w:rPr>
          </w:pPr>
          <w:r w:rsidRPr="005444E5">
            <w:rPr>
              <w:rFonts w:ascii="Times New Roman" w:hAnsi="Times New Roman" w:cs="Times New Roman"/>
              <w:sz w:val="24"/>
              <w:szCs w:val="24"/>
              <w:lang w:eastAsia="tr-TR"/>
            </w:rPr>
            <w:t>Performans Hedefleri, Göstergeleri ve Faaliyet Tabloları</w:t>
          </w:r>
          <w:r w:rsidRPr="005444E5">
            <w:rPr>
              <w:rFonts w:ascii="Times New Roman" w:hAnsi="Times New Roman" w:cs="Times New Roman"/>
              <w:sz w:val="24"/>
              <w:szCs w:val="24"/>
            </w:rPr>
            <w:ptab w:relativeTo="margin" w:alignment="right" w:leader="dot"/>
          </w:r>
          <w:r w:rsidRPr="005444E5">
            <w:rPr>
              <w:rFonts w:ascii="Times New Roman" w:hAnsi="Times New Roman" w:cs="Times New Roman"/>
              <w:sz w:val="24"/>
              <w:szCs w:val="24"/>
            </w:rPr>
            <w:t>15</w:t>
          </w:r>
        </w:p>
        <w:p w:rsidR="000423DE" w:rsidRPr="000423DE" w:rsidRDefault="005444E5" w:rsidP="000423DE">
          <w:pPr>
            <w:pStyle w:val="ListeParagraf"/>
            <w:numPr>
              <w:ilvl w:val="0"/>
              <w:numId w:val="17"/>
            </w:numPr>
            <w:ind w:left="851"/>
            <w:rPr>
              <w:rFonts w:ascii="Times New Roman" w:hAnsi="Times New Roman" w:cs="Times New Roman"/>
              <w:sz w:val="24"/>
              <w:szCs w:val="24"/>
              <w:lang w:eastAsia="tr-TR"/>
            </w:rPr>
          </w:pPr>
          <w:r w:rsidRPr="005444E5">
            <w:rPr>
              <w:rFonts w:ascii="Times New Roman" w:hAnsi="Times New Roman" w:cs="Times New Roman"/>
              <w:sz w:val="24"/>
              <w:szCs w:val="24"/>
              <w:lang w:eastAsia="tr-TR"/>
            </w:rPr>
            <w:t>İdare Performans Tablosu</w:t>
          </w:r>
          <w:r w:rsidRPr="005444E5">
            <w:rPr>
              <w:rFonts w:ascii="Times New Roman" w:hAnsi="Times New Roman" w:cs="Times New Roman"/>
              <w:sz w:val="24"/>
              <w:szCs w:val="24"/>
            </w:rPr>
            <w:ptab w:relativeTo="margin" w:alignment="right" w:leader="dot"/>
          </w:r>
          <w:r w:rsidR="00467894">
            <w:rPr>
              <w:rFonts w:ascii="Times New Roman" w:hAnsi="Times New Roman" w:cs="Times New Roman"/>
              <w:sz w:val="24"/>
              <w:szCs w:val="24"/>
            </w:rPr>
            <w:t>5</w:t>
          </w:r>
          <w:r w:rsidR="00B10CC9">
            <w:rPr>
              <w:rFonts w:ascii="Times New Roman" w:hAnsi="Times New Roman" w:cs="Times New Roman"/>
              <w:sz w:val="24"/>
              <w:szCs w:val="24"/>
            </w:rPr>
            <w:t>5</w:t>
          </w:r>
        </w:p>
        <w:p w:rsidR="000423DE" w:rsidRPr="000423DE" w:rsidRDefault="000423DE" w:rsidP="000423DE">
          <w:pPr>
            <w:pStyle w:val="ListeParagraf"/>
            <w:numPr>
              <w:ilvl w:val="0"/>
              <w:numId w:val="18"/>
            </w:numPr>
            <w:ind w:left="851"/>
            <w:rPr>
              <w:rFonts w:ascii="Times New Roman" w:hAnsi="Times New Roman" w:cs="Times New Roman"/>
              <w:sz w:val="24"/>
              <w:szCs w:val="24"/>
            </w:rPr>
          </w:pPr>
          <w:r>
            <w:rPr>
              <w:rFonts w:ascii="Times New Roman" w:hAnsi="Times New Roman" w:cs="Times New Roman"/>
              <w:sz w:val="24"/>
              <w:szCs w:val="24"/>
              <w:lang w:eastAsia="tr-TR"/>
            </w:rPr>
            <w:t xml:space="preserve">Toplam Kaynak </w:t>
          </w:r>
          <w:r>
            <w:rPr>
              <w:rFonts w:ascii="Times New Roman" w:hAnsi="Times New Roman" w:cs="Times New Roman"/>
              <w:sz w:val="24"/>
              <w:szCs w:val="24"/>
            </w:rPr>
            <w:t>İhtiyacı</w:t>
          </w:r>
          <w:r w:rsidRPr="00467894">
            <w:rPr>
              <w:rFonts w:ascii="Times New Roman" w:hAnsi="Times New Roman" w:cs="Times New Roman"/>
              <w:sz w:val="24"/>
              <w:szCs w:val="24"/>
            </w:rPr>
            <w:ptab w:relativeTo="margin" w:alignment="right" w:leader="dot"/>
          </w:r>
          <w:r w:rsidRPr="00467894">
            <w:rPr>
              <w:rFonts w:ascii="Times New Roman" w:hAnsi="Times New Roman" w:cs="Times New Roman"/>
              <w:sz w:val="24"/>
              <w:szCs w:val="24"/>
            </w:rPr>
            <w:t>5</w:t>
          </w:r>
          <w:r w:rsidR="00B10CC9">
            <w:rPr>
              <w:rFonts w:ascii="Times New Roman" w:hAnsi="Times New Roman" w:cs="Times New Roman"/>
              <w:sz w:val="24"/>
              <w:szCs w:val="24"/>
            </w:rPr>
            <w:t>8</w:t>
          </w:r>
        </w:p>
        <w:p w:rsidR="000423DE" w:rsidRDefault="000423DE" w:rsidP="000423DE">
          <w:pPr>
            <w:pStyle w:val="ListeParagraf"/>
            <w:numPr>
              <w:ilvl w:val="0"/>
              <w:numId w:val="19"/>
            </w:numPr>
            <w:ind w:left="851"/>
            <w:rPr>
              <w:rFonts w:ascii="Times New Roman" w:hAnsi="Times New Roman" w:cs="Times New Roman"/>
              <w:sz w:val="24"/>
              <w:szCs w:val="24"/>
              <w:lang w:eastAsia="tr-TR"/>
            </w:rPr>
          </w:pPr>
          <w:r>
            <w:rPr>
              <w:rFonts w:ascii="Times New Roman" w:hAnsi="Times New Roman" w:cs="Times New Roman"/>
              <w:sz w:val="24"/>
              <w:szCs w:val="24"/>
              <w:lang w:eastAsia="tr-TR"/>
            </w:rPr>
            <w:t>Sorumlu Harcama Birimleri</w:t>
          </w:r>
          <w:r>
            <w:ptab w:relativeTo="margin" w:alignment="right" w:leader="dot"/>
          </w:r>
          <w:r w:rsidR="00CC28C9" w:rsidRPr="00467894">
            <w:rPr>
              <w:rFonts w:ascii="Times New Roman" w:hAnsi="Times New Roman" w:cs="Times New Roman"/>
              <w:sz w:val="24"/>
              <w:szCs w:val="24"/>
            </w:rPr>
            <w:t>5</w:t>
          </w:r>
          <w:r w:rsidR="00B10CC9">
            <w:rPr>
              <w:rFonts w:ascii="Times New Roman" w:hAnsi="Times New Roman" w:cs="Times New Roman"/>
              <w:sz w:val="24"/>
              <w:szCs w:val="24"/>
            </w:rPr>
            <w:t>9</w:t>
          </w:r>
        </w:p>
        <w:p w:rsidR="00215BFD" w:rsidRPr="00CC28C9" w:rsidRDefault="00467894" w:rsidP="00467894">
          <w:pPr>
            <w:spacing w:after="0"/>
            <w:rPr>
              <w:rFonts w:ascii="Times New Roman" w:hAnsi="Times New Roman" w:cs="Times New Roman"/>
              <w:sz w:val="24"/>
              <w:szCs w:val="24"/>
              <w:lang w:eastAsia="tr-TR"/>
            </w:rPr>
          </w:pPr>
          <w:r w:rsidRPr="00467894">
            <w:rPr>
              <w:rFonts w:ascii="Times New Roman" w:hAnsi="Times New Roman" w:cs="Times New Roman"/>
              <w:b/>
              <w:sz w:val="24"/>
              <w:szCs w:val="24"/>
            </w:rPr>
            <w:t>PERFORMANS PROGRAMI ONAYI</w:t>
          </w:r>
          <w:r w:rsidRPr="005444E5">
            <w:rPr>
              <w:rFonts w:ascii="Times New Roman" w:hAnsi="Times New Roman" w:cs="Times New Roman"/>
              <w:sz w:val="24"/>
              <w:szCs w:val="24"/>
            </w:rPr>
            <w:ptab w:relativeTo="margin" w:alignment="right" w:leader="dot"/>
          </w:r>
          <w:r w:rsidR="00B10CC9">
            <w:rPr>
              <w:rFonts w:ascii="Times New Roman" w:hAnsi="Times New Roman" w:cs="Times New Roman"/>
              <w:b/>
              <w:sz w:val="24"/>
              <w:szCs w:val="24"/>
            </w:rPr>
            <w:t>62</w:t>
          </w:r>
        </w:p>
      </w:sdtContent>
    </w:sdt>
    <w:p w:rsidR="0057462C" w:rsidRDefault="0057462C" w:rsidP="00442B1F">
      <w:pPr>
        <w:rPr>
          <w:rFonts w:ascii="Times New Roman" w:hAnsi="Times New Roman" w:cs="Times New Roman"/>
          <w:b/>
          <w:sz w:val="32"/>
        </w:rPr>
        <w:sectPr w:rsidR="0057462C" w:rsidSect="0057462C">
          <w:footerReference w:type="default" r:id="rId13"/>
          <w:pgSz w:w="11906" w:h="16838"/>
          <w:pgMar w:top="1417" w:right="1417" w:bottom="1417" w:left="1417" w:header="708" w:footer="708" w:gutter="0"/>
          <w:pgNumType w:fmt="lowerRoman" w:start="1" w:chapStyle="2"/>
          <w:cols w:space="708"/>
          <w:docGrid w:linePitch="360"/>
        </w:sectPr>
      </w:pPr>
    </w:p>
    <w:p w:rsidR="009B13F5" w:rsidRDefault="009B13F5" w:rsidP="009B13F5">
      <w:pPr>
        <w:jc w:val="center"/>
        <w:rPr>
          <w:rFonts w:ascii="Times New Roman" w:hAnsi="Times New Roman" w:cs="Times New Roman"/>
          <w:b/>
          <w:i/>
          <w:sz w:val="44"/>
        </w:rPr>
      </w:pPr>
    </w:p>
    <w:p w:rsidR="009B13F5" w:rsidRDefault="009B13F5" w:rsidP="009B13F5">
      <w:pPr>
        <w:jc w:val="center"/>
        <w:rPr>
          <w:rFonts w:ascii="Times New Roman" w:hAnsi="Times New Roman" w:cs="Times New Roman"/>
          <w:b/>
          <w:i/>
          <w:sz w:val="44"/>
        </w:rPr>
      </w:pPr>
    </w:p>
    <w:p w:rsidR="009B13F5" w:rsidRDefault="009B13F5" w:rsidP="009B13F5">
      <w:pPr>
        <w:jc w:val="center"/>
        <w:rPr>
          <w:rFonts w:ascii="Times New Roman" w:hAnsi="Times New Roman" w:cs="Times New Roman"/>
          <w:b/>
          <w:i/>
          <w:sz w:val="44"/>
        </w:rPr>
      </w:pPr>
    </w:p>
    <w:p w:rsidR="009B13F5" w:rsidRPr="009B13F5" w:rsidRDefault="009B13F5" w:rsidP="009B13F5">
      <w:pPr>
        <w:jc w:val="center"/>
        <w:rPr>
          <w:rFonts w:ascii="Times New Roman" w:hAnsi="Times New Roman" w:cs="Times New Roman"/>
          <w:b/>
          <w:i/>
          <w:sz w:val="96"/>
        </w:rPr>
      </w:pPr>
    </w:p>
    <w:p w:rsidR="00FE7621" w:rsidRPr="009B13F5" w:rsidRDefault="00FE7621" w:rsidP="009B13F5">
      <w:pPr>
        <w:jc w:val="center"/>
        <w:rPr>
          <w:rFonts w:ascii="Times New Roman" w:eastAsiaTheme="majorEastAsia" w:hAnsi="Times New Roman" w:cs="Times New Roman"/>
          <w:b/>
          <w:i/>
          <w:color w:val="2E74B5" w:themeColor="accent1" w:themeShade="BF"/>
          <w:sz w:val="96"/>
          <w:szCs w:val="32"/>
          <w:lang w:eastAsia="tr-TR"/>
        </w:rPr>
      </w:pPr>
      <w:r w:rsidRPr="009B13F5">
        <w:rPr>
          <w:rFonts w:ascii="Times New Roman" w:eastAsiaTheme="majorEastAsia" w:hAnsi="Times New Roman" w:cs="Times New Roman"/>
          <w:b/>
          <w:i/>
          <w:color w:val="2E74B5" w:themeColor="accent1" w:themeShade="BF"/>
          <w:sz w:val="96"/>
          <w:szCs w:val="32"/>
          <w:lang w:eastAsia="tr-TR"/>
        </w:rPr>
        <w:t xml:space="preserve">BÖLÜM </w:t>
      </w:r>
      <w:r w:rsidR="00774B54" w:rsidRPr="009B13F5">
        <w:rPr>
          <w:rFonts w:ascii="Times New Roman" w:eastAsiaTheme="majorEastAsia" w:hAnsi="Times New Roman" w:cs="Times New Roman"/>
          <w:b/>
          <w:i/>
          <w:color w:val="2E74B5" w:themeColor="accent1" w:themeShade="BF"/>
          <w:sz w:val="96"/>
          <w:szCs w:val="32"/>
          <w:lang w:eastAsia="tr-TR"/>
        </w:rPr>
        <w:t>I</w:t>
      </w:r>
    </w:p>
    <w:p w:rsidR="00FE7621" w:rsidRPr="009B13F5" w:rsidRDefault="00FE7621" w:rsidP="009B13F5">
      <w:pPr>
        <w:jc w:val="center"/>
        <w:rPr>
          <w:rFonts w:ascii="Times New Roman" w:eastAsiaTheme="majorEastAsia" w:hAnsi="Times New Roman" w:cs="Times New Roman"/>
          <w:b/>
          <w:i/>
          <w:color w:val="2E74B5" w:themeColor="accent1" w:themeShade="BF"/>
          <w:sz w:val="96"/>
          <w:szCs w:val="32"/>
          <w:lang w:eastAsia="tr-TR"/>
        </w:rPr>
      </w:pPr>
      <w:r w:rsidRPr="009B13F5">
        <w:rPr>
          <w:rFonts w:ascii="Times New Roman" w:eastAsiaTheme="majorEastAsia" w:hAnsi="Times New Roman" w:cs="Times New Roman"/>
          <w:b/>
          <w:i/>
          <w:color w:val="2E74B5" w:themeColor="accent1" w:themeShade="BF"/>
          <w:sz w:val="96"/>
          <w:szCs w:val="32"/>
          <w:lang w:eastAsia="tr-TR"/>
        </w:rPr>
        <w:t>GENEL BİLGİLER</w:t>
      </w:r>
    </w:p>
    <w:p w:rsidR="00FE7621" w:rsidRPr="009B13F5" w:rsidRDefault="00FE7621" w:rsidP="009B13F5">
      <w:pPr>
        <w:jc w:val="center"/>
        <w:rPr>
          <w:rFonts w:ascii="Times New Roman" w:hAnsi="Times New Roman" w:cs="Times New Roman"/>
          <w:b/>
          <w:sz w:val="52"/>
        </w:rPr>
      </w:pPr>
    </w:p>
    <w:p w:rsidR="00FE7621" w:rsidRDefault="00FE7621" w:rsidP="00442B1F">
      <w:pPr>
        <w:rPr>
          <w:rFonts w:ascii="Times New Roman" w:hAnsi="Times New Roman" w:cs="Times New Roman"/>
          <w:b/>
          <w:sz w:val="32"/>
        </w:rPr>
      </w:pPr>
    </w:p>
    <w:p w:rsidR="00FE7621" w:rsidRDefault="00FE7621" w:rsidP="00442B1F">
      <w:pPr>
        <w:rPr>
          <w:rFonts w:ascii="Times New Roman" w:hAnsi="Times New Roman" w:cs="Times New Roman"/>
          <w:b/>
          <w:sz w:val="32"/>
        </w:rPr>
      </w:pPr>
    </w:p>
    <w:p w:rsidR="00FE7621" w:rsidRDefault="00FE7621">
      <w:pPr>
        <w:rPr>
          <w:rFonts w:ascii="Times New Roman" w:hAnsi="Times New Roman" w:cs="Times New Roman"/>
          <w:b/>
          <w:sz w:val="32"/>
        </w:rPr>
      </w:pPr>
      <w:r>
        <w:rPr>
          <w:rFonts w:ascii="Times New Roman" w:hAnsi="Times New Roman" w:cs="Times New Roman"/>
          <w:b/>
          <w:sz w:val="32"/>
        </w:rPr>
        <w:br w:type="page"/>
      </w:r>
    </w:p>
    <w:p w:rsidR="00FE7621" w:rsidRPr="00F26D5F" w:rsidRDefault="00695A86" w:rsidP="00695A86">
      <w:pPr>
        <w:rPr>
          <w:rFonts w:ascii="Times New Roman" w:hAnsi="Times New Roman" w:cs="Times New Roman"/>
          <w:b/>
          <w:sz w:val="28"/>
          <w:szCs w:val="24"/>
        </w:rPr>
      </w:pPr>
      <w:r w:rsidRPr="00F26D5F">
        <w:rPr>
          <w:rFonts w:ascii="Times New Roman" w:hAnsi="Times New Roman" w:cs="Times New Roman"/>
          <w:b/>
          <w:sz w:val="28"/>
          <w:szCs w:val="24"/>
        </w:rPr>
        <w:lastRenderedPageBreak/>
        <w:t>1.1 YETKİ, GÖREV VE SORUMLULUKLAR</w:t>
      </w:r>
    </w:p>
    <w:p w:rsidR="00FE7621" w:rsidRPr="00F26D5F" w:rsidRDefault="00695A86" w:rsidP="00F26D5F">
      <w:pPr>
        <w:ind w:firstLine="708"/>
        <w:rPr>
          <w:rFonts w:ascii="Times New Roman" w:hAnsi="Times New Roman" w:cs="Times New Roman"/>
          <w:b/>
          <w:sz w:val="24"/>
          <w:szCs w:val="24"/>
        </w:rPr>
      </w:pPr>
      <w:r w:rsidRPr="00F26D5F">
        <w:rPr>
          <w:rFonts w:ascii="Times New Roman" w:hAnsi="Times New Roman" w:cs="Times New Roman"/>
          <w:b/>
          <w:sz w:val="24"/>
          <w:szCs w:val="24"/>
        </w:rPr>
        <w:t>a) Eğitimi geliştirmeye yönelik görevler:</w:t>
      </w:r>
    </w:p>
    <w:p w:rsidR="00695A86" w:rsidRPr="00F26D5F" w:rsidRDefault="00695A86" w:rsidP="007B5667">
      <w:pPr>
        <w:pStyle w:val="Default"/>
        <w:spacing w:after="180"/>
        <w:ind w:firstLine="709"/>
        <w:rPr>
          <w:rFonts w:ascii="Times New Roman" w:hAnsi="Times New Roman" w:cs="Times New Roman"/>
          <w:color w:val="auto"/>
        </w:rPr>
      </w:pPr>
      <w:r w:rsidRPr="00F26D5F">
        <w:rPr>
          <w:rFonts w:ascii="Times New Roman" w:hAnsi="Times New Roman" w:cs="Times New Roman"/>
          <w:color w:val="auto"/>
        </w:rPr>
        <w:t xml:space="preserve">1) Eğitim öğretim programlarının uygulanmasını sağlamak, uygulama rehberleri hazırlamak, </w:t>
      </w:r>
    </w:p>
    <w:p w:rsidR="00695A86" w:rsidRPr="00F26D5F" w:rsidRDefault="00695A86" w:rsidP="007B5667">
      <w:pPr>
        <w:pStyle w:val="Default"/>
        <w:spacing w:after="180"/>
        <w:ind w:firstLine="709"/>
        <w:rPr>
          <w:rFonts w:ascii="Times New Roman" w:hAnsi="Times New Roman" w:cs="Times New Roman"/>
          <w:color w:val="auto"/>
        </w:rPr>
      </w:pPr>
      <w:r w:rsidRPr="00F26D5F">
        <w:rPr>
          <w:rFonts w:ascii="Times New Roman" w:hAnsi="Times New Roman" w:cs="Times New Roman"/>
          <w:color w:val="auto"/>
        </w:rPr>
        <w:t xml:space="preserve">2) Ders kitapları, öğretim materyalleri ve eğitim araç-gereçlerine ilişkin işlemleri yürütmek, etkin kullanımlarını sağlamak, </w:t>
      </w:r>
    </w:p>
    <w:p w:rsidR="00695A86" w:rsidRPr="00F26D5F" w:rsidRDefault="00695A86" w:rsidP="007B5667">
      <w:pPr>
        <w:pStyle w:val="Default"/>
        <w:spacing w:after="180"/>
        <w:ind w:firstLine="709"/>
        <w:rPr>
          <w:rFonts w:ascii="Times New Roman" w:hAnsi="Times New Roman" w:cs="Times New Roman"/>
          <w:color w:val="auto"/>
        </w:rPr>
      </w:pPr>
      <w:r w:rsidRPr="00F26D5F">
        <w:rPr>
          <w:rFonts w:ascii="Times New Roman" w:hAnsi="Times New Roman" w:cs="Times New Roman"/>
          <w:color w:val="auto"/>
        </w:rPr>
        <w:t xml:space="preserve">3) Eğitimde fırsat eşitliğini sağlamak, </w:t>
      </w:r>
    </w:p>
    <w:p w:rsidR="00695A86" w:rsidRPr="00F26D5F" w:rsidRDefault="00695A86" w:rsidP="007B5667">
      <w:pPr>
        <w:pStyle w:val="Default"/>
        <w:spacing w:after="180"/>
        <w:ind w:firstLine="709"/>
        <w:rPr>
          <w:rFonts w:ascii="Times New Roman" w:hAnsi="Times New Roman" w:cs="Times New Roman"/>
          <w:color w:val="auto"/>
        </w:rPr>
      </w:pPr>
      <w:r w:rsidRPr="00F26D5F">
        <w:rPr>
          <w:rFonts w:ascii="Times New Roman" w:hAnsi="Times New Roman" w:cs="Times New Roman"/>
          <w:color w:val="auto"/>
        </w:rPr>
        <w:t xml:space="preserve">4) Eğitime erişimi teşvik edecek ve artıracak çalışmalar yapmak, </w:t>
      </w:r>
    </w:p>
    <w:p w:rsidR="00695A86" w:rsidRPr="00F26D5F" w:rsidRDefault="00695A86" w:rsidP="007B5667">
      <w:pPr>
        <w:pStyle w:val="Default"/>
        <w:spacing w:after="180"/>
        <w:ind w:firstLine="709"/>
        <w:rPr>
          <w:rFonts w:ascii="Times New Roman" w:hAnsi="Times New Roman" w:cs="Times New Roman"/>
          <w:color w:val="auto"/>
        </w:rPr>
      </w:pPr>
      <w:r w:rsidRPr="00F26D5F">
        <w:rPr>
          <w:rFonts w:ascii="Times New Roman" w:hAnsi="Times New Roman" w:cs="Times New Roman"/>
          <w:color w:val="auto"/>
        </w:rPr>
        <w:t xml:space="preserve">5) Eğitim hizmetlerinin yürütülmesinde verimliliği sağlamak, </w:t>
      </w:r>
    </w:p>
    <w:p w:rsidR="00695A86" w:rsidRPr="00F26D5F" w:rsidRDefault="00695A86" w:rsidP="007B5667">
      <w:pPr>
        <w:pStyle w:val="Default"/>
        <w:spacing w:after="180"/>
        <w:ind w:firstLine="709"/>
        <w:rPr>
          <w:rFonts w:ascii="Times New Roman" w:hAnsi="Times New Roman" w:cs="Times New Roman"/>
          <w:color w:val="auto"/>
        </w:rPr>
      </w:pPr>
      <w:r w:rsidRPr="00F26D5F">
        <w:rPr>
          <w:rFonts w:ascii="Times New Roman" w:hAnsi="Times New Roman" w:cs="Times New Roman"/>
          <w:color w:val="auto"/>
        </w:rPr>
        <w:t xml:space="preserve">6) Eğitim kurumları ve öğrencilere yönelik araştırma geliştirme ve saha çalışmaları yapmak, </w:t>
      </w:r>
    </w:p>
    <w:p w:rsidR="00695A86" w:rsidRPr="00F26D5F" w:rsidRDefault="00695A86" w:rsidP="007B5667">
      <w:pPr>
        <w:pStyle w:val="Default"/>
        <w:spacing w:after="180"/>
        <w:ind w:firstLine="709"/>
        <w:rPr>
          <w:rFonts w:ascii="Times New Roman" w:hAnsi="Times New Roman" w:cs="Times New Roman"/>
          <w:color w:val="auto"/>
        </w:rPr>
      </w:pPr>
      <w:r w:rsidRPr="00F26D5F">
        <w:rPr>
          <w:rFonts w:ascii="Times New Roman" w:hAnsi="Times New Roman" w:cs="Times New Roman"/>
          <w:color w:val="auto"/>
        </w:rPr>
        <w:t xml:space="preserve">7) Eğitim moral ortamını, okul ve kurum kültürünü ve öğrenme süreçlerini geliştirmek, </w:t>
      </w:r>
    </w:p>
    <w:p w:rsidR="00695A86" w:rsidRPr="00F26D5F" w:rsidRDefault="00695A86" w:rsidP="007B5667">
      <w:pPr>
        <w:pStyle w:val="Default"/>
        <w:spacing w:after="180"/>
        <w:ind w:firstLine="709"/>
        <w:rPr>
          <w:rFonts w:ascii="Times New Roman" w:hAnsi="Times New Roman" w:cs="Times New Roman"/>
          <w:color w:val="auto"/>
        </w:rPr>
      </w:pPr>
      <w:r w:rsidRPr="00F26D5F">
        <w:rPr>
          <w:rFonts w:ascii="Times New Roman" w:hAnsi="Times New Roman" w:cs="Times New Roman"/>
          <w:color w:val="auto"/>
        </w:rPr>
        <w:t xml:space="preserve">8) Eğitime ilişkin projeler geliştirmek, uygulamak ve sonuçlarından yararlanmak, </w:t>
      </w:r>
    </w:p>
    <w:p w:rsidR="00695A86" w:rsidRPr="00F26D5F" w:rsidRDefault="00695A86" w:rsidP="007B5667">
      <w:pPr>
        <w:pStyle w:val="Default"/>
        <w:spacing w:after="180"/>
        <w:ind w:firstLine="709"/>
        <w:rPr>
          <w:rFonts w:ascii="Times New Roman" w:hAnsi="Times New Roman" w:cs="Times New Roman"/>
          <w:color w:val="auto"/>
        </w:rPr>
      </w:pPr>
      <w:r w:rsidRPr="00F26D5F">
        <w:rPr>
          <w:rFonts w:ascii="Times New Roman" w:hAnsi="Times New Roman" w:cs="Times New Roman"/>
          <w:color w:val="auto"/>
        </w:rPr>
        <w:t xml:space="preserve">9) Ulusal ve uluslararası araştırma ve projeleri takip etmek, sonuçlarından yararlanmak, </w:t>
      </w:r>
    </w:p>
    <w:p w:rsidR="00695A86" w:rsidRPr="00F26D5F" w:rsidRDefault="00695A86" w:rsidP="007B5667">
      <w:pPr>
        <w:pStyle w:val="Default"/>
        <w:spacing w:after="180"/>
        <w:ind w:firstLine="709"/>
        <w:rPr>
          <w:rFonts w:ascii="Times New Roman" w:hAnsi="Times New Roman" w:cs="Times New Roman"/>
          <w:color w:val="auto"/>
        </w:rPr>
      </w:pPr>
      <w:r w:rsidRPr="00F26D5F">
        <w:rPr>
          <w:rFonts w:ascii="Times New Roman" w:hAnsi="Times New Roman" w:cs="Times New Roman"/>
          <w:color w:val="auto"/>
        </w:rPr>
        <w:t xml:space="preserve">10) Kamu ve özel sektör eğitim paydaşlarıyla işbirliği içinde gerekli iş ve işlemleri yürütmek, </w:t>
      </w:r>
    </w:p>
    <w:p w:rsidR="00695A86" w:rsidRPr="00F26D5F" w:rsidRDefault="00695A86" w:rsidP="007B5667">
      <w:pPr>
        <w:pStyle w:val="Default"/>
        <w:spacing w:after="180"/>
        <w:ind w:firstLine="709"/>
        <w:rPr>
          <w:rFonts w:ascii="Times New Roman" w:hAnsi="Times New Roman" w:cs="Times New Roman"/>
          <w:color w:val="auto"/>
        </w:rPr>
      </w:pPr>
      <w:r w:rsidRPr="00F26D5F">
        <w:rPr>
          <w:rFonts w:ascii="Times New Roman" w:hAnsi="Times New Roman" w:cs="Times New Roman"/>
          <w:color w:val="auto"/>
        </w:rPr>
        <w:t xml:space="preserve">11) Eğitim hizmetlerinin geliştirilmesi amacıyla Bakanlığa tekliflerde bulunmak, </w:t>
      </w:r>
    </w:p>
    <w:p w:rsidR="00695A86" w:rsidRPr="00F26D5F" w:rsidRDefault="00695A86" w:rsidP="007B5667">
      <w:pPr>
        <w:spacing w:after="180"/>
        <w:ind w:firstLine="709"/>
        <w:rPr>
          <w:rFonts w:ascii="Times New Roman" w:hAnsi="Times New Roman" w:cs="Times New Roman"/>
          <w:sz w:val="24"/>
          <w:szCs w:val="24"/>
        </w:rPr>
      </w:pPr>
      <w:r w:rsidRPr="00F26D5F">
        <w:rPr>
          <w:rFonts w:ascii="Times New Roman" w:hAnsi="Times New Roman" w:cs="Times New Roman"/>
          <w:sz w:val="24"/>
          <w:szCs w:val="24"/>
        </w:rPr>
        <w:t>12) Etkili ve öğrenci merkezli eğitimi geliştirmek ve iyi uygulamaları teşvik etmek.</w:t>
      </w:r>
    </w:p>
    <w:p w:rsidR="00695A86" w:rsidRPr="00F26D5F" w:rsidRDefault="00695A86" w:rsidP="00F26D5F">
      <w:pPr>
        <w:ind w:firstLine="708"/>
        <w:rPr>
          <w:rFonts w:ascii="Times New Roman" w:hAnsi="Times New Roman" w:cs="Times New Roman"/>
          <w:b/>
          <w:sz w:val="24"/>
          <w:szCs w:val="24"/>
        </w:rPr>
      </w:pPr>
      <w:r w:rsidRPr="00F26D5F">
        <w:rPr>
          <w:rFonts w:ascii="Times New Roman" w:hAnsi="Times New Roman" w:cs="Times New Roman"/>
          <w:b/>
          <w:sz w:val="24"/>
          <w:szCs w:val="24"/>
        </w:rPr>
        <w:t>b) Eğitim kurumlarına yönelik görevler:</w:t>
      </w:r>
    </w:p>
    <w:p w:rsidR="00695A86" w:rsidRPr="00F26D5F" w:rsidRDefault="00695A86" w:rsidP="007B5667">
      <w:pPr>
        <w:pStyle w:val="Default"/>
        <w:spacing w:after="180"/>
        <w:ind w:firstLine="709"/>
        <w:rPr>
          <w:rFonts w:ascii="Times New Roman" w:hAnsi="Times New Roman" w:cs="Times New Roman"/>
          <w:color w:val="auto"/>
        </w:rPr>
      </w:pPr>
      <w:r w:rsidRPr="00F26D5F">
        <w:rPr>
          <w:rFonts w:ascii="Times New Roman" w:hAnsi="Times New Roman" w:cs="Times New Roman"/>
          <w:color w:val="auto"/>
        </w:rPr>
        <w:t xml:space="preserve">1) Eğitim ortamlarının fiziki imkânlarını geliştirmek, </w:t>
      </w:r>
    </w:p>
    <w:p w:rsidR="00695A86" w:rsidRPr="00F26D5F" w:rsidRDefault="00695A86" w:rsidP="007B5667">
      <w:pPr>
        <w:pStyle w:val="Default"/>
        <w:spacing w:after="180"/>
        <w:ind w:firstLine="709"/>
        <w:rPr>
          <w:rFonts w:ascii="Times New Roman" w:hAnsi="Times New Roman" w:cs="Times New Roman"/>
          <w:color w:val="auto"/>
        </w:rPr>
      </w:pPr>
      <w:r w:rsidRPr="00F26D5F">
        <w:rPr>
          <w:rFonts w:ascii="Times New Roman" w:hAnsi="Times New Roman" w:cs="Times New Roman"/>
          <w:color w:val="auto"/>
        </w:rPr>
        <w:t xml:space="preserve">2) Resmi eğitim kurumlarının açılması, kapatılması ve dönüştürülmesi işlemlerini yürütmek, </w:t>
      </w:r>
    </w:p>
    <w:p w:rsidR="00695A86" w:rsidRPr="00F26D5F" w:rsidRDefault="00695A86" w:rsidP="007B5667">
      <w:pPr>
        <w:pStyle w:val="Default"/>
        <w:spacing w:after="180"/>
        <w:ind w:firstLine="709"/>
        <w:rPr>
          <w:rFonts w:ascii="Times New Roman" w:hAnsi="Times New Roman" w:cs="Times New Roman"/>
          <w:color w:val="auto"/>
        </w:rPr>
      </w:pPr>
      <w:r w:rsidRPr="00F26D5F">
        <w:rPr>
          <w:rFonts w:ascii="Times New Roman" w:hAnsi="Times New Roman" w:cs="Times New Roman"/>
          <w:color w:val="auto"/>
        </w:rPr>
        <w:t xml:space="preserve">3) Öğrencilere barınma hizmeti sunulan eğitim kurumlarında bu hizmeti yürütmek, </w:t>
      </w:r>
    </w:p>
    <w:p w:rsidR="00695A86" w:rsidRPr="00F26D5F" w:rsidRDefault="00695A86" w:rsidP="007B5667">
      <w:pPr>
        <w:pStyle w:val="Default"/>
        <w:spacing w:after="180"/>
        <w:ind w:firstLine="709"/>
        <w:rPr>
          <w:rFonts w:ascii="Times New Roman" w:hAnsi="Times New Roman" w:cs="Times New Roman"/>
          <w:color w:val="auto"/>
        </w:rPr>
      </w:pPr>
      <w:r w:rsidRPr="00F26D5F">
        <w:rPr>
          <w:rFonts w:ascii="Times New Roman" w:hAnsi="Times New Roman" w:cs="Times New Roman"/>
          <w:color w:val="auto"/>
        </w:rPr>
        <w:t xml:space="preserve">4) Eğitim kurumları arasında işbirliğini sağlamak, </w:t>
      </w:r>
    </w:p>
    <w:p w:rsidR="00695A86" w:rsidRPr="00F26D5F" w:rsidRDefault="00695A86" w:rsidP="007B5667">
      <w:pPr>
        <w:pStyle w:val="Default"/>
        <w:spacing w:after="180"/>
        <w:ind w:firstLine="709"/>
        <w:rPr>
          <w:rFonts w:ascii="Times New Roman" w:hAnsi="Times New Roman" w:cs="Times New Roman"/>
          <w:color w:val="auto"/>
        </w:rPr>
      </w:pPr>
      <w:r w:rsidRPr="00F26D5F">
        <w:rPr>
          <w:rFonts w:ascii="Times New Roman" w:hAnsi="Times New Roman" w:cs="Times New Roman"/>
          <w:color w:val="auto"/>
        </w:rPr>
        <w:t xml:space="preserve">5) Eğitim kurumlarının idari kapasite ve yönetim kalitesinin geliştirilmesini sağlamak, </w:t>
      </w:r>
    </w:p>
    <w:p w:rsidR="00695A86" w:rsidRPr="00F26D5F" w:rsidRDefault="00695A86" w:rsidP="007B5667">
      <w:pPr>
        <w:pStyle w:val="Default"/>
        <w:spacing w:after="180"/>
        <w:ind w:firstLine="709"/>
        <w:rPr>
          <w:rFonts w:ascii="Times New Roman" w:hAnsi="Times New Roman" w:cs="Times New Roman"/>
          <w:color w:val="auto"/>
        </w:rPr>
      </w:pPr>
      <w:r w:rsidRPr="00F26D5F">
        <w:rPr>
          <w:rFonts w:ascii="Times New Roman" w:hAnsi="Times New Roman" w:cs="Times New Roman"/>
          <w:color w:val="auto"/>
        </w:rPr>
        <w:t>6) Eğitim kurumlarının hizmet, verimlilik ve donatım standartlarını uygulamak, yerel ihtiyaçlara göre belirlenen çerçevede standa</w:t>
      </w:r>
      <w:r w:rsidR="007B5667">
        <w:rPr>
          <w:rFonts w:ascii="Times New Roman" w:hAnsi="Times New Roman" w:cs="Times New Roman"/>
          <w:color w:val="auto"/>
        </w:rPr>
        <w:t>rtlar geliştirmek ve uygulamak,</w:t>
      </w:r>
      <w:r w:rsidRPr="00F26D5F">
        <w:rPr>
          <w:rFonts w:ascii="Times New Roman" w:hAnsi="Times New Roman" w:cs="Times New Roman"/>
          <w:color w:val="auto"/>
        </w:rPr>
        <w:t xml:space="preserve"> </w:t>
      </w:r>
    </w:p>
    <w:p w:rsidR="00695A86" w:rsidRPr="00F26D5F" w:rsidRDefault="00695A86" w:rsidP="00695A86">
      <w:pPr>
        <w:pStyle w:val="Default"/>
        <w:rPr>
          <w:rFonts w:ascii="Times New Roman" w:hAnsi="Times New Roman" w:cs="Times New Roman"/>
          <w:color w:val="auto"/>
        </w:rPr>
      </w:pPr>
    </w:p>
    <w:p w:rsidR="00695A86" w:rsidRPr="00F26D5F" w:rsidRDefault="00695A86" w:rsidP="007B5667">
      <w:pPr>
        <w:pStyle w:val="Default"/>
        <w:pageBreakBefore/>
        <w:spacing w:after="180"/>
        <w:ind w:firstLine="709"/>
        <w:rPr>
          <w:rFonts w:ascii="Times New Roman" w:hAnsi="Times New Roman" w:cs="Times New Roman"/>
          <w:color w:val="auto"/>
        </w:rPr>
      </w:pPr>
      <w:r w:rsidRPr="00F26D5F">
        <w:rPr>
          <w:rFonts w:ascii="Times New Roman" w:hAnsi="Times New Roman" w:cs="Times New Roman"/>
          <w:color w:val="auto"/>
        </w:rPr>
        <w:lastRenderedPageBreak/>
        <w:t xml:space="preserve">7) Eğitim kurumlarındaki iyi uygulama örneklerini teşvik etmek, yaygınlaşmasını sağlamak, </w:t>
      </w:r>
    </w:p>
    <w:p w:rsidR="00695A86" w:rsidRPr="00F26D5F" w:rsidRDefault="00695A86" w:rsidP="007B5667">
      <w:pPr>
        <w:pStyle w:val="Default"/>
        <w:spacing w:after="180"/>
        <w:ind w:firstLine="709"/>
        <w:rPr>
          <w:rFonts w:ascii="Times New Roman" w:hAnsi="Times New Roman" w:cs="Times New Roman"/>
          <w:color w:val="auto"/>
        </w:rPr>
      </w:pPr>
      <w:r w:rsidRPr="00F26D5F">
        <w:rPr>
          <w:rFonts w:ascii="Times New Roman" w:hAnsi="Times New Roman" w:cs="Times New Roman"/>
          <w:color w:val="auto"/>
        </w:rPr>
        <w:t xml:space="preserve">8) Eğitim kurumları arasındaki kalite ve sayısal farklılıkları giderecek tedbirler almak, </w:t>
      </w:r>
    </w:p>
    <w:p w:rsidR="00695A86" w:rsidRPr="00F26D5F" w:rsidRDefault="00695A86" w:rsidP="007B5667">
      <w:pPr>
        <w:pStyle w:val="Default"/>
        <w:spacing w:after="180"/>
        <w:ind w:firstLine="709"/>
        <w:rPr>
          <w:rFonts w:ascii="Times New Roman" w:hAnsi="Times New Roman" w:cs="Times New Roman"/>
          <w:color w:val="auto"/>
        </w:rPr>
      </w:pPr>
      <w:r w:rsidRPr="00F26D5F">
        <w:rPr>
          <w:rFonts w:ascii="Times New Roman" w:hAnsi="Times New Roman" w:cs="Times New Roman"/>
          <w:color w:val="auto"/>
        </w:rPr>
        <w:t xml:space="preserve">9) Kutlama veya anma gün ve haftalarının programlarını hazırlamak, uygulatmak, </w:t>
      </w:r>
    </w:p>
    <w:p w:rsidR="00695A86" w:rsidRPr="00F26D5F" w:rsidRDefault="00695A86" w:rsidP="007B5667">
      <w:pPr>
        <w:spacing w:after="180"/>
        <w:ind w:firstLine="709"/>
        <w:rPr>
          <w:rFonts w:ascii="Times New Roman" w:hAnsi="Times New Roman" w:cs="Times New Roman"/>
          <w:sz w:val="24"/>
          <w:szCs w:val="24"/>
        </w:rPr>
      </w:pPr>
      <w:r w:rsidRPr="00F26D5F">
        <w:rPr>
          <w:rFonts w:ascii="Times New Roman" w:hAnsi="Times New Roman" w:cs="Times New Roman"/>
          <w:sz w:val="24"/>
          <w:szCs w:val="24"/>
        </w:rPr>
        <w:t>10) Öğrenci velileri ve diğer tarafların eğitime desteklerini sağlayıcı faaliyetler yapmak.</w:t>
      </w:r>
    </w:p>
    <w:p w:rsidR="00F26D5F" w:rsidRPr="00F26D5F" w:rsidRDefault="00F26D5F" w:rsidP="00F26D5F">
      <w:pPr>
        <w:ind w:firstLine="708"/>
        <w:rPr>
          <w:rFonts w:ascii="Times New Roman" w:hAnsi="Times New Roman" w:cs="Times New Roman"/>
          <w:b/>
          <w:sz w:val="24"/>
          <w:szCs w:val="24"/>
        </w:rPr>
      </w:pPr>
      <w:r w:rsidRPr="00F26D5F">
        <w:rPr>
          <w:rFonts w:ascii="Times New Roman" w:hAnsi="Times New Roman" w:cs="Times New Roman"/>
          <w:b/>
          <w:sz w:val="24"/>
          <w:szCs w:val="24"/>
        </w:rPr>
        <w:t xml:space="preserve">c) Öğrencilere yönelik görevler: </w:t>
      </w:r>
    </w:p>
    <w:p w:rsidR="00F26D5F" w:rsidRPr="00F26D5F" w:rsidRDefault="00F26D5F" w:rsidP="007B5667">
      <w:pPr>
        <w:pStyle w:val="Default"/>
        <w:spacing w:after="180"/>
        <w:ind w:firstLine="709"/>
        <w:rPr>
          <w:rFonts w:ascii="Times New Roman" w:hAnsi="Times New Roman" w:cs="Times New Roman"/>
          <w:color w:val="auto"/>
        </w:rPr>
      </w:pPr>
      <w:r w:rsidRPr="00F26D5F">
        <w:rPr>
          <w:rFonts w:ascii="Times New Roman" w:hAnsi="Times New Roman" w:cs="Times New Roman"/>
          <w:color w:val="auto"/>
        </w:rPr>
        <w:t xml:space="preserve">1) Rehberlik ve yöneltme/yönlendirme çalışmalarını planlamak, yürütülmesini sağlamak, </w:t>
      </w:r>
    </w:p>
    <w:p w:rsidR="00F26D5F" w:rsidRPr="00F26D5F" w:rsidRDefault="00F26D5F" w:rsidP="007B5667">
      <w:pPr>
        <w:pStyle w:val="Default"/>
        <w:spacing w:after="180"/>
        <w:ind w:firstLine="709"/>
        <w:rPr>
          <w:rFonts w:ascii="Times New Roman" w:hAnsi="Times New Roman" w:cs="Times New Roman"/>
          <w:color w:val="auto"/>
        </w:rPr>
      </w:pPr>
      <w:r w:rsidRPr="00F26D5F">
        <w:rPr>
          <w:rFonts w:ascii="Times New Roman" w:hAnsi="Times New Roman" w:cs="Times New Roman"/>
          <w:color w:val="auto"/>
        </w:rPr>
        <w:t xml:space="preserve">2) Öğrencilerin eğitim kurumlarına aidiyet duygusunu geliştirmeye yönelik çalışmalar yapmak, yaptırmak ve sonuçlarını raporlaştırmak, </w:t>
      </w:r>
    </w:p>
    <w:p w:rsidR="00F26D5F" w:rsidRPr="00F26D5F" w:rsidRDefault="00F26D5F" w:rsidP="007B5667">
      <w:pPr>
        <w:pStyle w:val="Default"/>
        <w:spacing w:after="180"/>
        <w:ind w:firstLine="709"/>
        <w:rPr>
          <w:rFonts w:ascii="Times New Roman" w:hAnsi="Times New Roman" w:cs="Times New Roman"/>
          <w:color w:val="auto"/>
        </w:rPr>
      </w:pPr>
      <w:r w:rsidRPr="00F26D5F">
        <w:rPr>
          <w:rFonts w:ascii="Times New Roman" w:hAnsi="Times New Roman" w:cs="Times New Roman"/>
          <w:color w:val="auto"/>
        </w:rPr>
        <w:t xml:space="preserve">3) Öğrencilerin kayıt-kabul, nakil, kontenjan, ödül, disiplin ve başarı değerlendirme iş ve işlemlerinin yürütülmesini sağlamak, </w:t>
      </w:r>
    </w:p>
    <w:p w:rsidR="00F26D5F" w:rsidRPr="00F26D5F" w:rsidRDefault="00F26D5F" w:rsidP="007B5667">
      <w:pPr>
        <w:pStyle w:val="Default"/>
        <w:spacing w:after="180"/>
        <w:ind w:firstLine="709"/>
        <w:rPr>
          <w:rFonts w:ascii="Times New Roman" w:hAnsi="Times New Roman" w:cs="Times New Roman"/>
          <w:color w:val="auto"/>
        </w:rPr>
      </w:pPr>
      <w:r w:rsidRPr="00F26D5F">
        <w:rPr>
          <w:rFonts w:ascii="Times New Roman" w:hAnsi="Times New Roman" w:cs="Times New Roman"/>
          <w:color w:val="auto"/>
        </w:rPr>
        <w:t xml:space="preserve">4) Öğrencilerin yatılılık ve burslulukla ilgili işlemlerini yürütmek, </w:t>
      </w:r>
    </w:p>
    <w:p w:rsidR="00F26D5F" w:rsidRPr="00F26D5F" w:rsidRDefault="00F26D5F" w:rsidP="007B5667">
      <w:pPr>
        <w:pStyle w:val="Default"/>
        <w:spacing w:after="180"/>
        <w:ind w:firstLine="709"/>
        <w:rPr>
          <w:rFonts w:ascii="Times New Roman" w:hAnsi="Times New Roman" w:cs="Times New Roman"/>
          <w:color w:val="auto"/>
        </w:rPr>
      </w:pPr>
      <w:r w:rsidRPr="00F26D5F">
        <w:rPr>
          <w:rFonts w:ascii="Times New Roman" w:hAnsi="Times New Roman" w:cs="Times New Roman"/>
          <w:color w:val="auto"/>
        </w:rPr>
        <w:t xml:space="preserve">5) Öğrencilerin ulusal ve uluslararası sosyal, kültürel, sportif ve izcilik etkinliklerine ilişkin iş ve işlemlerini yürütmek, </w:t>
      </w:r>
    </w:p>
    <w:p w:rsidR="00F26D5F" w:rsidRPr="00F26D5F" w:rsidRDefault="00F26D5F" w:rsidP="007B5667">
      <w:pPr>
        <w:pStyle w:val="Default"/>
        <w:spacing w:after="180"/>
        <w:ind w:firstLine="709"/>
        <w:rPr>
          <w:rFonts w:ascii="Times New Roman" w:hAnsi="Times New Roman" w:cs="Times New Roman"/>
          <w:color w:val="auto"/>
        </w:rPr>
      </w:pPr>
      <w:r w:rsidRPr="00F26D5F">
        <w:rPr>
          <w:rFonts w:ascii="Times New Roman" w:hAnsi="Times New Roman" w:cs="Times New Roman"/>
          <w:color w:val="auto"/>
        </w:rPr>
        <w:t xml:space="preserve">6) Öğrencilerin okul başarısını artıracak çalışmalar yapmak, yaptırmak, </w:t>
      </w:r>
    </w:p>
    <w:p w:rsidR="00F26D5F" w:rsidRPr="00F26D5F" w:rsidRDefault="00F26D5F" w:rsidP="007B5667">
      <w:pPr>
        <w:pStyle w:val="Default"/>
        <w:spacing w:after="180"/>
        <w:ind w:firstLine="709"/>
        <w:rPr>
          <w:rFonts w:ascii="Times New Roman" w:hAnsi="Times New Roman" w:cs="Times New Roman"/>
          <w:color w:val="auto"/>
        </w:rPr>
      </w:pPr>
      <w:r w:rsidRPr="00F26D5F">
        <w:rPr>
          <w:rFonts w:ascii="Times New Roman" w:hAnsi="Times New Roman" w:cs="Times New Roman"/>
          <w:color w:val="auto"/>
        </w:rPr>
        <w:t xml:space="preserve">7) Öğrencilerin eğitim sistemi dışında bırakılmamasını sağlayacak tedbirleri almak, </w:t>
      </w:r>
    </w:p>
    <w:p w:rsidR="00F26D5F" w:rsidRPr="00F26D5F" w:rsidRDefault="00F26D5F" w:rsidP="007B5667">
      <w:pPr>
        <w:pStyle w:val="Default"/>
        <w:spacing w:after="180"/>
        <w:ind w:firstLine="709"/>
        <w:rPr>
          <w:rFonts w:ascii="Times New Roman" w:hAnsi="Times New Roman" w:cs="Times New Roman"/>
          <w:color w:val="auto"/>
        </w:rPr>
      </w:pPr>
      <w:r w:rsidRPr="00F26D5F">
        <w:rPr>
          <w:rFonts w:ascii="Times New Roman" w:hAnsi="Times New Roman" w:cs="Times New Roman"/>
          <w:color w:val="auto"/>
        </w:rPr>
        <w:t xml:space="preserve">8) Yurtdışında eğitim alan öğrencilerle ilgili iş ve işlemleri yürütmek, </w:t>
      </w:r>
    </w:p>
    <w:p w:rsidR="00F26D5F" w:rsidRPr="00F26D5F" w:rsidRDefault="00F26D5F" w:rsidP="007B5667">
      <w:pPr>
        <w:pStyle w:val="Default"/>
        <w:spacing w:after="180"/>
        <w:ind w:firstLine="709"/>
        <w:rPr>
          <w:rFonts w:ascii="Times New Roman" w:hAnsi="Times New Roman" w:cs="Times New Roman"/>
          <w:color w:val="auto"/>
        </w:rPr>
      </w:pPr>
      <w:r w:rsidRPr="00F26D5F">
        <w:rPr>
          <w:rFonts w:ascii="Times New Roman" w:hAnsi="Times New Roman" w:cs="Times New Roman"/>
          <w:color w:val="auto"/>
        </w:rPr>
        <w:t xml:space="preserve">9) Öğrencilerin okul dışı etkinliklerine ilişkin çalışmalar yapmak, yaptırmak, </w:t>
      </w:r>
    </w:p>
    <w:p w:rsidR="00695A86" w:rsidRPr="00F26D5F" w:rsidRDefault="00F26D5F" w:rsidP="007B5667">
      <w:pPr>
        <w:spacing w:after="180"/>
        <w:ind w:firstLine="709"/>
        <w:rPr>
          <w:rFonts w:ascii="Times New Roman" w:hAnsi="Times New Roman" w:cs="Times New Roman"/>
          <w:sz w:val="24"/>
          <w:szCs w:val="24"/>
        </w:rPr>
      </w:pPr>
      <w:r w:rsidRPr="00F26D5F">
        <w:rPr>
          <w:rFonts w:ascii="Times New Roman" w:hAnsi="Times New Roman" w:cs="Times New Roman"/>
          <w:sz w:val="24"/>
          <w:szCs w:val="24"/>
        </w:rPr>
        <w:t>10) Sporcu öğrencilere yönelik hizmetleri planlamak, yürütülmesini sağlamak.</w:t>
      </w:r>
    </w:p>
    <w:p w:rsidR="00F26D5F" w:rsidRPr="00F26D5F" w:rsidRDefault="00B10CC9" w:rsidP="00F26D5F">
      <w:pPr>
        <w:ind w:firstLine="708"/>
        <w:rPr>
          <w:rFonts w:ascii="Times New Roman" w:hAnsi="Times New Roman" w:cs="Times New Roman"/>
          <w:b/>
          <w:sz w:val="24"/>
          <w:szCs w:val="24"/>
        </w:rPr>
      </w:pPr>
      <w:r>
        <w:rPr>
          <w:rFonts w:ascii="Times New Roman" w:hAnsi="Times New Roman" w:cs="Times New Roman"/>
          <w:b/>
          <w:sz w:val="24"/>
          <w:szCs w:val="24"/>
        </w:rPr>
        <w:t>d</w:t>
      </w:r>
      <w:r w:rsidR="00F26D5F" w:rsidRPr="00F26D5F">
        <w:rPr>
          <w:rFonts w:ascii="Times New Roman" w:hAnsi="Times New Roman" w:cs="Times New Roman"/>
          <w:b/>
          <w:sz w:val="24"/>
          <w:szCs w:val="24"/>
        </w:rPr>
        <w:t xml:space="preserve">) İzleme ve değerlendirmeye yönelik görevler: </w:t>
      </w:r>
    </w:p>
    <w:p w:rsidR="00F26D5F" w:rsidRPr="00F26D5F" w:rsidRDefault="007B5667" w:rsidP="007B5667">
      <w:pPr>
        <w:pStyle w:val="Default"/>
        <w:spacing w:after="180"/>
        <w:ind w:firstLine="709"/>
        <w:rPr>
          <w:rFonts w:ascii="Times New Roman" w:hAnsi="Times New Roman" w:cs="Times New Roman"/>
          <w:color w:val="auto"/>
        </w:rPr>
      </w:pPr>
      <w:r>
        <w:rPr>
          <w:rFonts w:ascii="Times New Roman" w:hAnsi="Times New Roman" w:cs="Times New Roman"/>
          <w:color w:val="auto"/>
        </w:rPr>
        <w:t xml:space="preserve">1) Eğitim </w:t>
      </w:r>
      <w:r w:rsidRPr="00F26D5F">
        <w:rPr>
          <w:rFonts w:ascii="Times New Roman" w:hAnsi="Times New Roman" w:cs="Times New Roman"/>
          <w:color w:val="auto"/>
        </w:rPr>
        <w:t>Kurumu</w:t>
      </w:r>
      <w:r w:rsidR="00F26D5F" w:rsidRPr="00F26D5F">
        <w:rPr>
          <w:rFonts w:ascii="Times New Roman" w:hAnsi="Times New Roman" w:cs="Times New Roman"/>
          <w:color w:val="auto"/>
        </w:rPr>
        <w:t xml:space="preserve"> yöneticilerinin performanslarını izlemek ve değerlendirmek, </w:t>
      </w:r>
    </w:p>
    <w:p w:rsidR="00F26D5F" w:rsidRPr="00F26D5F" w:rsidRDefault="00F26D5F" w:rsidP="007B5667">
      <w:pPr>
        <w:pStyle w:val="Default"/>
        <w:spacing w:after="180"/>
        <w:ind w:firstLine="709"/>
        <w:rPr>
          <w:rFonts w:ascii="Times New Roman" w:hAnsi="Times New Roman" w:cs="Times New Roman"/>
          <w:color w:val="auto"/>
        </w:rPr>
      </w:pPr>
      <w:r w:rsidRPr="00F26D5F">
        <w:rPr>
          <w:rFonts w:ascii="Times New Roman" w:hAnsi="Times New Roman" w:cs="Times New Roman"/>
          <w:color w:val="auto"/>
        </w:rPr>
        <w:t xml:space="preserve">2) Eğitim öğretim programlarının uygulanmasını izlemek ve değerlendirmek, </w:t>
      </w:r>
    </w:p>
    <w:p w:rsidR="00F26D5F" w:rsidRPr="00F26D5F" w:rsidRDefault="00F26D5F" w:rsidP="007B5667">
      <w:pPr>
        <w:pStyle w:val="Default"/>
        <w:spacing w:after="180"/>
        <w:ind w:firstLine="709"/>
        <w:rPr>
          <w:rFonts w:ascii="Times New Roman" w:hAnsi="Times New Roman" w:cs="Times New Roman"/>
          <w:color w:val="auto"/>
        </w:rPr>
      </w:pPr>
      <w:r w:rsidRPr="00F26D5F">
        <w:rPr>
          <w:rFonts w:ascii="Times New Roman" w:hAnsi="Times New Roman" w:cs="Times New Roman"/>
          <w:color w:val="auto"/>
        </w:rPr>
        <w:t xml:space="preserve">3) Öğretim materyallerinin kullanımını izlemek ve değerlendirmek, </w:t>
      </w:r>
    </w:p>
    <w:p w:rsidR="00F26D5F" w:rsidRPr="00F26D5F" w:rsidRDefault="00F26D5F" w:rsidP="007B5667">
      <w:pPr>
        <w:spacing w:after="180"/>
        <w:ind w:firstLine="709"/>
        <w:rPr>
          <w:rFonts w:ascii="Times New Roman" w:hAnsi="Times New Roman" w:cs="Times New Roman"/>
          <w:sz w:val="24"/>
          <w:szCs w:val="24"/>
        </w:rPr>
      </w:pPr>
      <w:r w:rsidRPr="00F26D5F">
        <w:rPr>
          <w:rFonts w:ascii="Times New Roman" w:hAnsi="Times New Roman" w:cs="Times New Roman"/>
          <w:sz w:val="24"/>
          <w:szCs w:val="24"/>
        </w:rPr>
        <w:t>4) Öğretmen yeterliliklerini izlemek ve değerlendirmek.</w:t>
      </w:r>
    </w:p>
    <w:p w:rsidR="000E2E40" w:rsidRDefault="000E2E40" w:rsidP="00F26D5F">
      <w:pPr>
        <w:rPr>
          <w:rFonts w:ascii="Times New Roman" w:hAnsi="Times New Roman" w:cs="Times New Roman"/>
          <w:b/>
          <w:sz w:val="28"/>
          <w:szCs w:val="24"/>
        </w:rPr>
      </w:pPr>
    </w:p>
    <w:p w:rsidR="000E2E40" w:rsidRDefault="000E2E40" w:rsidP="00F26D5F">
      <w:pPr>
        <w:rPr>
          <w:rFonts w:ascii="Times New Roman" w:hAnsi="Times New Roman" w:cs="Times New Roman"/>
          <w:b/>
          <w:sz w:val="28"/>
          <w:szCs w:val="24"/>
        </w:rPr>
      </w:pPr>
    </w:p>
    <w:p w:rsidR="000E2E40" w:rsidRDefault="000E2E40" w:rsidP="00F26D5F">
      <w:pPr>
        <w:rPr>
          <w:rFonts w:ascii="Times New Roman" w:hAnsi="Times New Roman" w:cs="Times New Roman"/>
          <w:b/>
          <w:sz w:val="28"/>
          <w:szCs w:val="24"/>
        </w:rPr>
      </w:pPr>
    </w:p>
    <w:p w:rsidR="000E2E40" w:rsidRDefault="000E2E40" w:rsidP="00F26D5F">
      <w:pPr>
        <w:rPr>
          <w:rFonts w:ascii="Times New Roman" w:hAnsi="Times New Roman" w:cs="Times New Roman"/>
          <w:b/>
          <w:sz w:val="28"/>
          <w:szCs w:val="24"/>
        </w:rPr>
      </w:pPr>
    </w:p>
    <w:p w:rsidR="000E2E40" w:rsidRDefault="000E2E40" w:rsidP="00F26D5F">
      <w:pPr>
        <w:rPr>
          <w:rFonts w:ascii="Times New Roman" w:hAnsi="Times New Roman" w:cs="Times New Roman"/>
          <w:b/>
          <w:sz w:val="28"/>
          <w:szCs w:val="24"/>
        </w:rPr>
      </w:pPr>
    </w:p>
    <w:p w:rsidR="000E2E40" w:rsidRDefault="000E2E40" w:rsidP="00F26D5F">
      <w:pPr>
        <w:rPr>
          <w:rFonts w:ascii="Times New Roman" w:hAnsi="Times New Roman" w:cs="Times New Roman"/>
          <w:b/>
          <w:sz w:val="28"/>
          <w:szCs w:val="24"/>
        </w:rPr>
      </w:pPr>
    </w:p>
    <w:p w:rsidR="00F26D5F" w:rsidRPr="00F26D5F" w:rsidRDefault="00F26D5F" w:rsidP="00F26D5F">
      <w:pPr>
        <w:rPr>
          <w:rFonts w:ascii="Times New Roman" w:hAnsi="Times New Roman" w:cs="Times New Roman"/>
          <w:b/>
          <w:sz w:val="28"/>
          <w:szCs w:val="24"/>
        </w:rPr>
      </w:pPr>
      <w:r w:rsidRPr="00F26D5F">
        <w:rPr>
          <w:rFonts w:ascii="Times New Roman" w:hAnsi="Times New Roman" w:cs="Times New Roman"/>
          <w:b/>
          <w:sz w:val="28"/>
          <w:szCs w:val="24"/>
        </w:rPr>
        <w:lastRenderedPageBreak/>
        <w:t>1.2.EĞİTİM SİSTEMİMİZİN GENEL YAPISI</w:t>
      </w:r>
    </w:p>
    <w:p w:rsidR="00F26D5F" w:rsidRPr="00F26D5F" w:rsidRDefault="00F26D5F" w:rsidP="00F26D5F">
      <w:pPr>
        <w:ind w:firstLine="708"/>
        <w:jc w:val="both"/>
        <w:rPr>
          <w:rFonts w:ascii="Times New Roman" w:hAnsi="Times New Roman" w:cs="Times New Roman"/>
          <w:b/>
          <w:sz w:val="28"/>
          <w:szCs w:val="24"/>
        </w:rPr>
      </w:pPr>
      <w:r w:rsidRPr="00F26D5F">
        <w:rPr>
          <w:rFonts w:ascii="Times New Roman" w:hAnsi="Times New Roman" w:cs="Times New Roman"/>
          <w:b/>
          <w:sz w:val="28"/>
          <w:szCs w:val="24"/>
        </w:rPr>
        <w:t xml:space="preserve">1.2.1.Örgün Eğitim </w:t>
      </w:r>
    </w:p>
    <w:p w:rsidR="00F26D5F" w:rsidRPr="00F26D5F" w:rsidRDefault="00F26D5F" w:rsidP="00F26D5F">
      <w:pPr>
        <w:pStyle w:val="Default"/>
        <w:ind w:firstLine="708"/>
        <w:jc w:val="both"/>
        <w:rPr>
          <w:rFonts w:ascii="Times New Roman" w:hAnsi="Times New Roman" w:cs="Times New Roman"/>
          <w:color w:val="auto"/>
        </w:rPr>
      </w:pPr>
      <w:r w:rsidRPr="00F26D5F">
        <w:rPr>
          <w:rFonts w:ascii="Times New Roman" w:hAnsi="Times New Roman" w:cs="Times New Roman"/>
          <w:color w:val="auto"/>
        </w:rPr>
        <w:t xml:space="preserve">Örgün eğitim belirli yaş gurubunda ve aynı seviyedeki bireylere göre hazırlanmış programlarda okul çatısı altında yapılan düzenli eğitimdir. Örgün eğitim; okul öncesi eğitim, ilköğretim, ortaöğretim ve yükseköğretim kurumlarını kapsamaktadır. </w:t>
      </w:r>
    </w:p>
    <w:p w:rsidR="00F26D5F" w:rsidRPr="00F26D5F" w:rsidRDefault="00F26D5F" w:rsidP="00F26D5F">
      <w:pPr>
        <w:ind w:firstLine="708"/>
        <w:jc w:val="both"/>
        <w:rPr>
          <w:rFonts w:ascii="Times New Roman" w:hAnsi="Times New Roman" w:cs="Times New Roman"/>
          <w:b/>
          <w:sz w:val="28"/>
          <w:szCs w:val="24"/>
        </w:rPr>
      </w:pPr>
      <w:r w:rsidRPr="00F26D5F">
        <w:rPr>
          <w:rFonts w:ascii="Times New Roman" w:hAnsi="Times New Roman" w:cs="Times New Roman"/>
          <w:b/>
          <w:sz w:val="28"/>
          <w:szCs w:val="24"/>
        </w:rPr>
        <w:t xml:space="preserve">1.2.2. Okul Öncesi Eğitim ve İlköğretim </w:t>
      </w:r>
    </w:p>
    <w:p w:rsidR="00F26D5F" w:rsidRPr="00F26D5F" w:rsidRDefault="00F26D5F" w:rsidP="00F26D5F">
      <w:pPr>
        <w:pStyle w:val="Default"/>
        <w:ind w:firstLine="708"/>
        <w:jc w:val="both"/>
        <w:rPr>
          <w:rFonts w:ascii="Times New Roman" w:hAnsi="Times New Roman" w:cs="Times New Roman"/>
          <w:color w:val="auto"/>
        </w:rPr>
      </w:pPr>
      <w:r w:rsidRPr="00F26D5F">
        <w:rPr>
          <w:rFonts w:ascii="Times New Roman" w:hAnsi="Times New Roman" w:cs="Times New Roman"/>
          <w:color w:val="auto"/>
        </w:rPr>
        <w:t xml:space="preserve">Okul öncesi eğitim; isteğe bağlı olarak, ilköğretim çağına gelmemiş çocukların eğitimini kapsar. Okul öncesi eğitim kurumları, bağımsız anaokulları olarak kurulabildikleri gibi, gerekli görülen yerlerde ilköğretim okuluna bağlı ana sınıfları hâlinde veya ilgili diğer öğretim kurumlarına bağlı uygulama sınıfı olarak da açılabilmektedir. </w:t>
      </w:r>
    </w:p>
    <w:p w:rsidR="00F26D5F" w:rsidRPr="00F26D5F" w:rsidRDefault="00F26D5F" w:rsidP="00F26D5F">
      <w:pPr>
        <w:pStyle w:val="Default"/>
        <w:jc w:val="both"/>
        <w:rPr>
          <w:rFonts w:ascii="Times New Roman" w:hAnsi="Times New Roman" w:cs="Times New Roman"/>
          <w:color w:val="auto"/>
        </w:rPr>
      </w:pPr>
      <w:r w:rsidRPr="00F26D5F">
        <w:rPr>
          <w:rFonts w:ascii="Times New Roman" w:hAnsi="Times New Roman" w:cs="Times New Roman"/>
          <w:color w:val="auto"/>
        </w:rPr>
        <w:t xml:space="preserve">Okul öncesi eğitimin amacı; millî eğitimin genel amaçlarına ve temel ilkelerine uygun olarak, çocukların beden, zihin, duygu gelişimini ve iyi alışkanlıklar kazanmasını, onların ilköğretime hazırlanmasını, şartları elverişsiz çevrelerden gelen çocuklar için ortak bir yetişme zemini temin edilmesini, Türkçe’nin doğru ve güzel konuşulmasını sağlamaktır. </w:t>
      </w:r>
    </w:p>
    <w:p w:rsidR="00F26D5F" w:rsidRPr="00F26D5F" w:rsidRDefault="00F26D5F" w:rsidP="00F26D5F">
      <w:pPr>
        <w:pStyle w:val="Default"/>
        <w:ind w:firstLine="708"/>
        <w:jc w:val="both"/>
        <w:rPr>
          <w:rFonts w:ascii="Times New Roman" w:hAnsi="Times New Roman" w:cs="Times New Roman"/>
          <w:color w:val="auto"/>
        </w:rPr>
      </w:pPr>
      <w:r w:rsidRPr="00F26D5F">
        <w:rPr>
          <w:rFonts w:ascii="Times New Roman" w:hAnsi="Times New Roman" w:cs="Times New Roman"/>
          <w:color w:val="auto"/>
        </w:rPr>
        <w:t xml:space="preserve">İlköğretim, 6–14 yaş grubundaki çocukların eğitim-öğretimini kapsar. İlköğretimin amacı; Millî Eğitimin genel amaçlarına ve temel ilkelerine uygun olarak, her Türk çocuğunun iyi birer vatandaş olabilmesi için gerekli temel bilgi, beceri, davranış ve alışkanlık kazanmasını, millî ahlâk anlayışına uygun olarak yetişmesini, ilgi, istidat ve kabiliyetleri doğrultusunda hayata ve bir üst öğrenime hazırlanmasını sağlamaktır. </w:t>
      </w:r>
    </w:p>
    <w:p w:rsidR="00F26D5F" w:rsidRPr="00F26D5F" w:rsidRDefault="00F26D5F" w:rsidP="00F26D5F">
      <w:pPr>
        <w:pStyle w:val="Default"/>
        <w:ind w:firstLine="708"/>
        <w:jc w:val="both"/>
        <w:rPr>
          <w:rFonts w:ascii="Times New Roman" w:hAnsi="Times New Roman" w:cs="Times New Roman"/>
          <w:color w:val="auto"/>
        </w:rPr>
      </w:pPr>
      <w:r w:rsidRPr="00F26D5F">
        <w:rPr>
          <w:rFonts w:ascii="Times New Roman" w:hAnsi="Times New Roman" w:cs="Times New Roman"/>
          <w:color w:val="auto"/>
        </w:rPr>
        <w:t xml:space="preserve">İlköğretim, kız ve erkek bütün vatandaşlar için zorunludur ve Devlet okullarında parasızdır. İlköğretim kurumlarının ilk dört yılı ilkokul, sonraki 4 yılı ortaokullardan oluşur. Bu okullarda kesintisiz eğitim yapılır ve bitirenlere ilköğretim diploması verilir. </w:t>
      </w:r>
    </w:p>
    <w:p w:rsidR="00F26D5F" w:rsidRPr="00F26D5F" w:rsidRDefault="00F26D5F" w:rsidP="00F26D5F">
      <w:pPr>
        <w:ind w:firstLine="708"/>
        <w:jc w:val="both"/>
        <w:rPr>
          <w:rFonts w:ascii="Times New Roman" w:hAnsi="Times New Roman" w:cs="Times New Roman"/>
          <w:b/>
          <w:sz w:val="28"/>
          <w:szCs w:val="24"/>
        </w:rPr>
      </w:pPr>
      <w:r w:rsidRPr="00F26D5F">
        <w:rPr>
          <w:rFonts w:ascii="Times New Roman" w:hAnsi="Times New Roman" w:cs="Times New Roman"/>
          <w:b/>
          <w:sz w:val="28"/>
          <w:szCs w:val="24"/>
        </w:rPr>
        <w:t xml:space="preserve">1.2.3. Ortaöğretim </w:t>
      </w:r>
    </w:p>
    <w:p w:rsidR="00F26D5F" w:rsidRPr="00F26D5F" w:rsidRDefault="00F26D5F" w:rsidP="00F26D5F">
      <w:pPr>
        <w:pStyle w:val="Default"/>
        <w:ind w:firstLine="708"/>
        <w:jc w:val="both"/>
        <w:rPr>
          <w:rFonts w:ascii="Times New Roman" w:hAnsi="Times New Roman" w:cs="Times New Roman"/>
          <w:color w:val="auto"/>
        </w:rPr>
      </w:pPr>
      <w:r w:rsidRPr="00F26D5F">
        <w:rPr>
          <w:rFonts w:ascii="Times New Roman" w:hAnsi="Times New Roman" w:cs="Times New Roman"/>
          <w:color w:val="auto"/>
        </w:rPr>
        <w:t xml:space="preserve">Ortaöğretim; ilköğretime dayalı, en az dört yıllık genel, meslekî ve teknik öğretim kurumlarının tümünü kapsar. Ortaöğretim, çeşitli programlar uygulayan liselerden meydana gelir. İlköğretimini tamamlayan ve ortaöğretime girmeye hak kazanmış olan her öğrenci ortaöğretime devam etmek ve ortaöğretim imkânlarından ilgi, istidat ve kabiliyetleri ölçüsünde yararlanmak hakkına sahiptir. </w:t>
      </w:r>
    </w:p>
    <w:p w:rsidR="00F26D5F" w:rsidRPr="00F26D5F" w:rsidRDefault="00F26D5F" w:rsidP="00F26D5F">
      <w:pPr>
        <w:ind w:firstLine="708"/>
        <w:jc w:val="both"/>
        <w:rPr>
          <w:rFonts w:ascii="Times New Roman" w:hAnsi="Times New Roman" w:cs="Times New Roman"/>
          <w:sz w:val="24"/>
          <w:szCs w:val="24"/>
        </w:rPr>
      </w:pPr>
      <w:r w:rsidRPr="00F26D5F">
        <w:rPr>
          <w:rFonts w:ascii="Times New Roman" w:hAnsi="Times New Roman" w:cs="Times New Roman"/>
          <w:sz w:val="24"/>
          <w:szCs w:val="24"/>
        </w:rPr>
        <w:t>Ortaöğretimin amaç ve görevleri; millî eğitimin genel amaçlarına ve temel ilkelerine uygun olarak, öğrencilere asgarî ortak bir genel kültür vermek, birey ve toplum sorunlarını tanıtmak ve çözüm yolları aramak, ülkenin sosyo-ekonomik ve kültürel kalkınmasına katkıda bulunacak bilinci kazandırarak öğrencileri ilgi, istidat ve kabiliyetleri doğrultusunda hem yükseköğretime hem de mesleğe veya hayata ve iş alanlarına hazırlamaktır. Ortaöğretim kurumlarının öğrenim süresi uygulanan programın özelliğine göre, Millî Eğitim Bakanlığınca tespit edilir.</w:t>
      </w:r>
    </w:p>
    <w:p w:rsidR="00F26D5F" w:rsidRPr="00F26D5F" w:rsidRDefault="00F26D5F" w:rsidP="00F26D5F">
      <w:pPr>
        <w:ind w:firstLine="708"/>
        <w:jc w:val="both"/>
        <w:rPr>
          <w:rFonts w:ascii="Times New Roman" w:hAnsi="Times New Roman" w:cs="Times New Roman"/>
          <w:b/>
          <w:sz w:val="28"/>
          <w:szCs w:val="24"/>
        </w:rPr>
      </w:pPr>
      <w:r w:rsidRPr="00F26D5F">
        <w:rPr>
          <w:rFonts w:ascii="Times New Roman" w:hAnsi="Times New Roman" w:cs="Times New Roman"/>
          <w:b/>
          <w:sz w:val="28"/>
          <w:szCs w:val="24"/>
        </w:rPr>
        <w:t xml:space="preserve">1.2.4. Yaygın Eğitim </w:t>
      </w:r>
    </w:p>
    <w:p w:rsidR="00F26D5F" w:rsidRPr="00F26D5F" w:rsidRDefault="00F26D5F" w:rsidP="00F26D5F">
      <w:pPr>
        <w:ind w:firstLine="708"/>
        <w:jc w:val="both"/>
        <w:rPr>
          <w:rFonts w:ascii="Times New Roman" w:hAnsi="Times New Roman" w:cs="Times New Roman"/>
          <w:sz w:val="24"/>
          <w:szCs w:val="24"/>
        </w:rPr>
      </w:pPr>
      <w:r w:rsidRPr="00F26D5F">
        <w:rPr>
          <w:rFonts w:ascii="Times New Roman" w:hAnsi="Times New Roman" w:cs="Times New Roman"/>
          <w:sz w:val="24"/>
          <w:szCs w:val="24"/>
        </w:rPr>
        <w:t>Yaygın eğitim, örgün eğitim sistemine hiç girmemiş, herhangi bir eğitim kademesinde bulunan veya bu kademelerden birinden ayrılmış olan bireylere ilgi ve ihtiyaç duydukları alanda örgün eğitim yanında veya dışında;</w:t>
      </w:r>
    </w:p>
    <w:p w:rsidR="00F26D5F" w:rsidRPr="00F26D5F" w:rsidRDefault="00F26D5F" w:rsidP="00F26D5F">
      <w:pPr>
        <w:pStyle w:val="Default"/>
        <w:ind w:firstLine="708"/>
        <w:jc w:val="both"/>
        <w:rPr>
          <w:rFonts w:ascii="Times New Roman" w:hAnsi="Times New Roman" w:cs="Times New Roman"/>
          <w:color w:val="auto"/>
        </w:rPr>
      </w:pPr>
      <w:r w:rsidRPr="00F26D5F">
        <w:rPr>
          <w:rFonts w:ascii="Times New Roman" w:hAnsi="Times New Roman" w:cs="Times New Roman"/>
          <w:color w:val="auto"/>
        </w:rPr>
        <w:t xml:space="preserve">Okuma-yazma öğretmek, eksik eğitimlerini tamamlamaları için sürekli eğitim imkânları hazırlamak, çağımızın bilimsel, teknolojik, iktisadî, sosyal ve kültürel gelişmelerine uymalarını sağlayıcı eğitim imkânları hazırlamak, millî kültür değerlerimizi koruyucu, geliştirici, tanıtıcı, benimsetici nitelikte eğitim yapmak, toplu yaşama, dayanışma, yardımlaşma, birlikte çalışma ve teşkilatlanma anlayış ve alışkanlıkları kazandırmak, İktisadî gücün arttırılması için gerekli </w:t>
      </w:r>
      <w:r w:rsidRPr="00F26D5F">
        <w:rPr>
          <w:rFonts w:ascii="Times New Roman" w:hAnsi="Times New Roman" w:cs="Times New Roman"/>
          <w:color w:val="auto"/>
        </w:rPr>
        <w:lastRenderedPageBreak/>
        <w:t xml:space="preserve">beslenme ve sağlıklı yaşama şekil ve usullerini benimsetmek, boş zamanları iyi bir şekilde değerlendirme ve kullanma alışkanlıkları kazandırmak, kısa süreli ve kademeli eğitim uygulayarak ekonomimizin gelişmesi doğrultusunda ve istihdam politikasına uygun meslekleri edinmelerini sağlayıcı imkânlar hazırlamak, çeşitli mesleklerde çalışmakta olanların hizmet içinde ve mesleklerinde gelişmeleri için gerekli bilgi ve becerileri kazandırmaktır. </w:t>
      </w:r>
    </w:p>
    <w:p w:rsidR="00F26D5F" w:rsidRPr="00F26D5F" w:rsidRDefault="00F26D5F" w:rsidP="00F26D5F">
      <w:pPr>
        <w:ind w:firstLine="708"/>
        <w:jc w:val="both"/>
        <w:rPr>
          <w:rFonts w:ascii="Times New Roman" w:hAnsi="Times New Roman" w:cs="Times New Roman"/>
          <w:sz w:val="24"/>
          <w:szCs w:val="24"/>
        </w:rPr>
      </w:pPr>
      <w:r w:rsidRPr="00F26D5F">
        <w:rPr>
          <w:rFonts w:ascii="Times New Roman" w:hAnsi="Times New Roman" w:cs="Times New Roman"/>
          <w:sz w:val="24"/>
          <w:szCs w:val="24"/>
        </w:rPr>
        <w:t>Yaygın eğitim, örgün eğitim ile birbirini tamamlayacak, gereğinde aynı vasıfları kazandırabilecek ve birbirinin her türlü imkânlarından yararlanacak biçimde bir bütünlük içinde düzenlenir. Yaygın eğitim; halk eğitimi, meslekî eğitim ve uzaktan eğitim yoluyla gerçekleştirilmektedir. Genel, meslekî ve teknik yaygın eğitim alanında görev alan resmî, özel ve gönüllü kuruluşların çalışmaları arasındaki koordinasyon Millî Eğitim Bakanlığınca sağlanır.</w:t>
      </w:r>
    </w:p>
    <w:p w:rsidR="00F26D5F" w:rsidRPr="00F26D5F" w:rsidRDefault="00F26D5F" w:rsidP="00F26D5F">
      <w:pPr>
        <w:ind w:firstLine="708"/>
        <w:jc w:val="both"/>
        <w:rPr>
          <w:rFonts w:ascii="Times New Roman" w:hAnsi="Times New Roman" w:cs="Times New Roman"/>
          <w:b/>
          <w:sz w:val="28"/>
          <w:szCs w:val="24"/>
        </w:rPr>
      </w:pPr>
      <w:r w:rsidRPr="00F26D5F">
        <w:rPr>
          <w:rFonts w:ascii="Times New Roman" w:hAnsi="Times New Roman" w:cs="Times New Roman"/>
          <w:b/>
          <w:sz w:val="28"/>
          <w:szCs w:val="24"/>
        </w:rPr>
        <w:t xml:space="preserve">1.2.5. Yükseköğretim </w:t>
      </w:r>
    </w:p>
    <w:p w:rsidR="00F26D5F" w:rsidRPr="00F26D5F" w:rsidRDefault="00F26D5F" w:rsidP="00F26D5F">
      <w:pPr>
        <w:ind w:firstLine="708"/>
        <w:jc w:val="both"/>
        <w:rPr>
          <w:rFonts w:ascii="Times New Roman" w:hAnsi="Times New Roman" w:cs="Times New Roman"/>
          <w:sz w:val="24"/>
          <w:szCs w:val="24"/>
        </w:rPr>
      </w:pPr>
      <w:r w:rsidRPr="00F26D5F">
        <w:rPr>
          <w:rFonts w:ascii="Times New Roman" w:hAnsi="Times New Roman" w:cs="Times New Roman"/>
          <w:sz w:val="24"/>
          <w:szCs w:val="24"/>
        </w:rPr>
        <w:t>Yükseköğretim, ortaöğretime dayalı en az iki yıllık yükseköğrenim veren, en üst seviyeli insan gücünün ve bilimsel araştırma alanlarının istediği elemanları yetiştiren eğitim kurumlarının tümünü kapsar. Yükseköğretim kurumları, üniversiteler ile yüksek teknoloji enstitüleri ve bunların bünyesinde yer alan fakülteler, enstitüler, yüksekokullar, konservatuvarlar, meslek yüksekokulları ile uygulama ve araştırma merkezlerinden oluşmaktadır.</w:t>
      </w:r>
    </w:p>
    <w:p w:rsidR="00F26D5F" w:rsidRDefault="00F26D5F" w:rsidP="00F26D5F">
      <w:pPr>
        <w:rPr>
          <w:rFonts w:ascii="Times New Roman" w:hAnsi="Times New Roman" w:cs="Times New Roman"/>
          <w:b/>
          <w:sz w:val="24"/>
          <w:szCs w:val="24"/>
        </w:rPr>
      </w:pPr>
    </w:p>
    <w:p w:rsidR="000E2E40" w:rsidRDefault="000E2E40" w:rsidP="00F26D5F">
      <w:pPr>
        <w:rPr>
          <w:rFonts w:ascii="Times New Roman" w:hAnsi="Times New Roman" w:cs="Times New Roman"/>
          <w:b/>
          <w:sz w:val="24"/>
          <w:szCs w:val="24"/>
        </w:rPr>
      </w:pPr>
    </w:p>
    <w:p w:rsidR="000E2E40" w:rsidRDefault="000E2E40" w:rsidP="00F26D5F">
      <w:pPr>
        <w:rPr>
          <w:rFonts w:ascii="Times New Roman" w:hAnsi="Times New Roman" w:cs="Times New Roman"/>
          <w:b/>
          <w:sz w:val="24"/>
          <w:szCs w:val="24"/>
        </w:rPr>
      </w:pPr>
    </w:p>
    <w:p w:rsidR="000E2E40" w:rsidRDefault="000E2E40" w:rsidP="00F26D5F">
      <w:pPr>
        <w:rPr>
          <w:rFonts w:ascii="Times New Roman" w:hAnsi="Times New Roman" w:cs="Times New Roman"/>
          <w:b/>
          <w:sz w:val="24"/>
          <w:szCs w:val="24"/>
        </w:rPr>
      </w:pPr>
    </w:p>
    <w:p w:rsidR="000E2E40" w:rsidRDefault="000E2E40" w:rsidP="00F26D5F">
      <w:pPr>
        <w:rPr>
          <w:rFonts w:ascii="Times New Roman" w:hAnsi="Times New Roman" w:cs="Times New Roman"/>
          <w:b/>
          <w:sz w:val="24"/>
          <w:szCs w:val="24"/>
        </w:rPr>
      </w:pPr>
    </w:p>
    <w:p w:rsidR="000E2E40" w:rsidRDefault="000E2E40" w:rsidP="00F26D5F">
      <w:pPr>
        <w:rPr>
          <w:rFonts w:ascii="Times New Roman" w:hAnsi="Times New Roman" w:cs="Times New Roman"/>
          <w:b/>
          <w:sz w:val="24"/>
          <w:szCs w:val="24"/>
        </w:rPr>
      </w:pPr>
    </w:p>
    <w:p w:rsidR="000E2E40" w:rsidRDefault="000E2E40" w:rsidP="00F26D5F">
      <w:pPr>
        <w:rPr>
          <w:rFonts w:ascii="Times New Roman" w:hAnsi="Times New Roman" w:cs="Times New Roman"/>
          <w:b/>
          <w:sz w:val="24"/>
          <w:szCs w:val="24"/>
        </w:rPr>
      </w:pPr>
    </w:p>
    <w:p w:rsidR="000E2E40" w:rsidRDefault="000E2E40" w:rsidP="00F26D5F">
      <w:pPr>
        <w:rPr>
          <w:rFonts w:ascii="Times New Roman" w:hAnsi="Times New Roman" w:cs="Times New Roman"/>
          <w:b/>
          <w:sz w:val="24"/>
          <w:szCs w:val="24"/>
        </w:rPr>
      </w:pPr>
    </w:p>
    <w:p w:rsidR="000E2E40" w:rsidRDefault="000E2E40" w:rsidP="00F26D5F">
      <w:pPr>
        <w:rPr>
          <w:rFonts w:ascii="Times New Roman" w:hAnsi="Times New Roman" w:cs="Times New Roman"/>
          <w:b/>
          <w:sz w:val="24"/>
          <w:szCs w:val="24"/>
        </w:rPr>
      </w:pPr>
    </w:p>
    <w:p w:rsidR="000E2E40" w:rsidRDefault="000E2E40" w:rsidP="00F26D5F">
      <w:pPr>
        <w:rPr>
          <w:rFonts w:ascii="Times New Roman" w:hAnsi="Times New Roman" w:cs="Times New Roman"/>
          <w:b/>
          <w:sz w:val="24"/>
          <w:szCs w:val="24"/>
        </w:rPr>
      </w:pPr>
    </w:p>
    <w:p w:rsidR="000E2E40" w:rsidRDefault="000E2E40" w:rsidP="00F26D5F">
      <w:pPr>
        <w:rPr>
          <w:rFonts w:ascii="Times New Roman" w:hAnsi="Times New Roman" w:cs="Times New Roman"/>
          <w:b/>
          <w:sz w:val="24"/>
          <w:szCs w:val="24"/>
        </w:rPr>
      </w:pPr>
    </w:p>
    <w:p w:rsidR="000E2E40" w:rsidRDefault="000E2E40" w:rsidP="00F26D5F">
      <w:pPr>
        <w:rPr>
          <w:rFonts w:ascii="Times New Roman" w:hAnsi="Times New Roman" w:cs="Times New Roman"/>
          <w:b/>
          <w:sz w:val="24"/>
          <w:szCs w:val="24"/>
        </w:rPr>
      </w:pPr>
    </w:p>
    <w:p w:rsidR="000E2E40" w:rsidRDefault="000E2E40" w:rsidP="00F26D5F">
      <w:pPr>
        <w:rPr>
          <w:rFonts w:ascii="Times New Roman" w:hAnsi="Times New Roman" w:cs="Times New Roman"/>
          <w:b/>
          <w:sz w:val="24"/>
          <w:szCs w:val="24"/>
        </w:rPr>
      </w:pPr>
    </w:p>
    <w:p w:rsidR="000E2E40" w:rsidRDefault="000E2E40" w:rsidP="00F26D5F">
      <w:pPr>
        <w:rPr>
          <w:rFonts w:ascii="Times New Roman" w:hAnsi="Times New Roman" w:cs="Times New Roman"/>
          <w:b/>
          <w:sz w:val="24"/>
          <w:szCs w:val="24"/>
        </w:rPr>
      </w:pPr>
    </w:p>
    <w:p w:rsidR="000E2E40" w:rsidRDefault="000E2E40" w:rsidP="00F26D5F">
      <w:pPr>
        <w:rPr>
          <w:rFonts w:ascii="Times New Roman" w:hAnsi="Times New Roman" w:cs="Times New Roman"/>
          <w:b/>
          <w:sz w:val="24"/>
          <w:szCs w:val="24"/>
        </w:rPr>
      </w:pPr>
    </w:p>
    <w:p w:rsidR="000E2E40" w:rsidRDefault="000E2E40" w:rsidP="00F26D5F">
      <w:pPr>
        <w:rPr>
          <w:rFonts w:ascii="Times New Roman" w:hAnsi="Times New Roman" w:cs="Times New Roman"/>
          <w:b/>
          <w:sz w:val="24"/>
          <w:szCs w:val="24"/>
        </w:rPr>
      </w:pPr>
    </w:p>
    <w:p w:rsidR="000E2E40" w:rsidRDefault="000E2E40" w:rsidP="00F26D5F">
      <w:pPr>
        <w:rPr>
          <w:rFonts w:ascii="Times New Roman" w:hAnsi="Times New Roman" w:cs="Times New Roman"/>
          <w:b/>
          <w:sz w:val="24"/>
          <w:szCs w:val="24"/>
        </w:rPr>
      </w:pPr>
    </w:p>
    <w:p w:rsidR="000E2E40" w:rsidRDefault="000E2E40" w:rsidP="00F26D5F">
      <w:pPr>
        <w:rPr>
          <w:rFonts w:ascii="Times New Roman" w:hAnsi="Times New Roman" w:cs="Times New Roman"/>
          <w:b/>
          <w:sz w:val="24"/>
          <w:szCs w:val="24"/>
        </w:rPr>
      </w:pPr>
    </w:p>
    <w:p w:rsidR="000E2E40" w:rsidRDefault="004F0713" w:rsidP="00F26D5F">
      <w:pPr>
        <w:rPr>
          <w:rFonts w:ascii="Times New Roman" w:hAnsi="Times New Roman" w:cs="Times New Roman"/>
          <w:b/>
          <w:sz w:val="28"/>
          <w:szCs w:val="24"/>
        </w:rPr>
      </w:pPr>
      <w:r w:rsidRPr="004F0713">
        <w:rPr>
          <w:rFonts w:ascii="Times New Roman" w:hAnsi="Times New Roman" w:cs="Times New Roman"/>
          <w:b/>
          <w:sz w:val="28"/>
          <w:szCs w:val="24"/>
        </w:rPr>
        <w:lastRenderedPageBreak/>
        <w:t>1.3</w:t>
      </w:r>
      <w:r>
        <w:rPr>
          <w:rFonts w:ascii="Times New Roman" w:hAnsi="Times New Roman" w:cs="Times New Roman"/>
          <w:b/>
          <w:sz w:val="28"/>
          <w:szCs w:val="24"/>
        </w:rPr>
        <w:t xml:space="preserve"> TEŞKİLAT YAPISI</w:t>
      </w:r>
    </w:p>
    <w:p w:rsidR="004F0713" w:rsidRDefault="004F0713" w:rsidP="004F0713">
      <w:pPr>
        <w:pStyle w:val="Default"/>
        <w:ind w:firstLine="708"/>
        <w:jc w:val="both"/>
        <w:rPr>
          <w:rFonts w:ascii="Times New Roman" w:hAnsi="Times New Roman" w:cs="Times New Roman"/>
          <w:color w:val="auto"/>
        </w:rPr>
      </w:pPr>
      <w:r w:rsidRPr="004F0713">
        <w:rPr>
          <w:rFonts w:ascii="Times New Roman" w:hAnsi="Times New Roman" w:cs="Times New Roman"/>
          <w:noProof/>
          <w:color w:val="auto"/>
          <w:lang w:eastAsia="tr-TR"/>
        </w:rPr>
        <w:drawing>
          <wp:anchor distT="0" distB="0" distL="132588" distR="124183" simplePos="0" relativeHeight="251663360" behindDoc="0" locked="0" layoutInCell="1" allowOverlap="1" wp14:anchorId="19EF065B" wp14:editId="01D38E6E">
            <wp:simplePos x="0" y="0"/>
            <wp:positionH relativeFrom="margin">
              <wp:align>center</wp:align>
            </wp:positionH>
            <wp:positionV relativeFrom="paragraph">
              <wp:posOffset>551815</wp:posOffset>
            </wp:positionV>
            <wp:extent cx="5925820" cy="4817745"/>
            <wp:effectExtent l="76200" t="0" r="17780" b="0"/>
            <wp:wrapSquare wrapText="bothSides"/>
            <wp:docPr id="4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r w:rsidRPr="004F0713">
        <w:rPr>
          <w:rFonts w:ascii="Times New Roman" w:hAnsi="Times New Roman" w:cs="Times New Roman"/>
          <w:color w:val="auto"/>
        </w:rPr>
        <w:tab/>
        <w:t>Müdürlüğün hizmetlerini etkin ve verimli bir şekilde yerine getirmek amacıyla oluşturulan teşkilat şeması aşağıdaki gibidir.</w:t>
      </w:r>
    </w:p>
    <w:p w:rsidR="004F0713" w:rsidRDefault="004F0713" w:rsidP="004F0713">
      <w:pPr>
        <w:pStyle w:val="Default"/>
        <w:ind w:firstLine="708"/>
        <w:jc w:val="both"/>
        <w:rPr>
          <w:rFonts w:ascii="Times New Roman" w:hAnsi="Times New Roman" w:cs="Times New Roman"/>
          <w:color w:val="auto"/>
        </w:rPr>
      </w:pPr>
    </w:p>
    <w:p w:rsidR="004F0713" w:rsidRDefault="004F0713" w:rsidP="004F0713">
      <w:pPr>
        <w:pStyle w:val="Default"/>
        <w:ind w:firstLine="708"/>
        <w:jc w:val="both"/>
        <w:rPr>
          <w:rFonts w:ascii="Times New Roman" w:hAnsi="Times New Roman" w:cs="Times New Roman"/>
          <w:color w:val="auto"/>
        </w:rPr>
      </w:pPr>
    </w:p>
    <w:p w:rsidR="004F0713" w:rsidRDefault="004F0713" w:rsidP="004F0713">
      <w:pPr>
        <w:pStyle w:val="Default"/>
        <w:ind w:firstLine="708"/>
        <w:jc w:val="both"/>
        <w:rPr>
          <w:rFonts w:ascii="Times New Roman" w:hAnsi="Times New Roman" w:cs="Times New Roman"/>
          <w:color w:val="auto"/>
        </w:rPr>
      </w:pPr>
    </w:p>
    <w:p w:rsidR="004F0713" w:rsidRDefault="004F0713" w:rsidP="004F0713">
      <w:pPr>
        <w:pStyle w:val="Default"/>
        <w:ind w:firstLine="708"/>
        <w:jc w:val="both"/>
        <w:rPr>
          <w:rFonts w:ascii="Times New Roman" w:hAnsi="Times New Roman" w:cs="Times New Roman"/>
          <w:color w:val="auto"/>
        </w:rPr>
      </w:pPr>
    </w:p>
    <w:p w:rsidR="004F0713" w:rsidRDefault="004F0713" w:rsidP="004F0713">
      <w:pPr>
        <w:pStyle w:val="Default"/>
        <w:ind w:firstLine="708"/>
        <w:jc w:val="both"/>
        <w:rPr>
          <w:rFonts w:ascii="Times New Roman" w:hAnsi="Times New Roman" w:cs="Times New Roman"/>
          <w:color w:val="auto"/>
        </w:rPr>
      </w:pPr>
    </w:p>
    <w:p w:rsidR="004F0713" w:rsidRDefault="004F0713" w:rsidP="004F0713">
      <w:pPr>
        <w:pStyle w:val="Default"/>
        <w:ind w:firstLine="708"/>
        <w:jc w:val="both"/>
        <w:rPr>
          <w:rFonts w:ascii="Times New Roman" w:hAnsi="Times New Roman" w:cs="Times New Roman"/>
          <w:color w:val="auto"/>
        </w:rPr>
      </w:pPr>
    </w:p>
    <w:p w:rsidR="004F0713" w:rsidRDefault="004F0713" w:rsidP="004F0713">
      <w:pPr>
        <w:pStyle w:val="Default"/>
        <w:ind w:firstLine="708"/>
        <w:jc w:val="both"/>
        <w:rPr>
          <w:rFonts w:ascii="Times New Roman" w:hAnsi="Times New Roman" w:cs="Times New Roman"/>
          <w:color w:val="auto"/>
        </w:rPr>
      </w:pPr>
    </w:p>
    <w:p w:rsidR="004F0713" w:rsidRDefault="004F0713">
      <w:pPr>
        <w:rPr>
          <w:rFonts w:ascii="Times New Roman" w:hAnsi="Times New Roman" w:cs="Times New Roman"/>
          <w:sz w:val="24"/>
          <w:szCs w:val="24"/>
        </w:rPr>
      </w:pPr>
      <w:r>
        <w:rPr>
          <w:rFonts w:ascii="Times New Roman" w:hAnsi="Times New Roman" w:cs="Times New Roman"/>
        </w:rPr>
        <w:br w:type="page"/>
      </w:r>
    </w:p>
    <w:p w:rsidR="004F0713" w:rsidRDefault="004F0713" w:rsidP="0033294C">
      <w:pPr>
        <w:pStyle w:val="Default"/>
        <w:jc w:val="both"/>
        <w:rPr>
          <w:rFonts w:ascii="Times New Roman" w:hAnsi="Times New Roman" w:cs="Times New Roman"/>
          <w:b/>
          <w:color w:val="auto"/>
          <w:sz w:val="28"/>
        </w:rPr>
      </w:pPr>
      <w:r w:rsidRPr="004F0713">
        <w:rPr>
          <w:rFonts w:ascii="Times New Roman" w:hAnsi="Times New Roman" w:cs="Times New Roman"/>
          <w:b/>
          <w:color w:val="auto"/>
          <w:sz w:val="28"/>
        </w:rPr>
        <w:lastRenderedPageBreak/>
        <w:t>MÜDÜRLÜK TEŞKİLATLANMASI</w:t>
      </w:r>
    </w:p>
    <w:p w:rsidR="004F0713" w:rsidRDefault="004F0713" w:rsidP="00410907">
      <w:pPr>
        <w:pStyle w:val="Default"/>
        <w:numPr>
          <w:ilvl w:val="0"/>
          <w:numId w:val="5"/>
        </w:numPr>
        <w:jc w:val="both"/>
        <w:rPr>
          <w:rFonts w:ascii="Times New Roman" w:hAnsi="Times New Roman" w:cs="Times New Roman"/>
          <w:b/>
          <w:color w:val="auto"/>
        </w:rPr>
      </w:pPr>
      <w:r w:rsidRPr="004F0713">
        <w:rPr>
          <w:rFonts w:ascii="Times New Roman" w:hAnsi="Times New Roman" w:cs="Times New Roman"/>
          <w:b/>
          <w:color w:val="auto"/>
        </w:rPr>
        <w:t>Müdür</w:t>
      </w:r>
      <w:r>
        <w:rPr>
          <w:rFonts w:ascii="Times New Roman" w:hAnsi="Times New Roman" w:cs="Times New Roman"/>
          <w:b/>
          <w:color w:val="auto"/>
        </w:rPr>
        <w:t xml:space="preserve"> </w:t>
      </w:r>
    </w:p>
    <w:p w:rsidR="00CF46ED" w:rsidRDefault="00CF46ED" w:rsidP="004F0713">
      <w:pPr>
        <w:pStyle w:val="Default"/>
        <w:ind w:firstLine="708"/>
        <w:jc w:val="both"/>
        <w:rPr>
          <w:rFonts w:ascii="Times New Roman" w:hAnsi="Times New Roman" w:cs="Times New Roman"/>
          <w:b/>
          <w:color w:val="auto"/>
        </w:rPr>
      </w:pPr>
    </w:p>
    <w:p w:rsidR="00CF46ED" w:rsidRDefault="00CF46ED" w:rsidP="00410907">
      <w:pPr>
        <w:pStyle w:val="Default"/>
        <w:numPr>
          <w:ilvl w:val="0"/>
          <w:numId w:val="4"/>
        </w:numPr>
        <w:spacing w:after="120"/>
        <w:ind w:hanging="357"/>
        <w:jc w:val="both"/>
        <w:rPr>
          <w:rFonts w:ascii="Times New Roman" w:hAnsi="Times New Roman" w:cs="Times New Roman"/>
          <w:b/>
          <w:color w:val="auto"/>
        </w:rPr>
      </w:pPr>
      <w:r>
        <w:rPr>
          <w:rFonts w:ascii="Times New Roman" w:hAnsi="Times New Roman" w:cs="Times New Roman"/>
          <w:b/>
          <w:color w:val="auto"/>
        </w:rPr>
        <w:t>Şube Müdürlükleri</w:t>
      </w:r>
    </w:p>
    <w:p w:rsidR="00CF46ED" w:rsidRDefault="00CF46ED" w:rsidP="00410907">
      <w:pPr>
        <w:pStyle w:val="Default"/>
        <w:numPr>
          <w:ilvl w:val="3"/>
          <w:numId w:val="3"/>
        </w:numPr>
        <w:spacing w:after="120"/>
        <w:ind w:left="1843" w:hanging="357"/>
        <w:jc w:val="both"/>
        <w:rPr>
          <w:rFonts w:ascii="Times New Roman" w:hAnsi="Times New Roman" w:cs="Times New Roman"/>
          <w:b/>
          <w:color w:val="auto"/>
        </w:rPr>
      </w:pPr>
      <w:r>
        <w:rPr>
          <w:rFonts w:ascii="Times New Roman" w:hAnsi="Times New Roman" w:cs="Times New Roman"/>
          <w:b/>
          <w:color w:val="auto"/>
        </w:rPr>
        <w:t xml:space="preserve">Temel </w:t>
      </w:r>
      <w:r w:rsidR="0033294C">
        <w:rPr>
          <w:rFonts w:ascii="Times New Roman" w:hAnsi="Times New Roman" w:cs="Times New Roman"/>
          <w:b/>
          <w:color w:val="auto"/>
        </w:rPr>
        <w:t>Eğitim Şube Müdürlüğü</w:t>
      </w:r>
    </w:p>
    <w:p w:rsidR="00CF46ED" w:rsidRPr="004F0713" w:rsidRDefault="00CF46ED" w:rsidP="00410907">
      <w:pPr>
        <w:pStyle w:val="Default"/>
        <w:numPr>
          <w:ilvl w:val="3"/>
          <w:numId w:val="3"/>
        </w:numPr>
        <w:spacing w:after="120"/>
        <w:ind w:left="1843" w:hanging="357"/>
        <w:jc w:val="both"/>
        <w:rPr>
          <w:rFonts w:ascii="Times New Roman" w:hAnsi="Times New Roman" w:cs="Times New Roman"/>
          <w:b/>
          <w:color w:val="auto"/>
        </w:rPr>
      </w:pPr>
      <w:r>
        <w:rPr>
          <w:rFonts w:ascii="Times New Roman" w:hAnsi="Times New Roman" w:cs="Times New Roman"/>
          <w:b/>
          <w:color w:val="auto"/>
        </w:rPr>
        <w:t xml:space="preserve">Ortaöğretim </w:t>
      </w:r>
      <w:r w:rsidR="0033294C">
        <w:rPr>
          <w:rFonts w:ascii="Times New Roman" w:hAnsi="Times New Roman" w:cs="Times New Roman"/>
          <w:b/>
          <w:color w:val="auto"/>
        </w:rPr>
        <w:t>Şube Müdürlüğü</w:t>
      </w:r>
    </w:p>
    <w:p w:rsidR="00CF46ED" w:rsidRPr="004F0713" w:rsidRDefault="00CF46ED" w:rsidP="00410907">
      <w:pPr>
        <w:pStyle w:val="Default"/>
        <w:numPr>
          <w:ilvl w:val="3"/>
          <w:numId w:val="3"/>
        </w:numPr>
        <w:spacing w:after="120"/>
        <w:ind w:left="1843" w:hanging="357"/>
        <w:jc w:val="both"/>
        <w:rPr>
          <w:rFonts w:ascii="Times New Roman" w:hAnsi="Times New Roman" w:cs="Times New Roman"/>
          <w:b/>
          <w:color w:val="auto"/>
        </w:rPr>
      </w:pPr>
      <w:r>
        <w:rPr>
          <w:rFonts w:ascii="Times New Roman" w:hAnsi="Times New Roman" w:cs="Times New Roman"/>
          <w:b/>
          <w:color w:val="auto"/>
        </w:rPr>
        <w:t xml:space="preserve">Mesleki </w:t>
      </w:r>
      <w:r w:rsidR="0033294C">
        <w:rPr>
          <w:rFonts w:ascii="Times New Roman" w:hAnsi="Times New Roman" w:cs="Times New Roman"/>
          <w:b/>
          <w:color w:val="auto"/>
        </w:rPr>
        <w:t>ve Teknik Eğitim Şube Müdürlüğü</w:t>
      </w:r>
    </w:p>
    <w:p w:rsidR="00CF46ED" w:rsidRPr="004F0713" w:rsidRDefault="00CF46ED" w:rsidP="00410907">
      <w:pPr>
        <w:pStyle w:val="Default"/>
        <w:numPr>
          <w:ilvl w:val="3"/>
          <w:numId w:val="3"/>
        </w:numPr>
        <w:spacing w:after="120"/>
        <w:ind w:left="1843" w:hanging="357"/>
        <w:jc w:val="both"/>
        <w:rPr>
          <w:rFonts w:ascii="Times New Roman" w:hAnsi="Times New Roman" w:cs="Times New Roman"/>
          <w:b/>
          <w:color w:val="auto"/>
        </w:rPr>
      </w:pPr>
      <w:r>
        <w:rPr>
          <w:rFonts w:ascii="Times New Roman" w:hAnsi="Times New Roman" w:cs="Times New Roman"/>
          <w:b/>
          <w:color w:val="auto"/>
        </w:rPr>
        <w:t xml:space="preserve">Din </w:t>
      </w:r>
      <w:r w:rsidR="0033294C">
        <w:rPr>
          <w:rFonts w:ascii="Times New Roman" w:hAnsi="Times New Roman" w:cs="Times New Roman"/>
          <w:b/>
          <w:color w:val="auto"/>
        </w:rPr>
        <w:t>Öğretimi Şube Müdürlüğü</w:t>
      </w:r>
    </w:p>
    <w:p w:rsidR="0033294C" w:rsidRPr="004F0713" w:rsidRDefault="0033294C" w:rsidP="00410907">
      <w:pPr>
        <w:pStyle w:val="Default"/>
        <w:numPr>
          <w:ilvl w:val="3"/>
          <w:numId w:val="3"/>
        </w:numPr>
        <w:spacing w:after="120"/>
        <w:ind w:left="1843" w:hanging="357"/>
        <w:jc w:val="both"/>
        <w:rPr>
          <w:rFonts w:ascii="Times New Roman" w:hAnsi="Times New Roman" w:cs="Times New Roman"/>
          <w:b/>
          <w:color w:val="auto"/>
        </w:rPr>
      </w:pPr>
      <w:r>
        <w:rPr>
          <w:rFonts w:ascii="Times New Roman" w:hAnsi="Times New Roman" w:cs="Times New Roman"/>
          <w:b/>
          <w:color w:val="auto"/>
        </w:rPr>
        <w:t>Özel Eğitim ve Rehberlik Şube Müdürlüğü</w:t>
      </w:r>
    </w:p>
    <w:p w:rsidR="0033294C" w:rsidRPr="0033294C" w:rsidRDefault="0033294C" w:rsidP="00410907">
      <w:pPr>
        <w:pStyle w:val="Default"/>
        <w:numPr>
          <w:ilvl w:val="3"/>
          <w:numId w:val="3"/>
        </w:numPr>
        <w:spacing w:after="120"/>
        <w:ind w:left="1843" w:hanging="357"/>
        <w:jc w:val="both"/>
        <w:rPr>
          <w:rFonts w:ascii="Times New Roman" w:hAnsi="Times New Roman" w:cs="Times New Roman"/>
          <w:b/>
          <w:color w:val="auto"/>
        </w:rPr>
      </w:pPr>
      <w:r w:rsidRPr="0033294C">
        <w:rPr>
          <w:rFonts w:ascii="Times New Roman" w:hAnsi="Times New Roman" w:cs="Times New Roman"/>
          <w:b/>
          <w:color w:val="auto"/>
        </w:rPr>
        <w:t xml:space="preserve">Hayat Boyu Öğrenme </w:t>
      </w:r>
      <w:r>
        <w:rPr>
          <w:rFonts w:ascii="Times New Roman" w:hAnsi="Times New Roman" w:cs="Times New Roman"/>
          <w:b/>
          <w:color w:val="auto"/>
        </w:rPr>
        <w:t>Şube Müdürlüğü</w:t>
      </w:r>
    </w:p>
    <w:p w:rsidR="0033294C" w:rsidRPr="0033294C" w:rsidRDefault="0033294C" w:rsidP="00410907">
      <w:pPr>
        <w:pStyle w:val="Default"/>
        <w:numPr>
          <w:ilvl w:val="3"/>
          <w:numId w:val="3"/>
        </w:numPr>
        <w:spacing w:after="120"/>
        <w:ind w:left="1843" w:hanging="357"/>
        <w:jc w:val="both"/>
        <w:rPr>
          <w:rFonts w:ascii="Times New Roman" w:hAnsi="Times New Roman" w:cs="Times New Roman"/>
          <w:b/>
          <w:color w:val="auto"/>
        </w:rPr>
      </w:pPr>
      <w:r w:rsidRPr="0033294C">
        <w:rPr>
          <w:rFonts w:ascii="Times New Roman" w:hAnsi="Times New Roman" w:cs="Times New Roman"/>
          <w:b/>
          <w:color w:val="auto"/>
        </w:rPr>
        <w:t xml:space="preserve">Özel Öğretim Kurumları </w:t>
      </w:r>
      <w:r>
        <w:rPr>
          <w:rFonts w:ascii="Times New Roman" w:hAnsi="Times New Roman" w:cs="Times New Roman"/>
          <w:b/>
          <w:color w:val="auto"/>
        </w:rPr>
        <w:t>Şube Müdürlüğü</w:t>
      </w:r>
    </w:p>
    <w:p w:rsidR="0033294C" w:rsidRPr="0033294C" w:rsidRDefault="0033294C" w:rsidP="00410907">
      <w:pPr>
        <w:pStyle w:val="Default"/>
        <w:numPr>
          <w:ilvl w:val="3"/>
          <w:numId w:val="3"/>
        </w:numPr>
        <w:spacing w:after="120"/>
        <w:ind w:left="1843" w:hanging="357"/>
        <w:jc w:val="both"/>
        <w:rPr>
          <w:rFonts w:ascii="Times New Roman" w:hAnsi="Times New Roman" w:cs="Times New Roman"/>
          <w:b/>
          <w:color w:val="auto"/>
        </w:rPr>
      </w:pPr>
      <w:r w:rsidRPr="0033294C">
        <w:rPr>
          <w:rFonts w:ascii="Times New Roman" w:hAnsi="Times New Roman" w:cs="Times New Roman"/>
          <w:b/>
          <w:color w:val="auto"/>
        </w:rPr>
        <w:t xml:space="preserve">Bilgi İşlem ve Eğitim </w:t>
      </w:r>
      <w:r>
        <w:rPr>
          <w:rFonts w:ascii="Times New Roman" w:hAnsi="Times New Roman" w:cs="Times New Roman"/>
          <w:b/>
          <w:color w:val="auto"/>
        </w:rPr>
        <w:t>Şube Müdürlüğü</w:t>
      </w:r>
    </w:p>
    <w:p w:rsidR="0033294C" w:rsidRPr="0033294C" w:rsidRDefault="0033294C" w:rsidP="00410907">
      <w:pPr>
        <w:pStyle w:val="Default"/>
        <w:numPr>
          <w:ilvl w:val="3"/>
          <w:numId w:val="3"/>
        </w:numPr>
        <w:spacing w:after="120"/>
        <w:ind w:left="1843" w:hanging="357"/>
        <w:jc w:val="both"/>
        <w:rPr>
          <w:rFonts w:ascii="Times New Roman" w:hAnsi="Times New Roman" w:cs="Times New Roman"/>
          <w:b/>
          <w:color w:val="auto"/>
        </w:rPr>
      </w:pPr>
      <w:r w:rsidRPr="0033294C">
        <w:rPr>
          <w:rFonts w:ascii="Times New Roman" w:hAnsi="Times New Roman" w:cs="Times New Roman"/>
          <w:b/>
          <w:color w:val="auto"/>
        </w:rPr>
        <w:t xml:space="preserve">Ölçme Değerlendirme ve Sınav </w:t>
      </w:r>
      <w:r>
        <w:rPr>
          <w:rFonts w:ascii="Times New Roman" w:hAnsi="Times New Roman" w:cs="Times New Roman"/>
          <w:b/>
          <w:color w:val="auto"/>
        </w:rPr>
        <w:t>Şube Müdürlüğü</w:t>
      </w:r>
    </w:p>
    <w:p w:rsidR="0033294C" w:rsidRPr="0033294C" w:rsidRDefault="0033294C" w:rsidP="00410907">
      <w:pPr>
        <w:pStyle w:val="Default"/>
        <w:numPr>
          <w:ilvl w:val="3"/>
          <w:numId w:val="3"/>
        </w:numPr>
        <w:spacing w:after="120"/>
        <w:ind w:left="1843" w:hanging="357"/>
        <w:jc w:val="both"/>
        <w:rPr>
          <w:rFonts w:ascii="Times New Roman" w:hAnsi="Times New Roman" w:cs="Times New Roman"/>
          <w:b/>
          <w:color w:val="auto"/>
        </w:rPr>
      </w:pPr>
      <w:r w:rsidRPr="0033294C">
        <w:rPr>
          <w:rFonts w:ascii="Times New Roman" w:hAnsi="Times New Roman" w:cs="Times New Roman"/>
          <w:b/>
          <w:color w:val="auto"/>
        </w:rPr>
        <w:t xml:space="preserve">Strateji Geliştirme </w:t>
      </w:r>
      <w:r>
        <w:rPr>
          <w:rFonts w:ascii="Times New Roman" w:hAnsi="Times New Roman" w:cs="Times New Roman"/>
          <w:b/>
          <w:color w:val="auto"/>
        </w:rPr>
        <w:t>Şube Müdürlüğü</w:t>
      </w:r>
    </w:p>
    <w:p w:rsidR="0033294C" w:rsidRDefault="0033294C" w:rsidP="00410907">
      <w:pPr>
        <w:pStyle w:val="Default"/>
        <w:numPr>
          <w:ilvl w:val="3"/>
          <w:numId w:val="3"/>
        </w:numPr>
        <w:spacing w:after="120"/>
        <w:ind w:left="1843" w:hanging="357"/>
        <w:jc w:val="both"/>
        <w:rPr>
          <w:rFonts w:ascii="Times New Roman" w:hAnsi="Times New Roman" w:cs="Times New Roman"/>
          <w:b/>
          <w:color w:val="auto"/>
        </w:rPr>
      </w:pPr>
      <w:r w:rsidRPr="0033294C">
        <w:rPr>
          <w:rFonts w:ascii="Times New Roman" w:hAnsi="Times New Roman" w:cs="Times New Roman"/>
          <w:b/>
          <w:color w:val="auto"/>
        </w:rPr>
        <w:t xml:space="preserve">İnsan Kaynakları ve Yönetimi </w:t>
      </w:r>
      <w:r>
        <w:rPr>
          <w:rFonts w:ascii="Times New Roman" w:hAnsi="Times New Roman" w:cs="Times New Roman"/>
          <w:b/>
          <w:color w:val="auto"/>
        </w:rPr>
        <w:t>Şube Müdürlüğü</w:t>
      </w:r>
      <w:r w:rsidRPr="0033294C">
        <w:rPr>
          <w:rFonts w:ascii="Times New Roman" w:hAnsi="Times New Roman" w:cs="Times New Roman"/>
          <w:b/>
          <w:color w:val="auto"/>
        </w:rPr>
        <w:t xml:space="preserve"> </w:t>
      </w:r>
    </w:p>
    <w:p w:rsidR="0033294C" w:rsidRPr="0033294C" w:rsidRDefault="0033294C" w:rsidP="00410907">
      <w:pPr>
        <w:pStyle w:val="Default"/>
        <w:numPr>
          <w:ilvl w:val="3"/>
          <w:numId w:val="3"/>
        </w:numPr>
        <w:spacing w:after="120"/>
        <w:ind w:left="1843" w:hanging="357"/>
        <w:jc w:val="both"/>
        <w:rPr>
          <w:rFonts w:ascii="Times New Roman" w:hAnsi="Times New Roman" w:cs="Times New Roman"/>
          <w:b/>
          <w:color w:val="auto"/>
        </w:rPr>
      </w:pPr>
      <w:r w:rsidRPr="0033294C">
        <w:rPr>
          <w:rFonts w:ascii="Times New Roman" w:hAnsi="Times New Roman" w:cs="Times New Roman"/>
          <w:b/>
          <w:color w:val="auto"/>
        </w:rPr>
        <w:t xml:space="preserve">Destek </w:t>
      </w:r>
      <w:r>
        <w:rPr>
          <w:rFonts w:ascii="Times New Roman" w:hAnsi="Times New Roman" w:cs="Times New Roman"/>
          <w:b/>
          <w:color w:val="auto"/>
        </w:rPr>
        <w:t>Şube Müdürlüğü</w:t>
      </w:r>
    </w:p>
    <w:p w:rsidR="0033294C" w:rsidRPr="0033294C" w:rsidRDefault="0033294C" w:rsidP="00410907">
      <w:pPr>
        <w:pStyle w:val="Default"/>
        <w:numPr>
          <w:ilvl w:val="3"/>
          <w:numId w:val="3"/>
        </w:numPr>
        <w:spacing w:after="120"/>
        <w:ind w:left="1843" w:hanging="357"/>
        <w:jc w:val="both"/>
        <w:rPr>
          <w:rFonts w:ascii="Times New Roman" w:hAnsi="Times New Roman" w:cs="Times New Roman"/>
          <w:b/>
          <w:color w:val="auto"/>
        </w:rPr>
      </w:pPr>
      <w:r w:rsidRPr="0033294C">
        <w:rPr>
          <w:rFonts w:ascii="Times New Roman" w:hAnsi="Times New Roman" w:cs="Times New Roman"/>
          <w:b/>
          <w:color w:val="auto"/>
        </w:rPr>
        <w:t xml:space="preserve">İnşaat Emlak ve Yatırım </w:t>
      </w:r>
      <w:r>
        <w:rPr>
          <w:rFonts w:ascii="Times New Roman" w:hAnsi="Times New Roman" w:cs="Times New Roman"/>
          <w:b/>
          <w:color w:val="auto"/>
        </w:rPr>
        <w:t>Şube Müdürlüğü</w:t>
      </w:r>
    </w:p>
    <w:p w:rsidR="00CF46ED" w:rsidRDefault="0033294C" w:rsidP="00410907">
      <w:pPr>
        <w:pStyle w:val="Default"/>
        <w:numPr>
          <w:ilvl w:val="3"/>
          <w:numId w:val="3"/>
        </w:numPr>
        <w:spacing w:after="120"/>
        <w:ind w:left="1843" w:hanging="357"/>
        <w:jc w:val="both"/>
        <w:rPr>
          <w:rFonts w:ascii="Times New Roman" w:hAnsi="Times New Roman" w:cs="Times New Roman"/>
          <w:b/>
          <w:color w:val="auto"/>
        </w:rPr>
      </w:pPr>
      <w:r w:rsidRPr="0033294C">
        <w:rPr>
          <w:rFonts w:ascii="Times New Roman" w:hAnsi="Times New Roman" w:cs="Times New Roman"/>
          <w:b/>
          <w:color w:val="auto"/>
        </w:rPr>
        <w:t xml:space="preserve">İşyeri </w:t>
      </w:r>
      <w:r>
        <w:rPr>
          <w:rFonts w:ascii="Times New Roman" w:hAnsi="Times New Roman" w:cs="Times New Roman"/>
          <w:b/>
          <w:color w:val="auto"/>
        </w:rPr>
        <w:t>Sa</w:t>
      </w:r>
      <w:r w:rsidRPr="0033294C">
        <w:rPr>
          <w:rFonts w:ascii="Times New Roman" w:hAnsi="Times New Roman" w:cs="Times New Roman"/>
          <w:b/>
          <w:color w:val="auto"/>
        </w:rPr>
        <w:t xml:space="preserve">ğlığı ve Güvenliği </w:t>
      </w:r>
      <w:r>
        <w:rPr>
          <w:rFonts w:ascii="Times New Roman" w:hAnsi="Times New Roman" w:cs="Times New Roman"/>
          <w:b/>
          <w:color w:val="auto"/>
        </w:rPr>
        <w:t>Şube Müdürlüğü</w:t>
      </w:r>
    </w:p>
    <w:p w:rsidR="0033294C" w:rsidRDefault="0033294C" w:rsidP="00410907">
      <w:pPr>
        <w:pStyle w:val="Default"/>
        <w:numPr>
          <w:ilvl w:val="3"/>
          <w:numId w:val="3"/>
        </w:numPr>
        <w:spacing w:after="120"/>
        <w:ind w:left="1843" w:hanging="357"/>
        <w:jc w:val="both"/>
        <w:rPr>
          <w:rFonts w:ascii="Times New Roman" w:hAnsi="Times New Roman" w:cs="Times New Roman"/>
          <w:b/>
          <w:color w:val="auto"/>
        </w:rPr>
      </w:pPr>
      <w:r>
        <w:rPr>
          <w:rFonts w:ascii="Times New Roman" w:hAnsi="Times New Roman" w:cs="Times New Roman"/>
          <w:b/>
          <w:color w:val="auto"/>
        </w:rPr>
        <w:t>Hukuk Şube Müdürlüğü</w:t>
      </w:r>
    </w:p>
    <w:p w:rsidR="0033294C" w:rsidRDefault="0033294C" w:rsidP="00410907">
      <w:pPr>
        <w:pStyle w:val="Default"/>
        <w:numPr>
          <w:ilvl w:val="3"/>
          <w:numId w:val="3"/>
        </w:numPr>
        <w:spacing w:after="120"/>
        <w:ind w:left="1843" w:hanging="357"/>
        <w:jc w:val="both"/>
        <w:rPr>
          <w:rFonts w:ascii="Times New Roman" w:hAnsi="Times New Roman" w:cs="Times New Roman"/>
          <w:b/>
          <w:color w:val="auto"/>
        </w:rPr>
      </w:pPr>
      <w:r>
        <w:rPr>
          <w:rFonts w:ascii="Times New Roman" w:hAnsi="Times New Roman" w:cs="Times New Roman"/>
          <w:b/>
          <w:color w:val="auto"/>
        </w:rPr>
        <w:t>Yüksek Öğretim Ve Yurtdışı Eğitim Şube Müdürlüğü</w:t>
      </w:r>
    </w:p>
    <w:p w:rsidR="003A3CD9" w:rsidRDefault="003A3CD9" w:rsidP="002633A5">
      <w:pPr>
        <w:pStyle w:val="Default"/>
        <w:ind w:firstLine="1"/>
        <w:jc w:val="both"/>
        <w:rPr>
          <w:rFonts w:ascii="Times New Roman" w:hAnsi="Times New Roman" w:cs="Times New Roman"/>
          <w:b/>
          <w:color w:val="auto"/>
        </w:rPr>
      </w:pPr>
    </w:p>
    <w:p w:rsidR="003A3CD9" w:rsidRDefault="003A3CD9" w:rsidP="002633A5">
      <w:pPr>
        <w:ind w:firstLine="1"/>
        <w:rPr>
          <w:rFonts w:ascii="Times New Roman" w:hAnsi="Times New Roman" w:cs="Times New Roman"/>
          <w:b/>
          <w:sz w:val="24"/>
          <w:szCs w:val="24"/>
        </w:rPr>
      </w:pPr>
      <w:r>
        <w:rPr>
          <w:rFonts w:ascii="Times New Roman" w:hAnsi="Times New Roman" w:cs="Times New Roman"/>
          <w:b/>
        </w:rPr>
        <w:br w:type="page"/>
      </w:r>
    </w:p>
    <w:p w:rsidR="0033294C" w:rsidRPr="00774B54" w:rsidRDefault="003A3CD9" w:rsidP="005C4C8F">
      <w:pPr>
        <w:pStyle w:val="Default"/>
        <w:ind w:firstLine="708"/>
        <w:jc w:val="both"/>
        <w:rPr>
          <w:rFonts w:ascii="Times New Roman" w:hAnsi="Times New Roman" w:cs="Times New Roman"/>
          <w:b/>
          <w:color w:val="auto"/>
          <w:sz w:val="28"/>
        </w:rPr>
      </w:pPr>
      <w:r w:rsidRPr="00774B54">
        <w:rPr>
          <w:rFonts w:ascii="Times New Roman" w:hAnsi="Times New Roman" w:cs="Times New Roman"/>
          <w:b/>
          <w:color w:val="auto"/>
          <w:sz w:val="28"/>
        </w:rPr>
        <w:lastRenderedPageBreak/>
        <w:t>1.4. Fiziksel Kaynaklar</w:t>
      </w:r>
    </w:p>
    <w:p w:rsidR="003A3CD9" w:rsidRPr="00774B54" w:rsidRDefault="003A3CD9" w:rsidP="005C4C8F">
      <w:pPr>
        <w:pStyle w:val="Default"/>
        <w:ind w:firstLine="708"/>
        <w:jc w:val="both"/>
        <w:rPr>
          <w:rFonts w:ascii="Times New Roman" w:hAnsi="Times New Roman" w:cs="Times New Roman"/>
          <w:b/>
          <w:color w:val="auto"/>
          <w:sz w:val="28"/>
        </w:rPr>
      </w:pPr>
      <w:r w:rsidRPr="00774B54">
        <w:rPr>
          <w:rFonts w:ascii="Times New Roman" w:hAnsi="Times New Roman" w:cs="Times New Roman"/>
          <w:b/>
          <w:color w:val="auto"/>
          <w:sz w:val="28"/>
        </w:rPr>
        <w:t xml:space="preserve">1.4.1. </w:t>
      </w:r>
      <w:r w:rsidR="005C4C8F" w:rsidRPr="00774B54">
        <w:rPr>
          <w:rFonts w:ascii="Times New Roman" w:hAnsi="Times New Roman" w:cs="Times New Roman"/>
          <w:b/>
          <w:color w:val="auto"/>
          <w:sz w:val="28"/>
        </w:rPr>
        <w:t>S</w:t>
      </w:r>
      <w:r w:rsidRPr="00774B54">
        <w:rPr>
          <w:rFonts w:ascii="Times New Roman" w:hAnsi="Times New Roman" w:cs="Times New Roman"/>
          <w:b/>
          <w:color w:val="auto"/>
          <w:sz w:val="28"/>
        </w:rPr>
        <w:t>osyal Tesisler</w:t>
      </w:r>
    </w:p>
    <w:p w:rsidR="005C4C8F" w:rsidRDefault="005C4C8F" w:rsidP="0033294C">
      <w:pPr>
        <w:pStyle w:val="Default"/>
        <w:jc w:val="both"/>
        <w:rPr>
          <w:rFonts w:ascii="Times New Roman" w:hAnsi="Times New Roman" w:cs="Times New Roman"/>
          <w:b/>
          <w:color w:val="auto"/>
        </w:rPr>
      </w:pPr>
    </w:p>
    <w:tbl>
      <w:tblPr>
        <w:tblStyle w:val="TabloKlavuzu"/>
        <w:tblW w:w="0" w:type="auto"/>
        <w:tblLook w:val="04A0" w:firstRow="1" w:lastRow="0" w:firstColumn="1" w:lastColumn="0" w:noHBand="0" w:noVBand="1"/>
      </w:tblPr>
      <w:tblGrid>
        <w:gridCol w:w="988"/>
        <w:gridCol w:w="7229"/>
        <w:gridCol w:w="845"/>
      </w:tblGrid>
      <w:tr w:rsidR="005C4C8F" w:rsidTr="009B13F5">
        <w:tc>
          <w:tcPr>
            <w:tcW w:w="9062" w:type="dxa"/>
            <w:gridSpan w:val="3"/>
            <w:shd w:val="clear" w:color="auto" w:fill="9CC2E5" w:themeFill="accent1" w:themeFillTint="99"/>
          </w:tcPr>
          <w:p w:rsidR="005C4C8F" w:rsidRDefault="005C4C8F" w:rsidP="0033294C">
            <w:pPr>
              <w:pStyle w:val="Default"/>
              <w:jc w:val="both"/>
              <w:rPr>
                <w:rFonts w:ascii="Times New Roman" w:hAnsi="Times New Roman" w:cs="Times New Roman"/>
                <w:b/>
                <w:color w:val="auto"/>
              </w:rPr>
            </w:pPr>
            <w:r>
              <w:rPr>
                <w:rFonts w:ascii="Times New Roman" w:hAnsi="Times New Roman" w:cs="Times New Roman"/>
                <w:b/>
                <w:color w:val="auto"/>
              </w:rPr>
              <w:t>Fiziksel Kaynaklar</w:t>
            </w:r>
          </w:p>
        </w:tc>
      </w:tr>
      <w:tr w:rsidR="005C4C8F" w:rsidTr="00F80E4B">
        <w:tc>
          <w:tcPr>
            <w:tcW w:w="988" w:type="dxa"/>
            <w:shd w:val="clear" w:color="auto" w:fill="9CC2E5" w:themeFill="accent1" w:themeFillTint="99"/>
          </w:tcPr>
          <w:p w:rsidR="005C4C8F" w:rsidRDefault="005C4C8F" w:rsidP="0033294C">
            <w:pPr>
              <w:pStyle w:val="Default"/>
              <w:jc w:val="both"/>
              <w:rPr>
                <w:rFonts w:ascii="Times New Roman" w:hAnsi="Times New Roman" w:cs="Times New Roman"/>
                <w:b/>
                <w:color w:val="auto"/>
              </w:rPr>
            </w:pPr>
            <w:r>
              <w:rPr>
                <w:rFonts w:ascii="Times New Roman" w:hAnsi="Times New Roman" w:cs="Times New Roman"/>
                <w:b/>
                <w:color w:val="auto"/>
              </w:rPr>
              <w:t>Sıra No</w:t>
            </w:r>
          </w:p>
        </w:tc>
        <w:tc>
          <w:tcPr>
            <w:tcW w:w="7229" w:type="dxa"/>
            <w:shd w:val="clear" w:color="auto" w:fill="9CC2E5" w:themeFill="accent1" w:themeFillTint="99"/>
          </w:tcPr>
          <w:p w:rsidR="005C4C8F" w:rsidRDefault="005C4C8F" w:rsidP="0033294C">
            <w:pPr>
              <w:pStyle w:val="Default"/>
              <w:jc w:val="both"/>
              <w:rPr>
                <w:rFonts w:ascii="Times New Roman" w:hAnsi="Times New Roman" w:cs="Times New Roman"/>
                <w:b/>
                <w:color w:val="auto"/>
              </w:rPr>
            </w:pPr>
            <w:r>
              <w:rPr>
                <w:rFonts w:ascii="Times New Roman" w:hAnsi="Times New Roman" w:cs="Times New Roman"/>
                <w:b/>
                <w:color w:val="auto"/>
              </w:rPr>
              <w:t>Sosyal Tesisler</w:t>
            </w:r>
          </w:p>
        </w:tc>
        <w:tc>
          <w:tcPr>
            <w:tcW w:w="845" w:type="dxa"/>
            <w:shd w:val="clear" w:color="auto" w:fill="9CC2E5" w:themeFill="accent1" w:themeFillTint="99"/>
          </w:tcPr>
          <w:p w:rsidR="005C4C8F" w:rsidRDefault="005C4C8F" w:rsidP="0033294C">
            <w:pPr>
              <w:pStyle w:val="Default"/>
              <w:jc w:val="both"/>
              <w:rPr>
                <w:rFonts w:ascii="Times New Roman" w:hAnsi="Times New Roman" w:cs="Times New Roman"/>
                <w:b/>
                <w:color w:val="auto"/>
              </w:rPr>
            </w:pPr>
            <w:r>
              <w:rPr>
                <w:rFonts w:ascii="Times New Roman" w:hAnsi="Times New Roman" w:cs="Times New Roman"/>
                <w:b/>
                <w:color w:val="auto"/>
              </w:rPr>
              <w:t>Sayı</w:t>
            </w:r>
          </w:p>
        </w:tc>
      </w:tr>
      <w:tr w:rsidR="005C4C8F" w:rsidTr="005C4C8F">
        <w:tc>
          <w:tcPr>
            <w:tcW w:w="988" w:type="dxa"/>
          </w:tcPr>
          <w:p w:rsidR="005C4C8F" w:rsidRPr="005C4C8F" w:rsidRDefault="005C4C8F" w:rsidP="005C4C8F">
            <w:pPr>
              <w:pStyle w:val="Default"/>
              <w:jc w:val="center"/>
              <w:rPr>
                <w:rFonts w:ascii="Times New Roman" w:hAnsi="Times New Roman" w:cs="Times New Roman"/>
                <w:color w:val="auto"/>
              </w:rPr>
            </w:pPr>
            <w:r w:rsidRPr="005C4C8F">
              <w:rPr>
                <w:rFonts w:ascii="Times New Roman" w:hAnsi="Times New Roman" w:cs="Times New Roman"/>
                <w:color w:val="auto"/>
              </w:rPr>
              <w:t>1</w:t>
            </w:r>
          </w:p>
        </w:tc>
        <w:tc>
          <w:tcPr>
            <w:tcW w:w="7229" w:type="dxa"/>
          </w:tcPr>
          <w:p w:rsidR="005C4C8F" w:rsidRPr="005C4C8F" w:rsidRDefault="005C4C8F" w:rsidP="0033294C">
            <w:pPr>
              <w:pStyle w:val="Default"/>
              <w:jc w:val="both"/>
              <w:rPr>
                <w:rFonts w:ascii="Times New Roman" w:hAnsi="Times New Roman" w:cs="Times New Roman"/>
                <w:color w:val="auto"/>
              </w:rPr>
            </w:pPr>
            <w:r w:rsidRPr="005C4C8F">
              <w:rPr>
                <w:rFonts w:ascii="Times New Roman" w:hAnsi="Times New Roman" w:cs="Times New Roman"/>
                <w:color w:val="auto"/>
              </w:rPr>
              <w:t>Taşıt sayısı</w:t>
            </w:r>
          </w:p>
        </w:tc>
        <w:tc>
          <w:tcPr>
            <w:tcW w:w="845" w:type="dxa"/>
          </w:tcPr>
          <w:p w:rsidR="005C4C8F" w:rsidRPr="005C4C8F" w:rsidRDefault="005C4C8F" w:rsidP="005C4C8F">
            <w:pPr>
              <w:pStyle w:val="Default"/>
              <w:jc w:val="center"/>
              <w:rPr>
                <w:rFonts w:ascii="Times New Roman" w:hAnsi="Times New Roman" w:cs="Times New Roman"/>
                <w:color w:val="auto"/>
              </w:rPr>
            </w:pPr>
            <w:r>
              <w:rPr>
                <w:rFonts w:ascii="Times New Roman" w:hAnsi="Times New Roman" w:cs="Times New Roman"/>
                <w:color w:val="auto"/>
              </w:rPr>
              <w:t>1</w:t>
            </w:r>
          </w:p>
        </w:tc>
      </w:tr>
      <w:tr w:rsidR="005C4C8F" w:rsidTr="005C4C8F">
        <w:tc>
          <w:tcPr>
            <w:tcW w:w="988" w:type="dxa"/>
          </w:tcPr>
          <w:p w:rsidR="005C4C8F" w:rsidRPr="005C4C8F" w:rsidRDefault="005C4C8F" w:rsidP="005C4C8F">
            <w:pPr>
              <w:pStyle w:val="Default"/>
              <w:jc w:val="center"/>
              <w:rPr>
                <w:rFonts w:ascii="Times New Roman" w:hAnsi="Times New Roman" w:cs="Times New Roman"/>
                <w:color w:val="auto"/>
              </w:rPr>
            </w:pPr>
            <w:r w:rsidRPr="005C4C8F">
              <w:rPr>
                <w:rFonts w:ascii="Times New Roman" w:hAnsi="Times New Roman" w:cs="Times New Roman"/>
                <w:color w:val="auto"/>
              </w:rPr>
              <w:t>2</w:t>
            </w:r>
          </w:p>
        </w:tc>
        <w:tc>
          <w:tcPr>
            <w:tcW w:w="7229" w:type="dxa"/>
          </w:tcPr>
          <w:p w:rsidR="005C4C8F" w:rsidRPr="005C4C8F" w:rsidRDefault="005C4C8F" w:rsidP="0033294C">
            <w:pPr>
              <w:pStyle w:val="Default"/>
              <w:jc w:val="both"/>
              <w:rPr>
                <w:rFonts w:ascii="Times New Roman" w:hAnsi="Times New Roman" w:cs="Times New Roman"/>
                <w:color w:val="auto"/>
              </w:rPr>
            </w:pPr>
            <w:r>
              <w:rPr>
                <w:rFonts w:ascii="Times New Roman" w:hAnsi="Times New Roman" w:cs="Times New Roman"/>
                <w:color w:val="auto"/>
              </w:rPr>
              <w:t>Müdürlüğümüze bağlı kurumların lojman sayısı</w:t>
            </w:r>
          </w:p>
        </w:tc>
        <w:tc>
          <w:tcPr>
            <w:tcW w:w="845" w:type="dxa"/>
          </w:tcPr>
          <w:p w:rsidR="005C4C8F" w:rsidRPr="005C4C8F" w:rsidRDefault="00942856" w:rsidP="005C4C8F">
            <w:pPr>
              <w:pStyle w:val="Default"/>
              <w:jc w:val="center"/>
              <w:rPr>
                <w:rFonts w:ascii="Times New Roman" w:hAnsi="Times New Roman" w:cs="Times New Roman"/>
                <w:color w:val="auto"/>
              </w:rPr>
            </w:pPr>
            <w:r>
              <w:rPr>
                <w:rFonts w:ascii="Times New Roman" w:hAnsi="Times New Roman" w:cs="Times New Roman"/>
                <w:color w:val="auto"/>
              </w:rPr>
              <w:t>34</w:t>
            </w:r>
          </w:p>
        </w:tc>
      </w:tr>
    </w:tbl>
    <w:p w:rsidR="005C4C8F" w:rsidRDefault="005C4C8F" w:rsidP="0033294C">
      <w:pPr>
        <w:pStyle w:val="Default"/>
        <w:jc w:val="both"/>
        <w:rPr>
          <w:rFonts w:ascii="Times New Roman" w:hAnsi="Times New Roman" w:cs="Times New Roman"/>
          <w:b/>
          <w:color w:val="auto"/>
        </w:rPr>
      </w:pPr>
    </w:p>
    <w:p w:rsidR="005C4C8F" w:rsidRDefault="005C4C8F" w:rsidP="0033294C">
      <w:pPr>
        <w:pStyle w:val="Default"/>
        <w:jc w:val="both"/>
        <w:rPr>
          <w:rFonts w:ascii="Times New Roman" w:hAnsi="Times New Roman" w:cs="Times New Roman"/>
          <w:b/>
          <w:color w:val="auto"/>
        </w:rPr>
      </w:pPr>
    </w:p>
    <w:p w:rsidR="005C4C8F" w:rsidRPr="00774B54" w:rsidRDefault="005C4C8F" w:rsidP="005C4C8F">
      <w:pPr>
        <w:pStyle w:val="Default"/>
        <w:ind w:firstLine="708"/>
        <w:jc w:val="both"/>
        <w:rPr>
          <w:rFonts w:ascii="Times New Roman" w:hAnsi="Times New Roman" w:cs="Times New Roman"/>
          <w:b/>
          <w:color w:val="auto"/>
          <w:sz w:val="28"/>
        </w:rPr>
      </w:pPr>
      <w:r w:rsidRPr="00774B54">
        <w:rPr>
          <w:rFonts w:ascii="Times New Roman" w:hAnsi="Times New Roman" w:cs="Times New Roman"/>
          <w:b/>
          <w:color w:val="auto"/>
          <w:sz w:val="28"/>
        </w:rPr>
        <w:t>1.4.2. Telefon / Faks / Bilgiye Abonelik Sistemleri</w:t>
      </w:r>
    </w:p>
    <w:p w:rsidR="005C4C8F" w:rsidRDefault="005C4C8F" w:rsidP="005C4C8F">
      <w:pPr>
        <w:pStyle w:val="Default"/>
        <w:jc w:val="both"/>
        <w:rPr>
          <w:rFonts w:ascii="Times New Roman" w:hAnsi="Times New Roman" w:cs="Times New Roman"/>
          <w:b/>
          <w:color w:val="auto"/>
        </w:rPr>
      </w:pPr>
    </w:p>
    <w:tbl>
      <w:tblPr>
        <w:tblStyle w:val="TabloKlavuzu"/>
        <w:tblW w:w="0" w:type="auto"/>
        <w:tblLook w:val="04A0" w:firstRow="1" w:lastRow="0" w:firstColumn="1" w:lastColumn="0" w:noHBand="0" w:noVBand="1"/>
      </w:tblPr>
      <w:tblGrid>
        <w:gridCol w:w="777"/>
        <w:gridCol w:w="778"/>
        <w:gridCol w:w="6662"/>
        <w:gridCol w:w="845"/>
      </w:tblGrid>
      <w:tr w:rsidR="005C4C8F" w:rsidTr="009B13F5">
        <w:tc>
          <w:tcPr>
            <w:tcW w:w="1555" w:type="dxa"/>
            <w:gridSpan w:val="2"/>
            <w:shd w:val="clear" w:color="auto" w:fill="9CC2E5" w:themeFill="accent1" w:themeFillTint="99"/>
          </w:tcPr>
          <w:p w:rsidR="005C4C8F" w:rsidRDefault="005C4C8F" w:rsidP="005C4C8F">
            <w:pPr>
              <w:pStyle w:val="Default"/>
              <w:jc w:val="both"/>
              <w:rPr>
                <w:rFonts w:ascii="Times New Roman" w:hAnsi="Times New Roman" w:cs="Times New Roman"/>
                <w:b/>
                <w:color w:val="auto"/>
              </w:rPr>
            </w:pPr>
            <w:r>
              <w:rPr>
                <w:rFonts w:ascii="Times New Roman" w:hAnsi="Times New Roman" w:cs="Times New Roman"/>
                <w:b/>
                <w:color w:val="auto"/>
              </w:rPr>
              <w:t>Sıra No</w:t>
            </w:r>
          </w:p>
        </w:tc>
        <w:tc>
          <w:tcPr>
            <w:tcW w:w="6662" w:type="dxa"/>
            <w:shd w:val="clear" w:color="auto" w:fill="9CC2E5" w:themeFill="accent1" w:themeFillTint="99"/>
          </w:tcPr>
          <w:p w:rsidR="005C4C8F" w:rsidRDefault="005C4C8F" w:rsidP="005C4C8F">
            <w:pPr>
              <w:pStyle w:val="Default"/>
              <w:jc w:val="both"/>
              <w:rPr>
                <w:rFonts w:ascii="Times New Roman" w:hAnsi="Times New Roman" w:cs="Times New Roman"/>
                <w:b/>
                <w:color w:val="auto"/>
              </w:rPr>
            </w:pPr>
            <w:r>
              <w:rPr>
                <w:rFonts w:ascii="Times New Roman" w:hAnsi="Times New Roman" w:cs="Times New Roman"/>
                <w:b/>
                <w:color w:val="auto"/>
              </w:rPr>
              <w:t>Telefon / Faks / Bilgiye Abonelik Sistemleri</w:t>
            </w:r>
          </w:p>
        </w:tc>
        <w:tc>
          <w:tcPr>
            <w:tcW w:w="845" w:type="dxa"/>
            <w:shd w:val="clear" w:color="auto" w:fill="9CC2E5" w:themeFill="accent1" w:themeFillTint="99"/>
          </w:tcPr>
          <w:p w:rsidR="005C4C8F" w:rsidRDefault="005C4C8F" w:rsidP="005C4C8F">
            <w:pPr>
              <w:pStyle w:val="Default"/>
              <w:jc w:val="both"/>
              <w:rPr>
                <w:rFonts w:ascii="Times New Roman" w:hAnsi="Times New Roman" w:cs="Times New Roman"/>
                <w:b/>
                <w:color w:val="auto"/>
              </w:rPr>
            </w:pPr>
            <w:r>
              <w:rPr>
                <w:rFonts w:ascii="Times New Roman" w:hAnsi="Times New Roman" w:cs="Times New Roman"/>
                <w:b/>
                <w:color w:val="auto"/>
              </w:rPr>
              <w:t>Sayı</w:t>
            </w:r>
          </w:p>
        </w:tc>
      </w:tr>
      <w:tr w:rsidR="007B5667" w:rsidTr="00942856">
        <w:tc>
          <w:tcPr>
            <w:tcW w:w="777" w:type="dxa"/>
          </w:tcPr>
          <w:p w:rsidR="007B5667" w:rsidRPr="005C4C8F" w:rsidRDefault="007B5667" w:rsidP="005C4C8F">
            <w:pPr>
              <w:pStyle w:val="Default"/>
              <w:jc w:val="center"/>
              <w:rPr>
                <w:rFonts w:ascii="Times New Roman" w:hAnsi="Times New Roman" w:cs="Times New Roman"/>
                <w:color w:val="auto"/>
              </w:rPr>
            </w:pPr>
            <w:r w:rsidRPr="005C4C8F">
              <w:rPr>
                <w:rFonts w:ascii="Times New Roman" w:hAnsi="Times New Roman" w:cs="Times New Roman"/>
                <w:color w:val="auto"/>
              </w:rPr>
              <w:t>1</w:t>
            </w:r>
          </w:p>
        </w:tc>
        <w:tc>
          <w:tcPr>
            <w:tcW w:w="778" w:type="dxa"/>
          </w:tcPr>
          <w:p w:rsidR="007B5667" w:rsidRPr="005C4C8F" w:rsidRDefault="007B5667" w:rsidP="005C4C8F">
            <w:pPr>
              <w:pStyle w:val="Default"/>
              <w:jc w:val="center"/>
              <w:rPr>
                <w:rFonts w:ascii="Times New Roman" w:hAnsi="Times New Roman" w:cs="Times New Roman"/>
                <w:color w:val="auto"/>
              </w:rPr>
            </w:pPr>
          </w:p>
        </w:tc>
        <w:tc>
          <w:tcPr>
            <w:tcW w:w="6662" w:type="dxa"/>
          </w:tcPr>
          <w:p w:rsidR="007B5667" w:rsidRPr="005C4C8F" w:rsidRDefault="007B5667" w:rsidP="005C4C8F">
            <w:pPr>
              <w:pStyle w:val="Default"/>
              <w:rPr>
                <w:rFonts w:ascii="Times New Roman" w:hAnsi="Times New Roman" w:cs="Times New Roman"/>
                <w:color w:val="auto"/>
              </w:rPr>
            </w:pPr>
            <w:r>
              <w:rPr>
                <w:rFonts w:ascii="Times New Roman" w:hAnsi="Times New Roman" w:cs="Times New Roman"/>
                <w:color w:val="auto"/>
              </w:rPr>
              <w:t>Telefon</w:t>
            </w:r>
          </w:p>
        </w:tc>
        <w:tc>
          <w:tcPr>
            <w:tcW w:w="845" w:type="dxa"/>
            <w:shd w:val="clear" w:color="auto" w:fill="FFFFFF" w:themeFill="background1"/>
          </w:tcPr>
          <w:p w:rsidR="007B5667" w:rsidRPr="005C4C8F" w:rsidRDefault="00942856" w:rsidP="005C4C8F">
            <w:pPr>
              <w:pStyle w:val="Default"/>
              <w:jc w:val="center"/>
              <w:rPr>
                <w:rFonts w:ascii="Times New Roman" w:hAnsi="Times New Roman" w:cs="Times New Roman"/>
                <w:color w:val="auto"/>
              </w:rPr>
            </w:pPr>
            <w:r>
              <w:rPr>
                <w:rFonts w:ascii="Times New Roman" w:hAnsi="Times New Roman" w:cs="Times New Roman"/>
                <w:color w:val="auto"/>
              </w:rPr>
              <w:t>1</w:t>
            </w:r>
          </w:p>
        </w:tc>
      </w:tr>
      <w:tr w:rsidR="007B5667" w:rsidTr="00942856">
        <w:tc>
          <w:tcPr>
            <w:tcW w:w="777" w:type="dxa"/>
          </w:tcPr>
          <w:p w:rsidR="007B5667" w:rsidRPr="005C4C8F" w:rsidRDefault="007B5667" w:rsidP="005C4C8F">
            <w:pPr>
              <w:pStyle w:val="Default"/>
              <w:jc w:val="center"/>
              <w:rPr>
                <w:rFonts w:ascii="Times New Roman" w:hAnsi="Times New Roman" w:cs="Times New Roman"/>
                <w:color w:val="auto"/>
              </w:rPr>
            </w:pPr>
          </w:p>
        </w:tc>
        <w:tc>
          <w:tcPr>
            <w:tcW w:w="778" w:type="dxa"/>
          </w:tcPr>
          <w:p w:rsidR="007B5667" w:rsidRPr="005C4C8F" w:rsidRDefault="007B5667" w:rsidP="005C4C8F">
            <w:pPr>
              <w:pStyle w:val="Default"/>
              <w:jc w:val="center"/>
              <w:rPr>
                <w:rFonts w:ascii="Times New Roman" w:hAnsi="Times New Roman" w:cs="Times New Roman"/>
                <w:color w:val="auto"/>
              </w:rPr>
            </w:pPr>
            <w:r>
              <w:rPr>
                <w:rFonts w:ascii="Times New Roman" w:hAnsi="Times New Roman" w:cs="Times New Roman"/>
                <w:color w:val="auto"/>
              </w:rPr>
              <w:t>1.1</w:t>
            </w:r>
          </w:p>
        </w:tc>
        <w:tc>
          <w:tcPr>
            <w:tcW w:w="6662" w:type="dxa"/>
          </w:tcPr>
          <w:p w:rsidR="007B5667" w:rsidRPr="005C4C8F" w:rsidRDefault="007B5667" w:rsidP="005C4C8F">
            <w:pPr>
              <w:pStyle w:val="Default"/>
              <w:rPr>
                <w:rFonts w:ascii="Times New Roman" w:hAnsi="Times New Roman" w:cs="Times New Roman"/>
                <w:color w:val="auto"/>
              </w:rPr>
            </w:pPr>
            <w:r>
              <w:rPr>
                <w:rFonts w:ascii="Times New Roman" w:hAnsi="Times New Roman" w:cs="Times New Roman"/>
                <w:color w:val="auto"/>
              </w:rPr>
              <w:t>Santrale Bağlı Telefon</w:t>
            </w:r>
          </w:p>
        </w:tc>
        <w:tc>
          <w:tcPr>
            <w:tcW w:w="845" w:type="dxa"/>
            <w:shd w:val="clear" w:color="auto" w:fill="FFFFFF" w:themeFill="background1"/>
          </w:tcPr>
          <w:p w:rsidR="007B5667" w:rsidRPr="005C4C8F" w:rsidRDefault="00942856" w:rsidP="005C4C8F">
            <w:pPr>
              <w:pStyle w:val="Default"/>
              <w:jc w:val="center"/>
              <w:rPr>
                <w:rFonts w:ascii="Times New Roman" w:hAnsi="Times New Roman" w:cs="Times New Roman"/>
                <w:color w:val="auto"/>
              </w:rPr>
            </w:pPr>
            <w:r>
              <w:rPr>
                <w:rFonts w:ascii="Times New Roman" w:hAnsi="Times New Roman" w:cs="Times New Roman"/>
                <w:color w:val="auto"/>
              </w:rPr>
              <w:t>1</w:t>
            </w:r>
          </w:p>
        </w:tc>
      </w:tr>
      <w:tr w:rsidR="007B5667" w:rsidTr="00942856">
        <w:tc>
          <w:tcPr>
            <w:tcW w:w="777" w:type="dxa"/>
          </w:tcPr>
          <w:p w:rsidR="007B5667" w:rsidRPr="005C4C8F" w:rsidRDefault="007B5667" w:rsidP="005C4C8F">
            <w:pPr>
              <w:pStyle w:val="Default"/>
              <w:jc w:val="center"/>
              <w:rPr>
                <w:rFonts w:ascii="Times New Roman" w:hAnsi="Times New Roman" w:cs="Times New Roman"/>
                <w:color w:val="auto"/>
              </w:rPr>
            </w:pPr>
          </w:p>
        </w:tc>
        <w:tc>
          <w:tcPr>
            <w:tcW w:w="778" w:type="dxa"/>
          </w:tcPr>
          <w:p w:rsidR="007B5667" w:rsidRPr="005C4C8F" w:rsidRDefault="007B5667" w:rsidP="005C4C8F">
            <w:pPr>
              <w:pStyle w:val="Default"/>
              <w:jc w:val="center"/>
              <w:rPr>
                <w:rFonts w:ascii="Times New Roman" w:hAnsi="Times New Roman" w:cs="Times New Roman"/>
                <w:color w:val="auto"/>
              </w:rPr>
            </w:pPr>
            <w:r>
              <w:rPr>
                <w:rFonts w:ascii="Times New Roman" w:hAnsi="Times New Roman" w:cs="Times New Roman"/>
                <w:color w:val="auto"/>
              </w:rPr>
              <w:t>1.2</w:t>
            </w:r>
          </w:p>
        </w:tc>
        <w:tc>
          <w:tcPr>
            <w:tcW w:w="6662" w:type="dxa"/>
          </w:tcPr>
          <w:p w:rsidR="007B5667" w:rsidRPr="005C4C8F" w:rsidRDefault="007B5667" w:rsidP="007B5667">
            <w:pPr>
              <w:pStyle w:val="Default"/>
              <w:rPr>
                <w:rFonts w:ascii="Times New Roman" w:hAnsi="Times New Roman" w:cs="Times New Roman"/>
                <w:color w:val="auto"/>
              </w:rPr>
            </w:pPr>
            <w:r>
              <w:rPr>
                <w:rFonts w:ascii="Times New Roman" w:hAnsi="Times New Roman" w:cs="Times New Roman"/>
                <w:color w:val="auto"/>
              </w:rPr>
              <w:t>Şehir İçi Telefon</w:t>
            </w:r>
          </w:p>
        </w:tc>
        <w:tc>
          <w:tcPr>
            <w:tcW w:w="845" w:type="dxa"/>
            <w:shd w:val="clear" w:color="auto" w:fill="FFFFFF" w:themeFill="background1"/>
          </w:tcPr>
          <w:p w:rsidR="007B5667" w:rsidRPr="005C4C8F" w:rsidRDefault="00942856" w:rsidP="005C4C8F">
            <w:pPr>
              <w:pStyle w:val="Default"/>
              <w:jc w:val="center"/>
              <w:rPr>
                <w:rFonts w:ascii="Times New Roman" w:hAnsi="Times New Roman" w:cs="Times New Roman"/>
                <w:color w:val="auto"/>
              </w:rPr>
            </w:pPr>
            <w:r>
              <w:rPr>
                <w:rFonts w:ascii="Times New Roman" w:hAnsi="Times New Roman" w:cs="Times New Roman"/>
                <w:color w:val="auto"/>
              </w:rPr>
              <w:t>1</w:t>
            </w:r>
          </w:p>
        </w:tc>
      </w:tr>
      <w:tr w:rsidR="007B5667" w:rsidTr="00942856">
        <w:tc>
          <w:tcPr>
            <w:tcW w:w="777" w:type="dxa"/>
          </w:tcPr>
          <w:p w:rsidR="007B5667" w:rsidRPr="005C4C8F" w:rsidRDefault="007B5667" w:rsidP="005C4C8F">
            <w:pPr>
              <w:pStyle w:val="Default"/>
              <w:jc w:val="center"/>
              <w:rPr>
                <w:rFonts w:ascii="Times New Roman" w:hAnsi="Times New Roman" w:cs="Times New Roman"/>
                <w:color w:val="auto"/>
              </w:rPr>
            </w:pPr>
            <w:r>
              <w:rPr>
                <w:rFonts w:ascii="Times New Roman" w:hAnsi="Times New Roman" w:cs="Times New Roman"/>
                <w:color w:val="auto"/>
              </w:rPr>
              <w:t>2</w:t>
            </w:r>
          </w:p>
        </w:tc>
        <w:tc>
          <w:tcPr>
            <w:tcW w:w="778" w:type="dxa"/>
          </w:tcPr>
          <w:p w:rsidR="007B5667" w:rsidRPr="005C4C8F" w:rsidRDefault="007B5667" w:rsidP="005C4C8F">
            <w:pPr>
              <w:pStyle w:val="Default"/>
              <w:jc w:val="center"/>
              <w:rPr>
                <w:rFonts w:ascii="Times New Roman" w:hAnsi="Times New Roman" w:cs="Times New Roman"/>
                <w:color w:val="auto"/>
              </w:rPr>
            </w:pPr>
          </w:p>
        </w:tc>
        <w:tc>
          <w:tcPr>
            <w:tcW w:w="6662" w:type="dxa"/>
          </w:tcPr>
          <w:p w:rsidR="007B5667" w:rsidRPr="005C4C8F" w:rsidRDefault="007B5667" w:rsidP="005C4C8F">
            <w:pPr>
              <w:pStyle w:val="Default"/>
              <w:rPr>
                <w:rFonts w:ascii="Times New Roman" w:hAnsi="Times New Roman" w:cs="Times New Roman"/>
                <w:color w:val="auto"/>
              </w:rPr>
            </w:pPr>
            <w:r>
              <w:rPr>
                <w:rFonts w:ascii="Times New Roman" w:hAnsi="Times New Roman" w:cs="Times New Roman"/>
                <w:color w:val="auto"/>
              </w:rPr>
              <w:t>Faks</w:t>
            </w:r>
          </w:p>
        </w:tc>
        <w:tc>
          <w:tcPr>
            <w:tcW w:w="845" w:type="dxa"/>
            <w:shd w:val="clear" w:color="auto" w:fill="FFFFFF" w:themeFill="background1"/>
          </w:tcPr>
          <w:p w:rsidR="007B5667" w:rsidRPr="005C4C8F" w:rsidRDefault="00942856" w:rsidP="005C4C8F">
            <w:pPr>
              <w:pStyle w:val="Default"/>
              <w:jc w:val="center"/>
              <w:rPr>
                <w:rFonts w:ascii="Times New Roman" w:hAnsi="Times New Roman" w:cs="Times New Roman"/>
                <w:color w:val="auto"/>
              </w:rPr>
            </w:pPr>
            <w:r>
              <w:rPr>
                <w:rFonts w:ascii="Times New Roman" w:hAnsi="Times New Roman" w:cs="Times New Roman"/>
                <w:color w:val="auto"/>
              </w:rPr>
              <w:t>1</w:t>
            </w:r>
          </w:p>
        </w:tc>
      </w:tr>
    </w:tbl>
    <w:p w:rsidR="005C4C8F" w:rsidRDefault="005C4C8F" w:rsidP="005C4C8F">
      <w:pPr>
        <w:pStyle w:val="Default"/>
        <w:jc w:val="both"/>
        <w:rPr>
          <w:rFonts w:ascii="Times New Roman" w:hAnsi="Times New Roman" w:cs="Times New Roman"/>
          <w:b/>
          <w:color w:val="auto"/>
        </w:rPr>
      </w:pPr>
    </w:p>
    <w:p w:rsidR="007B5667" w:rsidRDefault="007B5667" w:rsidP="005C4C8F">
      <w:pPr>
        <w:pStyle w:val="Default"/>
        <w:jc w:val="both"/>
        <w:rPr>
          <w:rFonts w:ascii="Times New Roman" w:hAnsi="Times New Roman" w:cs="Times New Roman"/>
          <w:b/>
          <w:color w:val="auto"/>
        </w:rPr>
      </w:pPr>
    </w:p>
    <w:p w:rsidR="007B5667" w:rsidRPr="00774B54" w:rsidRDefault="007B5667" w:rsidP="005C4C8F">
      <w:pPr>
        <w:pStyle w:val="Default"/>
        <w:jc w:val="both"/>
        <w:rPr>
          <w:rFonts w:ascii="Times New Roman" w:hAnsi="Times New Roman" w:cs="Times New Roman"/>
          <w:b/>
          <w:color w:val="auto"/>
          <w:sz w:val="28"/>
        </w:rPr>
      </w:pPr>
      <w:r w:rsidRPr="00774B54">
        <w:rPr>
          <w:rFonts w:ascii="Times New Roman" w:hAnsi="Times New Roman" w:cs="Times New Roman"/>
          <w:b/>
          <w:color w:val="auto"/>
          <w:sz w:val="28"/>
        </w:rPr>
        <w:tab/>
        <w:t>1.4.3. Bilgi Teknolojik Kaynaklar</w:t>
      </w:r>
    </w:p>
    <w:p w:rsidR="007B5667" w:rsidRDefault="007B5667" w:rsidP="007B5667">
      <w:pPr>
        <w:pStyle w:val="Default"/>
        <w:ind w:firstLine="708"/>
        <w:jc w:val="both"/>
        <w:rPr>
          <w:rFonts w:ascii="Times New Roman" w:hAnsi="Times New Roman" w:cs="Times New Roman"/>
          <w:color w:val="auto"/>
        </w:rPr>
      </w:pPr>
    </w:p>
    <w:p w:rsidR="007B5667" w:rsidRPr="007B5667" w:rsidRDefault="007B5667" w:rsidP="007B5667">
      <w:pPr>
        <w:pStyle w:val="Default"/>
        <w:spacing w:after="180"/>
        <w:ind w:firstLine="709"/>
        <w:jc w:val="both"/>
        <w:rPr>
          <w:rFonts w:ascii="Times New Roman" w:hAnsi="Times New Roman" w:cs="Times New Roman"/>
          <w:color w:val="auto"/>
        </w:rPr>
      </w:pPr>
      <w:r w:rsidRPr="007B5667">
        <w:rPr>
          <w:rFonts w:ascii="Times New Roman" w:hAnsi="Times New Roman" w:cs="Times New Roman"/>
          <w:color w:val="auto"/>
        </w:rPr>
        <w:t xml:space="preserve">Bilgi işlem teknolojileri vasıtasıyla eğitim ve öğretimin geliştirilmesi için; kapsamlı yazılımlar kullanılmakta ve bakanlık projeleri yürütülmektedir. </w:t>
      </w:r>
    </w:p>
    <w:p w:rsidR="007B5667" w:rsidRPr="007B5667" w:rsidRDefault="007B5667" w:rsidP="007B5667">
      <w:pPr>
        <w:pStyle w:val="Default"/>
        <w:spacing w:after="180"/>
        <w:ind w:firstLine="709"/>
        <w:rPr>
          <w:rFonts w:ascii="Times New Roman" w:hAnsi="Times New Roman" w:cs="Times New Roman"/>
          <w:color w:val="auto"/>
        </w:rPr>
      </w:pPr>
      <w:r w:rsidRPr="007B5667">
        <w:rPr>
          <w:rFonts w:ascii="Times New Roman" w:hAnsi="Times New Roman" w:cs="Times New Roman"/>
          <w:color w:val="auto"/>
        </w:rPr>
        <w:t xml:space="preserve">1) Eğitimde FATİH Projesi </w:t>
      </w:r>
    </w:p>
    <w:p w:rsidR="007B5667" w:rsidRPr="007B5667" w:rsidRDefault="007B5667" w:rsidP="007B5667">
      <w:pPr>
        <w:pStyle w:val="Default"/>
        <w:spacing w:after="180"/>
        <w:ind w:firstLine="709"/>
        <w:rPr>
          <w:rFonts w:ascii="Times New Roman" w:hAnsi="Times New Roman" w:cs="Times New Roman"/>
          <w:color w:val="auto"/>
        </w:rPr>
      </w:pPr>
      <w:r w:rsidRPr="007B5667">
        <w:rPr>
          <w:rFonts w:ascii="Times New Roman" w:hAnsi="Times New Roman" w:cs="Times New Roman"/>
          <w:color w:val="auto"/>
        </w:rPr>
        <w:t xml:space="preserve">2) </w:t>
      </w:r>
      <w:r w:rsidR="00942856" w:rsidRPr="007B5667">
        <w:rPr>
          <w:rFonts w:ascii="Times New Roman" w:hAnsi="Times New Roman" w:cs="Times New Roman"/>
          <w:color w:val="auto"/>
        </w:rPr>
        <w:t xml:space="preserve">Açık </w:t>
      </w:r>
      <w:r w:rsidR="00942856">
        <w:rPr>
          <w:rFonts w:ascii="Times New Roman" w:hAnsi="Times New Roman" w:cs="Times New Roman"/>
          <w:color w:val="auto"/>
        </w:rPr>
        <w:t>Öğ</w:t>
      </w:r>
      <w:r w:rsidR="00942856" w:rsidRPr="007B5667">
        <w:rPr>
          <w:rFonts w:ascii="Times New Roman" w:hAnsi="Times New Roman" w:cs="Times New Roman"/>
          <w:color w:val="auto"/>
        </w:rPr>
        <w:t>retim</w:t>
      </w:r>
      <w:r w:rsidRPr="007B5667">
        <w:rPr>
          <w:rFonts w:ascii="Times New Roman" w:hAnsi="Times New Roman" w:cs="Times New Roman"/>
          <w:color w:val="auto"/>
        </w:rPr>
        <w:t xml:space="preserve"> Okulu Uygulamaları </w:t>
      </w:r>
    </w:p>
    <w:p w:rsidR="007B5667" w:rsidRPr="007B5667" w:rsidRDefault="007B5667" w:rsidP="007B5667">
      <w:pPr>
        <w:pStyle w:val="Default"/>
        <w:spacing w:after="180"/>
        <w:ind w:firstLine="709"/>
        <w:rPr>
          <w:rFonts w:ascii="Times New Roman" w:hAnsi="Times New Roman" w:cs="Times New Roman"/>
          <w:color w:val="auto"/>
        </w:rPr>
      </w:pPr>
      <w:r w:rsidRPr="007B5667">
        <w:rPr>
          <w:rFonts w:ascii="Times New Roman" w:hAnsi="Times New Roman" w:cs="Times New Roman"/>
          <w:color w:val="auto"/>
        </w:rPr>
        <w:t xml:space="preserve">3) MEB e-Personel Projesi </w:t>
      </w:r>
    </w:p>
    <w:p w:rsidR="007B5667" w:rsidRPr="007B5667" w:rsidRDefault="007B5667" w:rsidP="007B5667">
      <w:pPr>
        <w:pStyle w:val="Default"/>
        <w:spacing w:after="180"/>
        <w:ind w:firstLine="709"/>
        <w:rPr>
          <w:rFonts w:ascii="Times New Roman" w:hAnsi="Times New Roman" w:cs="Times New Roman"/>
          <w:color w:val="auto"/>
        </w:rPr>
      </w:pPr>
      <w:r w:rsidRPr="007B5667">
        <w:rPr>
          <w:rFonts w:ascii="Times New Roman" w:hAnsi="Times New Roman" w:cs="Times New Roman"/>
          <w:color w:val="auto"/>
        </w:rPr>
        <w:t xml:space="preserve">4) e-Hizmet İçi Eğitim </w:t>
      </w:r>
    </w:p>
    <w:p w:rsidR="007B5667" w:rsidRPr="007B5667" w:rsidRDefault="007B5667" w:rsidP="007B5667">
      <w:pPr>
        <w:pStyle w:val="Default"/>
        <w:spacing w:after="180"/>
        <w:ind w:firstLine="709"/>
        <w:rPr>
          <w:rFonts w:ascii="Times New Roman" w:hAnsi="Times New Roman" w:cs="Times New Roman"/>
          <w:color w:val="auto"/>
        </w:rPr>
      </w:pPr>
      <w:r w:rsidRPr="007B5667">
        <w:rPr>
          <w:rFonts w:ascii="Times New Roman" w:hAnsi="Times New Roman" w:cs="Times New Roman"/>
          <w:color w:val="auto"/>
        </w:rPr>
        <w:t xml:space="preserve">5) Motorlu Taşıt Sürücü Adayları Sınavı Elektronik Takip Projesi </w:t>
      </w:r>
    </w:p>
    <w:p w:rsidR="007B5667" w:rsidRPr="007B5667" w:rsidRDefault="007B5667" w:rsidP="007B5667">
      <w:pPr>
        <w:pStyle w:val="Default"/>
        <w:spacing w:after="180"/>
        <w:ind w:firstLine="709"/>
        <w:rPr>
          <w:rFonts w:ascii="Times New Roman" w:hAnsi="Times New Roman" w:cs="Times New Roman"/>
          <w:color w:val="auto"/>
        </w:rPr>
      </w:pPr>
      <w:r w:rsidRPr="007B5667">
        <w:rPr>
          <w:rFonts w:ascii="Times New Roman" w:hAnsi="Times New Roman" w:cs="Times New Roman"/>
          <w:color w:val="auto"/>
        </w:rPr>
        <w:t xml:space="preserve">6) Yatırım İhtiyaçlarının Elektronik Ortamda Belirlenmesi ve İzlenmesi Projesi </w:t>
      </w:r>
    </w:p>
    <w:p w:rsidR="007B5667" w:rsidRPr="007B5667" w:rsidRDefault="007B5667" w:rsidP="007B5667">
      <w:pPr>
        <w:pStyle w:val="Default"/>
        <w:spacing w:after="180"/>
        <w:ind w:firstLine="709"/>
        <w:rPr>
          <w:rFonts w:ascii="Times New Roman" w:hAnsi="Times New Roman" w:cs="Times New Roman"/>
          <w:color w:val="auto"/>
        </w:rPr>
      </w:pPr>
      <w:r w:rsidRPr="007B5667">
        <w:rPr>
          <w:rFonts w:ascii="Times New Roman" w:hAnsi="Times New Roman" w:cs="Times New Roman"/>
          <w:color w:val="auto"/>
        </w:rPr>
        <w:t xml:space="preserve">7) Eğitimde İş birliği Programı (Eğitim Karar Destek Sistemi) </w:t>
      </w:r>
    </w:p>
    <w:p w:rsidR="007B5667" w:rsidRPr="007B5667" w:rsidRDefault="007B5667" w:rsidP="007B5667">
      <w:pPr>
        <w:pStyle w:val="Default"/>
        <w:spacing w:after="180"/>
        <w:ind w:firstLine="709"/>
        <w:rPr>
          <w:rFonts w:ascii="Times New Roman" w:hAnsi="Times New Roman" w:cs="Times New Roman"/>
          <w:color w:val="auto"/>
        </w:rPr>
      </w:pPr>
      <w:r w:rsidRPr="007B5667">
        <w:rPr>
          <w:rFonts w:ascii="Times New Roman" w:hAnsi="Times New Roman" w:cs="Times New Roman"/>
          <w:color w:val="auto"/>
        </w:rPr>
        <w:t xml:space="preserve">8) e-Okul Projesi </w:t>
      </w:r>
    </w:p>
    <w:p w:rsidR="007B5667" w:rsidRPr="007B5667" w:rsidRDefault="007B5667" w:rsidP="007B5667">
      <w:pPr>
        <w:pStyle w:val="Default"/>
        <w:spacing w:after="180"/>
        <w:ind w:firstLine="709"/>
        <w:rPr>
          <w:rFonts w:ascii="Times New Roman" w:hAnsi="Times New Roman" w:cs="Times New Roman"/>
          <w:color w:val="auto"/>
        </w:rPr>
      </w:pPr>
      <w:r w:rsidRPr="007B5667">
        <w:rPr>
          <w:rFonts w:ascii="Times New Roman" w:hAnsi="Times New Roman" w:cs="Times New Roman"/>
          <w:color w:val="auto"/>
        </w:rPr>
        <w:t xml:space="preserve">9) MEB İstatistik Alt Yapısını Güçlendirilmesi Projesi </w:t>
      </w:r>
    </w:p>
    <w:p w:rsidR="007B5667" w:rsidRPr="007B5667" w:rsidRDefault="007B5667" w:rsidP="007B5667">
      <w:pPr>
        <w:pStyle w:val="Default"/>
        <w:spacing w:after="180"/>
        <w:ind w:firstLine="709"/>
        <w:rPr>
          <w:rFonts w:ascii="Times New Roman" w:hAnsi="Times New Roman" w:cs="Times New Roman"/>
          <w:color w:val="auto"/>
        </w:rPr>
      </w:pPr>
      <w:r w:rsidRPr="007B5667">
        <w:rPr>
          <w:rFonts w:ascii="Times New Roman" w:hAnsi="Times New Roman" w:cs="Times New Roman"/>
          <w:color w:val="auto"/>
        </w:rPr>
        <w:t xml:space="preserve">10) Millî Eğitim Bakanlığı Bilişim Sistemleri (MEBBİS) Uygulaması </w:t>
      </w:r>
    </w:p>
    <w:p w:rsidR="007B5667" w:rsidRPr="007B5667" w:rsidRDefault="007B5667" w:rsidP="007B5667">
      <w:pPr>
        <w:pStyle w:val="Default"/>
        <w:spacing w:after="180"/>
        <w:ind w:firstLine="709"/>
        <w:rPr>
          <w:rFonts w:ascii="Times New Roman" w:hAnsi="Times New Roman" w:cs="Times New Roman"/>
          <w:color w:val="auto"/>
        </w:rPr>
      </w:pPr>
      <w:r w:rsidRPr="007B5667">
        <w:rPr>
          <w:rFonts w:ascii="Times New Roman" w:hAnsi="Times New Roman" w:cs="Times New Roman"/>
          <w:color w:val="auto"/>
        </w:rPr>
        <w:t xml:space="preserve">11) Doküman Yönetim Sistemi Projesi </w:t>
      </w:r>
    </w:p>
    <w:p w:rsidR="007B5667" w:rsidRPr="007B5667" w:rsidRDefault="007B5667" w:rsidP="007B5667">
      <w:pPr>
        <w:pStyle w:val="Default"/>
        <w:spacing w:after="180"/>
        <w:ind w:firstLine="709"/>
        <w:rPr>
          <w:rFonts w:ascii="Times New Roman" w:hAnsi="Times New Roman" w:cs="Times New Roman"/>
          <w:color w:val="auto"/>
        </w:rPr>
      </w:pPr>
      <w:r w:rsidRPr="007B5667">
        <w:rPr>
          <w:rFonts w:ascii="Times New Roman" w:hAnsi="Times New Roman" w:cs="Times New Roman"/>
          <w:color w:val="auto"/>
        </w:rPr>
        <w:t xml:space="preserve">12) MEB Bütçesinin Kontrolü ve Bütçeye Dayalı Okul Performansının İzlenmesi Projesi (e-performans Bütçe) </w:t>
      </w:r>
    </w:p>
    <w:p w:rsidR="007B5667" w:rsidRPr="007B5667" w:rsidRDefault="007B5667" w:rsidP="007B5667">
      <w:pPr>
        <w:pStyle w:val="Default"/>
        <w:spacing w:after="180"/>
        <w:ind w:firstLine="709"/>
        <w:rPr>
          <w:rFonts w:ascii="Times New Roman" w:hAnsi="Times New Roman" w:cs="Times New Roman"/>
          <w:color w:val="auto"/>
        </w:rPr>
      </w:pPr>
      <w:r w:rsidRPr="007B5667">
        <w:rPr>
          <w:rFonts w:ascii="Times New Roman" w:hAnsi="Times New Roman" w:cs="Times New Roman"/>
          <w:color w:val="auto"/>
        </w:rPr>
        <w:t xml:space="preserve">13) Mesleki ve Teknik Ortaöğretim Kurumları Mezunlarının İzlenmesi Projesi </w:t>
      </w:r>
    </w:p>
    <w:p w:rsidR="007B5667" w:rsidRPr="007B5667" w:rsidRDefault="007B5667" w:rsidP="007B5667">
      <w:pPr>
        <w:pStyle w:val="Default"/>
        <w:spacing w:after="180"/>
        <w:ind w:firstLine="709"/>
        <w:rPr>
          <w:rFonts w:ascii="Times New Roman" w:hAnsi="Times New Roman" w:cs="Times New Roman"/>
          <w:color w:val="auto"/>
        </w:rPr>
      </w:pPr>
      <w:r w:rsidRPr="007B5667">
        <w:rPr>
          <w:rFonts w:ascii="Times New Roman" w:hAnsi="Times New Roman" w:cs="Times New Roman"/>
          <w:color w:val="auto"/>
        </w:rPr>
        <w:t xml:space="preserve">14) Performans Yönetim Sistemi Projesi </w:t>
      </w:r>
    </w:p>
    <w:p w:rsidR="007B5667" w:rsidRPr="007B5667" w:rsidRDefault="007B5667" w:rsidP="007B5667">
      <w:pPr>
        <w:pStyle w:val="Default"/>
        <w:spacing w:after="180"/>
        <w:ind w:firstLine="709"/>
        <w:rPr>
          <w:rFonts w:ascii="Times New Roman" w:hAnsi="Times New Roman" w:cs="Times New Roman"/>
          <w:color w:val="auto"/>
        </w:rPr>
      </w:pPr>
      <w:r w:rsidRPr="007B5667">
        <w:rPr>
          <w:rFonts w:ascii="Times New Roman" w:hAnsi="Times New Roman" w:cs="Times New Roman"/>
          <w:color w:val="auto"/>
        </w:rPr>
        <w:t xml:space="preserve">15) TEFBİS Projesi (Türkiye’de Eğitimin Finansmanı ve Eğitim Harcamaları Bilgi Yönetim Sistemi) </w:t>
      </w:r>
    </w:p>
    <w:p w:rsidR="007B5667" w:rsidRPr="007B5667" w:rsidRDefault="007B5667" w:rsidP="007B5667">
      <w:pPr>
        <w:pStyle w:val="Default"/>
        <w:spacing w:after="180"/>
        <w:ind w:firstLine="709"/>
        <w:rPr>
          <w:rFonts w:ascii="Times New Roman" w:hAnsi="Times New Roman" w:cs="Times New Roman"/>
          <w:color w:val="auto"/>
        </w:rPr>
      </w:pPr>
      <w:r w:rsidRPr="007B5667">
        <w:rPr>
          <w:rFonts w:ascii="Times New Roman" w:hAnsi="Times New Roman" w:cs="Times New Roman"/>
          <w:color w:val="auto"/>
        </w:rPr>
        <w:lastRenderedPageBreak/>
        <w:t xml:space="preserve">16) TSE 27001 Sertifikasının yenilenmesi projesi </w:t>
      </w:r>
    </w:p>
    <w:p w:rsidR="007B5667" w:rsidRPr="007B5667" w:rsidRDefault="007B5667" w:rsidP="007B5667">
      <w:pPr>
        <w:pStyle w:val="Default"/>
        <w:spacing w:after="180"/>
        <w:ind w:firstLine="709"/>
        <w:rPr>
          <w:rFonts w:ascii="Times New Roman" w:hAnsi="Times New Roman" w:cs="Times New Roman"/>
          <w:color w:val="auto"/>
        </w:rPr>
      </w:pPr>
      <w:r w:rsidRPr="007B5667">
        <w:rPr>
          <w:rFonts w:ascii="Times New Roman" w:hAnsi="Times New Roman" w:cs="Times New Roman"/>
          <w:color w:val="auto"/>
        </w:rPr>
        <w:t xml:space="preserve">17) E-teftiş </w:t>
      </w:r>
      <w:r w:rsidR="009B13F5" w:rsidRPr="007B5667">
        <w:rPr>
          <w:rFonts w:ascii="Times New Roman" w:hAnsi="Times New Roman" w:cs="Times New Roman"/>
          <w:color w:val="auto"/>
        </w:rPr>
        <w:t>M</w:t>
      </w:r>
      <w:r w:rsidRPr="007B5667">
        <w:rPr>
          <w:rFonts w:ascii="Times New Roman" w:hAnsi="Times New Roman" w:cs="Times New Roman"/>
          <w:color w:val="auto"/>
        </w:rPr>
        <w:t xml:space="preserve">odülü </w:t>
      </w:r>
    </w:p>
    <w:p w:rsidR="007B5667" w:rsidRPr="007B5667" w:rsidRDefault="007B5667" w:rsidP="007B5667">
      <w:pPr>
        <w:pStyle w:val="Default"/>
        <w:spacing w:after="180"/>
        <w:ind w:firstLine="709"/>
        <w:rPr>
          <w:rFonts w:ascii="Times New Roman" w:hAnsi="Times New Roman" w:cs="Times New Roman"/>
          <w:color w:val="auto"/>
        </w:rPr>
      </w:pPr>
      <w:r w:rsidRPr="007B5667">
        <w:rPr>
          <w:rFonts w:ascii="Times New Roman" w:hAnsi="Times New Roman" w:cs="Times New Roman"/>
          <w:color w:val="auto"/>
        </w:rPr>
        <w:t xml:space="preserve">18) MEB Merkez ve Taşra internet siteleri projesi </w:t>
      </w:r>
    </w:p>
    <w:p w:rsidR="007B5667" w:rsidRPr="007B5667" w:rsidRDefault="007B5667" w:rsidP="007B5667">
      <w:pPr>
        <w:pStyle w:val="Default"/>
        <w:spacing w:after="180"/>
        <w:ind w:firstLine="709"/>
        <w:rPr>
          <w:rFonts w:ascii="Times New Roman" w:hAnsi="Times New Roman" w:cs="Times New Roman"/>
          <w:color w:val="auto"/>
        </w:rPr>
      </w:pPr>
      <w:r w:rsidRPr="007B5667">
        <w:rPr>
          <w:rFonts w:ascii="Times New Roman" w:hAnsi="Times New Roman" w:cs="Times New Roman"/>
          <w:color w:val="auto"/>
        </w:rPr>
        <w:t xml:space="preserve">19) REBUS ( Resmi Burslu Öğrenci Sistemi ) </w:t>
      </w:r>
    </w:p>
    <w:p w:rsidR="007B5667" w:rsidRPr="007B5667" w:rsidRDefault="007B5667" w:rsidP="007B5667">
      <w:pPr>
        <w:pStyle w:val="Default"/>
        <w:spacing w:after="180"/>
        <w:ind w:firstLine="709"/>
        <w:rPr>
          <w:rFonts w:ascii="Times New Roman" w:hAnsi="Times New Roman" w:cs="Times New Roman"/>
          <w:color w:val="auto"/>
        </w:rPr>
      </w:pPr>
      <w:r w:rsidRPr="007B5667">
        <w:rPr>
          <w:rFonts w:ascii="Times New Roman" w:hAnsi="Times New Roman" w:cs="Times New Roman"/>
          <w:color w:val="auto"/>
        </w:rPr>
        <w:t xml:space="preserve">20) Okul Sütü </w:t>
      </w:r>
    </w:p>
    <w:p w:rsidR="007B5667" w:rsidRPr="007B5667" w:rsidRDefault="007B5667" w:rsidP="007B5667">
      <w:pPr>
        <w:pStyle w:val="Default"/>
        <w:spacing w:after="180"/>
        <w:ind w:firstLine="709"/>
        <w:rPr>
          <w:rFonts w:ascii="Times New Roman" w:hAnsi="Times New Roman" w:cs="Times New Roman"/>
          <w:color w:val="auto"/>
        </w:rPr>
      </w:pPr>
      <w:r w:rsidRPr="007B5667">
        <w:rPr>
          <w:rFonts w:ascii="Times New Roman" w:hAnsi="Times New Roman" w:cs="Times New Roman"/>
          <w:color w:val="auto"/>
        </w:rPr>
        <w:t xml:space="preserve">21) E-Anket </w:t>
      </w:r>
    </w:p>
    <w:p w:rsidR="007B5667" w:rsidRPr="007B5667" w:rsidRDefault="007B5667" w:rsidP="007B5667">
      <w:pPr>
        <w:pStyle w:val="Default"/>
        <w:spacing w:after="180"/>
        <w:ind w:firstLine="709"/>
        <w:rPr>
          <w:rFonts w:ascii="Times New Roman" w:hAnsi="Times New Roman" w:cs="Times New Roman"/>
          <w:color w:val="auto"/>
        </w:rPr>
      </w:pPr>
      <w:r w:rsidRPr="007B5667">
        <w:rPr>
          <w:rFonts w:ascii="Times New Roman" w:hAnsi="Times New Roman" w:cs="Times New Roman"/>
          <w:color w:val="auto"/>
        </w:rPr>
        <w:t xml:space="preserve">22) İş makineleri </w:t>
      </w:r>
    </w:p>
    <w:p w:rsidR="007B5667" w:rsidRPr="007B5667" w:rsidRDefault="007B5667" w:rsidP="007B5667">
      <w:pPr>
        <w:pStyle w:val="Default"/>
        <w:spacing w:after="180"/>
        <w:ind w:firstLine="709"/>
        <w:rPr>
          <w:rFonts w:ascii="Times New Roman" w:hAnsi="Times New Roman" w:cs="Times New Roman"/>
          <w:color w:val="auto"/>
        </w:rPr>
      </w:pPr>
      <w:r w:rsidRPr="007B5667">
        <w:rPr>
          <w:rFonts w:ascii="Times New Roman" w:hAnsi="Times New Roman" w:cs="Times New Roman"/>
          <w:color w:val="auto"/>
        </w:rPr>
        <w:t xml:space="preserve">23) DİKDS ( Avuç içi, parmak izi ) </w:t>
      </w:r>
    </w:p>
    <w:p w:rsidR="007B5667" w:rsidRPr="007B5667" w:rsidRDefault="007B5667" w:rsidP="007B5667">
      <w:pPr>
        <w:pStyle w:val="Default"/>
        <w:spacing w:after="180"/>
        <w:ind w:firstLine="709"/>
        <w:rPr>
          <w:rFonts w:ascii="Times New Roman" w:hAnsi="Times New Roman" w:cs="Times New Roman"/>
          <w:color w:val="auto"/>
        </w:rPr>
      </w:pPr>
      <w:r w:rsidRPr="007B5667">
        <w:rPr>
          <w:rFonts w:ascii="Times New Roman" w:hAnsi="Times New Roman" w:cs="Times New Roman"/>
          <w:color w:val="auto"/>
        </w:rPr>
        <w:t xml:space="preserve">24) E-yaygın projesi </w:t>
      </w:r>
    </w:p>
    <w:p w:rsidR="007B5667" w:rsidRPr="007B5667" w:rsidRDefault="007B5667" w:rsidP="007B5667">
      <w:pPr>
        <w:pStyle w:val="Default"/>
        <w:spacing w:after="180"/>
        <w:ind w:firstLine="709"/>
        <w:rPr>
          <w:rFonts w:ascii="Times New Roman" w:hAnsi="Times New Roman" w:cs="Times New Roman"/>
          <w:color w:val="auto"/>
        </w:rPr>
      </w:pPr>
      <w:r w:rsidRPr="007B5667">
        <w:rPr>
          <w:rFonts w:ascii="Times New Roman" w:hAnsi="Times New Roman" w:cs="Times New Roman"/>
          <w:color w:val="auto"/>
        </w:rPr>
        <w:t xml:space="preserve">25) Hukuk </w:t>
      </w:r>
    </w:p>
    <w:p w:rsidR="007B5667" w:rsidRPr="007B5667" w:rsidRDefault="007B5667" w:rsidP="007B5667">
      <w:pPr>
        <w:pStyle w:val="Default"/>
        <w:spacing w:after="180"/>
        <w:ind w:firstLine="709"/>
        <w:rPr>
          <w:rFonts w:ascii="Times New Roman" w:hAnsi="Times New Roman" w:cs="Times New Roman"/>
          <w:color w:val="auto"/>
        </w:rPr>
      </w:pPr>
      <w:r w:rsidRPr="007B5667">
        <w:rPr>
          <w:rFonts w:ascii="Times New Roman" w:hAnsi="Times New Roman" w:cs="Times New Roman"/>
          <w:color w:val="auto"/>
        </w:rPr>
        <w:t xml:space="preserve">26) Okul internet siteleri </w:t>
      </w:r>
    </w:p>
    <w:p w:rsidR="007B5667" w:rsidRPr="007B5667" w:rsidRDefault="007B5667" w:rsidP="007B5667">
      <w:pPr>
        <w:pStyle w:val="Default"/>
        <w:spacing w:after="180"/>
        <w:ind w:firstLine="709"/>
        <w:rPr>
          <w:rFonts w:ascii="Times New Roman" w:hAnsi="Times New Roman" w:cs="Times New Roman"/>
          <w:color w:val="auto"/>
        </w:rPr>
      </w:pPr>
      <w:r w:rsidRPr="007B5667">
        <w:rPr>
          <w:rFonts w:ascii="Times New Roman" w:hAnsi="Times New Roman" w:cs="Times New Roman"/>
          <w:color w:val="auto"/>
        </w:rPr>
        <w:t xml:space="preserve">27) Eğitim Bilişim Ağı (EBA) </w:t>
      </w:r>
    </w:p>
    <w:p w:rsidR="007B5667" w:rsidRPr="007B5667" w:rsidRDefault="007B5667" w:rsidP="007B5667">
      <w:pPr>
        <w:pStyle w:val="Default"/>
        <w:spacing w:after="180"/>
        <w:ind w:firstLine="709"/>
        <w:rPr>
          <w:rFonts w:ascii="Times New Roman" w:hAnsi="Times New Roman" w:cs="Times New Roman"/>
          <w:color w:val="auto"/>
        </w:rPr>
      </w:pPr>
      <w:r w:rsidRPr="007B5667">
        <w:rPr>
          <w:rFonts w:ascii="Times New Roman" w:hAnsi="Times New Roman" w:cs="Times New Roman"/>
          <w:color w:val="auto"/>
        </w:rPr>
        <w:t xml:space="preserve">28) ITEC Projesi - 2 </w:t>
      </w:r>
    </w:p>
    <w:p w:rsidR="007B5667" w:rsidRPr="007B5667" w:rsidRDefault="007B5667" w:rsidP="007B5667">
      <w:pPr>
        <w:pStyle w:val="Default"/>
        <w:spacing w:after="180"/>
        <w:ind w:firstLine="709"/>
        <w:rPr>
          <w:rFonts w:ascii="Times New Roman" w:hAnsi="Times New Roman" w:cs="Times New Roman"/>
          <w:color w:val="auto"/>
        </w:rPr>
      </w:pPr>
      <w:r w:rsidRPr="007B5667">
        <w:rPr>
          <w:rFonts w:ascii="Times New Roman" w:hAnsi="Times New Roman" w:cs="Times New Roman"/>
          <w:color w:val="auto"/>
        </w:rPr>
        <w:t>29) e-T</w:t>
      </w:r>
      <w:r w:rsidR="009B13F5">
        <w:rPr>
          <w:rFonts w:ascii="Times New Roman" w:hAnsi="Times New Roman" w:cs="Times New Roman"/>
          <w:color w:val="auto"/>
        </w:rPr>
        <w:t>WINNI</w:t>
      </w:r>
      <w:r w:rsidR="009B13F5" w:rsidRPr="007B5667">
        <w:rPr>
          <w:rFonts w:ascii="Times New Roman" w:hAnsi="Times New Roman" w:cs="Times New Roman"/>
          <w:color w:val="auto"/>
        </w:rPr>
        <w:t>NG</w:t>
      </w:r>
      <w:r w:rsidRPr="007B5667">
        <w:rPr>
          <w:rFonts w:ascii="Times New Roman" w:hAnsi="Times New Roman" w:cs="Times New Roman"/>
          <w:color w:val="auto"/>
        </w:rPr>
        <w:t xml:space="preserve"> </w:t>
      </w:r>
    </w:p>
    <w:p w:rsidR="007B5667" w:rsidRDefault="007B5667" w:rsidP="007B5667">
      <w:pPr>
        <w:pStyle w:val="Default"/>
        <w:spacing w:after="180"/>
        <w:ind w:firstLine="709"/>
        <w:rPr>
          <w:rFonts w:ascii="Times New Roman" w:hAnsi="Times New Roman" w:cs="Times New Roman"/>
          <w:color w:val="auto"/>
        </w:rPr>
      </w:pPr>
      <w:r w:rsidRPr="007B5667">
        <w:rPr>
          <w:rFonts w:ascii="Times New Roman" w:hAnsi="Times New Roman" w:cs="Times New Roman"/>
          <w:color w:val="auto"/>
        </w:rPr>
        <w:t>30) S</w:t>
      </w:r>
      <w:r w:rsidR="009B13F5">
        <w:rPr>
          <w:rFonts w:ascii="Times New Roman" w:hAnsi="Times New Roman" w:cs="Times New Roman"/>
          <w:color w:val="auto"/>
        </w:rPr>
        <w:t>CIENTI</w:t>
      </w:r>
      <w:r w:rsidR="009B13F5" w:rsidRPr="007B5667">
        <w:rPr>
          <w:rFonts w:ascii="Times New Roman" w:hAnsi="Times New Roman" w:cs="Times New Roman"/>
          <w:color w:val="auto"/>
        </w:rPr>
        <w:t>X</w:t>
      </w:r>
      <w:r w:rsidRPr="007B5667">
        <w:rPr>
          <w:rFonts w:ascii="Times New Roman" w:hAnsi="Times New Roman" w:cs="Times New Roman"/>
          <w:color w:val="auto"/>
        </w:rPr>
        <w:t xml:space="preserve"> </w:t>
      </w:r>
    </w:p>
    <w:p w:rsidR="00205962" w:rsidRDefault="00205962" w:rsidP="007B5667">
      <w:pPr>
        <w:pStyle w:val="Default"/>
        <w:ind w:firstLine="709"/>
        <w:rPr>
          <w:rFonts w:ascii="Times New Roman" w:hAnsi="Times New Roman" w:cs="Times New Roman"/>
          <w:color w:val="auto"/>
        </w:rPr>
      </w:pPr>
    </w:p>
    <w:p w:rsidR="00205962" w:rsidRDefault="00205962">
      <w:pPr>
        <w:rPr>
          <w:rFonts w:ascii="Times New Roman" w:hAnsi="Times New Roman" w:cs="Times New Roman"/>
          <w:sz w:val="24"/>
          <w:szCs w:val="24"/>
        </w:rPr>
      </w:pPr>
      <w:r>
        <w:rPr>
          <w:rFonts w:ascii="Times New Roman" w:hAnsi="Times New Roman" w:cs="Times New Roman"/>
        </w:rPr>
        <w:br w:type="page"/>
      </w:r>
    </w:p>
    <w:p w:rsidR="007B5667" w:rsidRPr="00774B54" w:rsidRDefault="00205962" w:rsidP="00205962">
      <w:pPr>
        <w:pStyle w:val="Default"/>
        <w:ind w:firstLine="426"/>
        <w:jc w:val="both"/>
        <w:rPr>
          <w:rFonts w:ascii="Times New Roman" w:hAnsi="Times New Roman" w:cs="Times New Roman"/>
          <w:b/>
          <w:color w:val="auto"/>
        </w:rPr>
      </w:pPr>
      <w:r w:rsidRPr="00774B54">
        <w:rPr>
          <w:rFonts w:ascii="Times New Roman" w:hAnsi="Times New Roman" w:cs="Times New Roman"/>
          <w:b/>
          <w:color w:val="auto"/>
        </w:rPr>
        <w:lastRenderedPageBreak/>
        <w:t>1.5. İnsan Kaynakları</w:t>
      </w:r>
    </w:p>
    <w:p w:rsidR="00205962" w:rsidRPr="00774B54" w:rsidRDefault="00205962" w:rsidP="00205962">
      <w:pPr>
        <w:pStyle w:val="Default"/>
        <w:ind w:firstLine="426"/>
        <w:jc w:val="both"/>
        <w:rPr>
          <w:rFonts w:ascii="Times New Roman" w:hAnsi="Times New Roman" w:cs="Times New Roman"/>
          <w:b/>
          <w:color w:val="auto"/>
        </w:rPr>
      </w:pPr>
      <w:r w:rsidRPr="00774B54">
        <w:rPr>
          <w:rFonts w:ascii="Times New Roman" w:hAnsi="Times New Roman" w:cs="Times New Roman"/>
          <w:b/>
          <w:color w:val="auto"/>
        </w:rPr>
        <w:t>MİLLİ EĞİTİM MÜDÜRLÜĞÜ KADROLARININ DOLU / BOŞ DAĞILIMI</w:t>
      </w:r>
    </w:p>
    <w:p w:rsidR="00205962" w:rsidRDefault="00205962" w:rsidP="00205962">
      <w:pPr>
        <w:pStyle w:val="Default"/>
        <w:jc w:val="both"/>
        <w:rPr>
          <w:rFonts w:ascii="Times New Roman" w:hAnsi="Times New Roman" w:cs="Times New Roman"/>
          <w:b/>
          <w:color w:val="auto"/>
        </w:rPr>
      </w:pPr>
    </w:p>
    <w:tbl>
      <w:tblPr>
        <w:tblStyle w:val="TabloKlavuzu"/>
        <w:tblW w:w="0" w:type="auto"/>
        <w:tblLook w:val="04A0" w:firstRow="1" w:lastRow="0" w:firstColumn="1" w:lastColumn="0" w:noHBand="0" w:noVBand="1"/>
      </w:tblPr>
      <w:tblGrid>
        <w:gridCol w:w="2265"/>
        <w:gridCol w:w="2408"/>
        <w:gridCol w:w="2123"/>
        <w:gridCol w:w="2266"/>
      </w:tblGrid>
      <w:tr w:rsidR="00774B54" w:rsidTr="009B13F5">
        <w:tc>
          <w:tcPr>
            <w:tcW w:w="2265" w:type="dxa"/>
            <w:shd w:val="clear" w:color="auto" w:fill="9CC2E5" w:themeFill="accent1" w:themeFillTint="99"/>
          </w:tcPr>
          <w:p w:rsidR="00774B54" w:rsidRDefault="00774B54" w:rsidP="00774B54">
            <w:pPr>
              <w:pStyle w:val="Default"/>
              <w:jc w:val="center"/>
              <w:rPr>
                <w:rFonts w:ascii="Times New Roman" w:hAnsi="Times New Roman" w:cs="Times New Roman"/>
                <w:b/>
                <w:color w:val="auto"/>
              </w:rPr>
            </w:pPr>
            <w:r>
              <w:rPr>
                <w:rFonts w:ascii="Times New Roman" w:hAnsi="Times New Roman" w:cs="Times New Roman"/>
                <w:b/>
                <w:color w:val="auto"/>
              </w:rPr>
              <w:t>SINIFI</w:t>
            </w:r>
          </w:p>
        </w:tc>
        <w:tc>
          <w:tcPr>
            <w:tcW w:w="2408" w:type="dxa"/>
            <w:shd w:val="clear" w:color="auto" w:fill="9CC2E5" w:themeFill="accent1" w:themeFillTint="99"/>
          </w:tcPr>
          <w:p w:rsidR="00774B54" w:rsidRDefault="00774B54" w:rsidP="00774B54">
            <w:pPr>
              <w:pStyle w:val="Default"/>
              <w:jc w:val="center"/>
              <w:rPr>
                <w:rFonts w:ascii="Times New Roman" w:hAnsi="Times New Roman" w:cs="Times New Roman"/>
                <w:b/>
                <w:color w:val="auto"/>
              </w:rPr>
            </w:pPr>
            <w:r>
              <w:rPr>
                <w:rFonts w:ascii="Times New Roman" w:hAnsi="Times New Roman" w:cs="Times New Roman"/>
                <w:b/>
                <w:color w:val="auto"/>
              </w:rPr>
              <w:t>TOPLAM SERBEST KADRO</w:t>
            </w:r>
          </w:p>
        </w:tc>
        <w:tc>
          <w:tcPr>
            <w:tcW w:w="2123" w:type="dxa"/>
            <w:shd w:val="clear" w:color="auto" w:fill="9CC2E5" w:themeFill="accent1" w:themeFillTint="99"/>
          </w:tcPr>
          <w:p w:rsidR="00774B54" w:rsidRDefault="00774B54" w:rsidP="00774B54">
            <w:pPr>
              <w:pStyle w:val="Default"/>
              <w:jc w:val="center"/>
              <w:rPr>
                <w:rFonts w:ascii="Times New Roman" w:hAnsi="Times New Roman" w:cs="Times New Roman"/>
                <w:b/>
                <w:color w:val="auto"/>
              </w:rPr>
            </w:pPr>
            <w:r>
              <w:rPr>
                <w:rFonts w:ascii="Times New Roman" w:hAnsi="Times New Roman" w:cs="Times New Roman"/>
                <w:b/>
                <w:color w:val="auto"/>
              </w:rPr>
              <w:t>DOLU KADRO</w:t>
            </w:r>
          </w:p>
        </w:tc>
        <w:tc>
          <w:tcPr>
            <w:tcW w:w="2266" w:type="dxa"/>
            <w:shd w:val="clear" w:color="auto" w:fill="9CC2E5" w:themeFill="accent1" w:themeFillTint="99"/>
          </w:tcPr>
          <w:p w:rsidR="00774B54" w:rsidRDefault="00774B54" w:rsidP="00774B54">
            <w:pPr>
              <w:pStyle w:val="Default"/>
              <w:jc w:val="center"/>
              <w:rPr>
                <w:rFonts w:ascii="Times New Roman" w:hAnsi="Times New Roman" w:cs="Times New Roman"/>
                <w:b/>
                <w:color w:val="auto"/>
              </w:rPr>
            </w:pPr>
            <w:r>
              <w:rPr>
                <w:rFonts w:ascii="Times New Roman" w:hAnsi="Times New Roman" w:cs="Times New Roman"/>
                <w:b/>
                <w:color w:val="auto"/>
              </w:rPr>
              <w:t>BOŞ KADRO</w:t>
            </w:r>
          </w:p>
        </w:tc>
      </w:tr>
      <w:tr w:rsidR="00774B54" w:rsidTr="009B13F5">
        <w:tc>
          <w:tcPr>
            <w:tcW w:w="2265" w:type="dxa"/>
            <w:shd w:val="clear" w:color="auto" w:fill="FFCCFF"/>
          </w:tcPr>
          <w:p w:rsidR="00774B54" w:rsidRPr="00774B54" w:rsidRDefault="00774B54" w:rsidP="00774B54">
            <w:pPr>
              <w:pStyle w:val="Default"/>
              <w:rPr>
                <w:rFonts w:ascii="Times New Roman" w:hAnsi="Times New Roman" w:cs="Times New Roman"/>
                <w:color w:val="auto"/>
              </w:rPr>
            </w:pPr>
            <w:r w:rsidRPr="00774B54">
              <w:rPr>
                <w:rFonts w:ascii="Times New Roman" w:hAnsi="Times New Roman" w:cs="Times New Roman"/>
                <w:color w:val="auto"/>
              </w:rPr>
              <w:t>Avukatlık Hizmetleri Sınıfı</w:t>
            </w:r>
          </w:p>
        </w:tc>
        <w:tc>
          <w:tcPr>
            <w:tcW w:w="2408" w:type="dxa"/>
            <w:shd w:val="clear" w:color="auto" w:fill="FFFFFF" w:themeFill="background1"/>
          </w:tcPr>
          <w:p w:rsidR="00774B54" w:rsidRPr="00774B54" w:rsidRDefault="00BB48FF" w:rsidP="00BB48FF">
            <w:pPr>
              <w:pStyle w:val="Default"/>
              <w:jc w:val="center"/>
              <w:rPr>
                <w:rFonts w:ascii="Times New Roman" w:hAnsi="Times New Roman" w:cs="Times New Roman"/>
                <w:color w:val="auto"/>
              </w:rPr>
            </w:pPr>
            <w:r>
              <w:rPr>
                <w:rFonts w:ascii="Times New Roman" w:hAnsi="Times New Roman" w:cs="Times New Roman"/>
                <w:color w:val="auto"/>
              </w:rPr>
              <w:t>0</w:t>
            </w:r>
          </w:p>
        </w:tc>
        <w:tc>
          <w:tcPr>
            <w:tcW w:w="2123" w:type="dxa"/>
            <w:shd w:val="clear" w:color="auto" w:fill="FFFFFF" w:themeFill="background1"/>
          </w:tcPr>
          <w:p w:rsidR="00774B54" w:rsidRPr="00774B54" w:rsidRDefault="00BB48FF" w:rsidP="00BB48FF">
            <w:pPr>
              <w:pStyle w:val="Default"/>
              <w:jc w:val="center"/>
              <w:rPr>
                <w:rFonts w:ascii="Times New Roman" w:hAnsi="Times New Roman" w:cs="Times New Roman"/>
                <w:color w:val="auto"/>
              </w:rPr>
            </w:pPr>
            <w:r>
              <w:rPr>
                <w:rFonts w:ascii="Times New Roman" w:hAnsi="Times New Roman" w:cs="Times New Roman"/>
                <w:color w:val="auto"/>
              </w:rPr>
              <w:t>0</w:t>
            </w:r>
          </w:p>
        </w:tc>
        <w:tc>
          <w:tcPr>
            <w:tcW w:w="2266" w:type="dxa"/>
            <w:shd w:val="clear" w:color="auto" w:fill="FFFFFF" w:themeFill="background1"/>
          </w:tcPr>
          <w:p w:rsidR="00774B54" w:rsidRPr="00774B54" w:rsidRDefault="00BB48FF" w:rsidP="00BB48FF">
            <w:pPr>
              <w:pStyle w:val="Default"/>
              <w:jc w:val="center"/>
              <w:rPr>
                <w:rFonts w:ascii="Times New Roman" w:hAnsi="Times New Roman" w:cs="Times New Roman"/>
                <w:color w:val="auto"/>
              </w:rPr>
            </w:pPr>
            <w:r>
              <w:rPr>
                <w:rFonts w:ascii="Times New Roman" w:hAnsi="Times New Roman" w:cs="Times New Roman"/>
                <w:color w:val="auto"/>
              </w:rPr>
              <w:t>0</w:t>
            </w:r>
          </w:p>
        </w:tc>
      </w:tr>
      <w:tr w:rsidR="00774B54" w:rsidTr="009B13F5">
        <w:tc>
          <w:tcPr>
            <w:tcW w:w="2265" w:type="dxa"/>
            <w:shd w:val="clear" w:color="auto" w:fill="FFCCFF"/>
          </w:tcPr>
          <w:p w:rsidR="00774B54" w:rsidRPr="00774B54" w:rsidRDefault="00774B54" w:rsidP="00774B54">
            <w:pPr>
              <w:pStyle w:val="Default"/>
              <w:rPr>
                <w:rFonts w:ascii="Times New Roman" w:hAnsi="Times New Roman" w:cs="Times New Roman"/>
                <w:color w:val="auto"/>
              </w:rPr>
            </w:pPr>
            <w:r>
              <w:rPr>
                <w:rFonts w:ascii="Times New Roman" w:hAnsi="Times New Roman" w:cs="Times New Roman"/>
                <w:color w:val="auto"/>
              </w:rPr>
              <w:t>Eğitim/Öğretim Sınıfı</w:t>
            </w:r>
          </w:p>
        </w:tc>
        <w:tc>
          <w:tcPr>
            <w:tcW w:w="2408" w:type="dxa"/>
            <w:shd w:val="clear" w:color="auto" w:fill="FFFFFF" w:themeFill="background1"/>
          </w:tcPr>
          <w:p w:rsidR="00774B54" w:rsidRPr="00774B54" w:rsidRDefault="00065597" w:rsidP="00BB48FF">
            <w:pPr>
              <w:pStyle w:val="Default"/>
              <w:jc w:val="center"/>
              <w:rPr>
                <w:rFonts w:ascii="Times New Roman" w:hAnsi="Times New Roman" w:cs="Times New Roman"/>
                <w:color w:val="auto"/>
              </w:rPr>
            </w:pPr>
            <w:r>
              <w:rPr>
                <w:rFonts w:ascii="Times New Roman" w:hAnsi="Times New Roman" w:cs="Times New Roman"/>
                <w:color w:val="auto"/>
              </w:rPr>
              <w:t>279</w:t>
            </w:r>
          </w:p>
        </w:tc>
        <w:tc>
          <w:tcPr>
            <w:tcW w:w="2123" w:type="dxa"/>
            <w:shd w:val="clear" w:color="auto" w:fill="FFFFFF" w:themeFill="background1"/>
          </w:tcPr>
          <w:p w:rsidR="00774B54" w:rsidRPr="00774B54" w:rsidRDefault="00065597" w:rsidP="00BB48FF">
            <w:pPr>
              <w:pStyle w:val="Default"/>
              <w:jc w:val="center"/>
              <w:rPr>
                <w:rFonts w:ascii="Times New Roman" w:hAnsi="Times New Roman" w:cs="Times New Roman"/>
                <w:color w:val="auto"/>
              </w:rPr>
            </w:pPr>
            <w:r>
              <w:rPr>
                <w:rFonts w:ascii="Times New Roman" w:hAnsi="Times New Roman" w:cs="Times New Roman"/>
                <w:color w:val="auto"/>
              </w:rPr>
              <w:t>288</w:t>
            </w:r>
          </w:p>
        </w:tc>
        <w:tc>
          <w:tcPr>
            <w:tcW w:w="2266" w:type="dxa"/>
            <w:shd w:val="clear" w:color="auto" w:fill="FFFFFF" w:themeFill="background1"/>
          </w:tcPr>
          <w:p w:rsidR="00774B54" w:rsidRPr="00774B54" w:rsidRDefault="003853F7" w:rsidP="00BB48FF">
            <w:pPr>
              <w:pStyle w:val="Default"/>
              <w:jc w:val="center"/>
              <w:rPr>
                <w:rFonts w:ascii="Times New Roman" w:hAnsi="Times New Roman" w:cs="Times New Roman"/>
                <w:color w:val="auto"/>
              </w:rPr>
            </w:pPr>
            <w:r>
              <w:rPr>
                <w:rFonts w:ascii="Times New Roman" w:hAnsi="Times New Roman" w:cs="Times New Roman"/>
                <w:color w:val="auto"/>
              </w:rPr>
              <w:t>7</w:t>
            </w:r>
          </w:p>
        </w:tc>
      </w:tr>
      <w:tr w:rsidR="00774B54" w:rsidTr="009B13F5">
        <w:tc>
          <w:tcPr>
            <w:tcW w:w="2265" w:type="dxa"/>
            <w:shd w:val="clear" w:color="auto" w:fill="FFCCFF"/>
          </w:tcPr>
          <w:p w:rsidR="00774B54" w:rsidRPr="00774B54" w:rsidRDefault="00774B54" w:rsidP="00774B54">
            <w:pPr>
              <w:pStyle w:val="Default"/>
              <w:rPr>
                <w:rFonts w:ascii="Times New Roman" w:hAnsi="Times New Roman" w:cs="Times New Roman"/>
                <w:color w:val="auto"/>
              </w:rPr>
            </w:pPr>
            <w:r>
              <w:rPr>
                <w:rFonts w:ascii="Times New Roman" w:hAnsi="Times New Roman" w:cs="Times New Roman"/>
                <w:color w:val="auto"/>
              </w:rPr>
              <w:t>Genel İdare Hizmetleri Sınıfı</w:t>
            </w:r>
          </w:p>
        </w:tc>
        <w:tc>
          <w:tcPr>
            <w:tcW w:w="2408" w:type="dxa"/>
            <w:shd w:val="clear" w:color="auto" w:fill="FFFFFF" w:themeFill="background1"/>
          </w:tcPr>
          <w:p w:rsidR="00774B54" w:rsidRPr="00774B54" w:rsidRDefault="003853F7" w:rsidP="00BB48FF">
            <w:pPr>
              <w:pStyle w:val="Default"/>
              <w:jc w:val="center"/>
              <w:rPr>
                <w:rFonts w:ascii="Times New Roman" w:hAnsi="Times New Roman" w:cs="Times New Roman"/>
                <w:color w:val="auto"/>
              </w:rPr>
            </w:pPr>
            <w:r>
              <w:rPr>
                <w:rFonts w:ascii="Times New Roman" w:hAnsi="Times New Roman" w:cs="Times New Roman"/>
                <w:color w:val="auto"/>
              </w:rPr>
              <w:t>22</w:t>
            </w:r>
          </w:p>
        </w:tc>
        <w:tc>
          <w:tcPr>
            <w:tcW w:w="2123" w:type="dxa"/>
            <w:shd w:val="clear" w:color="auto" w:fill="FFFFFF" w:themeFill="background1"/>
          </w:tcPr>
          <w:p w:rsidR="00774B54" w:rsidRPr="00774B54" w:rsidRDefault="003853F7" w:rsidP="00BB48FF">
            <w:pPr>
              <w:pStyle w:val="Default"/>
              <w:jc w:val="center"/>
              <w:rPr>
                <w:rFonts w:ascii="Times New Roman" w:hAnsi="Times New Roman" w:cs="Times New Roman"/>
                <w:color w:val="auto"/>
              </w:rPr>
            </w:pPr>
            <w:r>
              <w:rPr>
                <w:rFonts w:ascii="Times New Roman" w:hAnsi="Times New Roman" w:cs="Times New Roman"/>
                <w:color w:val="auto"/>
              </w:rPr>
              <w:t>11</w:t>
            </w:r>
          </w:p>
        </w:tc>
        <w:tc>
          <w:tcPr>
            <w:tcW w:w="2266" w:type="dxa"/>
            <w:shd w:val="clear" w:color="auto" w:fill="FFFFFF" w:themeFill="background1"/>
          </w:tcPr>
          <w:p w:rsidR="00774B54" w:rsidRPr="00774B54" w:rsidRDefault="003853F7" w:rsidP="00BB48FF">
            <w:pPr>
              <w:pStyle w:val="Default"/>
              <w:jc w:val="center"/>
              <w:rPr>
                <w:rFonts w:ascii="Times New Roman" w:hAnsi="Times New Roman" w:cs="Times New Roman"/>
                <w:color w:val="auto"/>
              </w:rPr>
            </w:pPr>
            <w:r>
              <w:rPr>
                <w:rFonts w:ascii="Times New Roman" w:hAnsi="Times New Roman" w:cs="Times New Roman"/>
                <w:color w:val="auto"/>
              </w:rPr>
              <w:t>11</w:t>
            </w:r>
          </w:p>
        </w:tc>
      </w:tr>
      <w:tr w:rsidR="00774B54" w:rsidTr="009B13F5">
        <w:tc>
          <w:tcPr>
            <w:tcW w:w="2265" w:type="dxa"/>
            <w:shd w:val="clear" w:color="auto" w:fill="FFCCFF"/>
          </w:tcPr>
          <w:p w:rsidR="00774B54" w:rsidRPr="00774B54" w:rsidRDefault="00774B54" w:rsidP="00774B54">
            <w:pPr>
              <w:pStyle w:val="Default"/>
              <w:rPr>
                <w:rFonts w:ascii="Times New Roman" w:hAnsi="Times New Roman" w:cs="Times New Roman"/>
                <w:color w:val="auto"/>
              </w:rPr>
            </w:pPr>
            <w:r>
              <w:rPr>
                <w:rFonts w:ascii="Times New Roman" w:hAnsi="Times New Roman" w:cs="Times New Roman"/>
                <w:color w:val="auto"/>
              </w:rPr>
              <w:t>Sağlık Hizmetleri Sınıfı</w:t>
            </w:r>
          </w:p>
        </w:tc>
        <w:tc>
          <w:tcPr>
            <w:tcW w:w="2408" w:type="dxa"/>
            <w:shd w:val="clear" w:color="auto" w:fill="FFFFFF" w:themeFill="background1"/>
          </w:tcPr>
          <w:p w:rsidR="00774B54" w:rsidRPr="00774B54" w:rsidRDefault="003853F7" w:rsidP="00BB48FF">
            <w:pPr>
              <w:pStyle w:val="Default"/>
              <w:jc w:val="center"/>
              <w:rPr>
                <w:rFonts w:ascii="Times New Roman" w:hAnsi="Times New Roman" w:cs="Times New Roman"/>
                <w:color w:val="auto"/>
              </w:rPr>
            </w:pPr>
            <w:r>
              <w:rPr>
                <w:rFonts w:ascii="Times New Roman" w:hAnsi="Times New Roman" w:cs="Times New Roman"/>
                <w:color w:val="auto"/>
              </w:rPr>
              <w:t>1</w:t>
            </w:r>
          </w:p>
        </w:tc>
        <w:tc>
          <w:tcPr>
            <w:tcW w:w="2123" w:type="dxa"/>
            <w:shd w:val="clear" w:color="auto" w:fill="FFFFFF" w:themeFill="background1"/>
          </w:tcPr>
          <w:p w:rsidR="00774B54" w:rsidRPr="00774B54" w:rsidRDefault="003853F7" w:rsidP="00BB48FF">
            <w:pPr>
              <w:pStyle w:val="Default"/>
              <w:jc w:val="center"/>
              <w:rPr>
                <w:rFonts w:ascii="Times New Roman" w:hAnsi="Times New Roman" w:cs="Times New Roman"/>
                <w:color w:val="auto"/>
              </w:rPr>
            </w:pPr>
            <w:r>
              <w:rPr>
                <w:rFonts w:ascii="Times New Roman" w:hAnsi="Times New Roman" w:cs="Times New Roman"/>
                <w:color w:val="auto"/>
              </w:rPr>
              <w:t>0</w:t>
            </w:r>
          </w:p>
        </w:tc>
        <w:tc>
          <w:tcPr>
            <w:tcW w:w="2266" w:type="dxa"/>
            <w:shd w:val="clear" w:color="auto" w:fill="FFFFFF" w:themeFill="background1"/>
          </w:tcPr>
          <w:p w:rsidR="00774B54" w:rsidRPr="00774B54" w:rsidRDefault="009E051E" w:rsidP="00BB48FF">
            <w:pPr>
              <w:pStyle w:val="Default"/>
              <w:jc w:val="center"/>
              <w:rPr>
                <w:rFonts w:ascii="Times New Roman" w:hAnsi="Times New Roman" w:cs="Times New Roman"/>
                <w:color w:val="auto"/>
              </w:rPr>
            </w:pPr>
            <w:r>
              <w:rPr>
                <w:rFonts w:ascii="Times New Roman" w:hAnsi="Times New Roman" w:cs="Times New Roman"/>
                <w:color w:val="auto"/>
              </w:rPr>
              <w:t>1</w:t>
            </w:r>
          </w:p>
        </w:tc>
      </w:tr>
      <w:tr w:rsidR="00774B54" w:rsidTr="009B13F5">
        <w:tc>
          <w:tcPr>
            <w:tcW w:w="2265" w:type="dxa"/>
            <w:shd w:val="clear" w:color="auto" w:fill="FFCCFF"/>
          </w:tcPr>
          <w:p w:rsidR="00774B54" w:rsidRPr="00774B54" w:rsidRDefault="00774B54" w:rsidP="00774B54">
            <w:pPr>
              <w:pStyle w:val="Default"/>
              <w:rPr>
                <w:rFonts w:ascii="Times New Roman" w:hAnsi="Times New Roman" w:cs="Times New Roman"/>
                <w:color w:val="auto"/>
              </w:rPr>
            </w:pPr>
            <w:r>
              <w:rPr>
                <w:rFonts w:ascii="Times New Roman" w:hAnsi="Times New Roman" w:cs="Times New Roman"/>
                <w:color w:val="auto"/>
              </w:rPr>
              <w:t>Teknik Hizmetler Sınıfı</w:t>
            </w:r>
          </w:p>
        </w:tc>
        <w:tc>
          <w:tcPr>
            <w:tcW w:w="2408" w:type="dxa"/>
            <w:shd w:val="clear" w:color="auto" w:fill="FFFFFF" w:themeFill="background1"/>
          </w:tcPr>
          <w:p w:rsidR="00774B54" w:rsidRPr="00774B54" w:rsidRDefault="004D1D3C" w:rsidP="00BB48FF">
            <w:pPr>
              <w:pStyle w:val="Default"/>
              <w:jc w:val="center"/>
              <w:rPr>
                <w:rFonts w:ascii="Times New Roman" w:hAnsi="Times New Roman" w:cs="Times New Roman"/>
                <w:color w:val="auto"/>
              </w:rPr>
            </w:pPr>
            <w:r>
              <w:rPr>
                <w:rFonts w:ascii="Times New Roman" w:hAnsi="Times New Roman" w:cs="Times New Roman"/>
                <w:color w:val="auto"/>
              </w:rPr>
              <w:t>3</w:t>
            </w:r>
          </w:p>
        </w:tc>
        <w:tc>
          <w:tcPr>
            <w:tcW w:w="2123" w:type="dxa"/>
            <w:shd w:val="clear" w:color="auto" w:fill="FFFFFF" w:themeFill="background1"/>
          </w:tcPr>
          <w:p w:rsidR="00774B54" w:rsidRPr="00774B54" w:rsidRDefault="00D91182" w:rsidP="00BB48FF">
            <w:pPr>
              <w:pStyle w:val="Default"/>
              <w:jc w:val="center"/>
              <w:rPr>
                <w:rFonts w:ascii="Times New Roman" w:hAnsi="Times New Roman" w:cs="Times New Roman"/>
                <w:color w:val="auto"/>
              </w:rPr>
            </w:pPr>
            <w:r>
              <w:rPr>
                <w:rFonts w:ascii="Times New Roman" w:hAnsi="Times New Roman" w:cs="Times New Roman"/>
                <w:color w:val="auto"/>
              </w:rPr>
              <w:t>1</w:t>
            </w:r>
          </w:p>
        </w:tc>
        <w:tc>
          <w:tcPr>
            <w:tcW w:w="2266" w:type="dxa"/>
            <w:shd w:val="clear" w:color="auto" w:fill="FFFFFF" w:themeFill="background1"/>
          </w:tcPr>
          <w:p w:rsidR="00774B54" w:rsidRPr="00774B54" w:rsidRDefault="004D1D3C" w:rsidP="00BB48FF">
            <w:pPr>
              <w:pStyle w:val="Default"/>
              <w:jc w:val="center"/>
              <w:rPr>
                <w:rFonts w:ascii="Times New Roman" w:hAnsi="Times New Roman" w:cs="Times New Roman"/>
                <w:color w:val="auto"/>
              </w:rPr>
            </w:pPr>
            <w:r>
              <w:rPr>
                <w:rFonts w:ascii="Times New Roman" w:hAnsi="Times New Roman" w:cs="Times New Roman"/>
                <w:color w:val="auto"/>
              </w:rPr>
              <w:t>2</w:t>
            </w:r>
          </w:p>
        </w:tc>
      </w:tr>
      <w:tr w:rsidR="00774B54" w:rsidTr="009B13F5">
        <w:tc>
          <w:tcPr>
            <w:tcW w:w="2265" w:type="dxa"/>
            <w:shd w:val="clear" w:color="auto" w:fill="FFCCFF"/>
          </w:tcPr>
          <w:p w:rsidR="00774B54" w:rsidRPr="00774B54" w:rsidRDefault="00774B54" w:rsidP="00774B54">
            <w:pPr>
              <w:pStyle w:val="Default"/>
              <w:rPr>
                <w:rFonts w:ascii="Times New Roman" w:hAnsi="Times New Roman" w:cs="Times New Roman"/>
                <w:color w:val="auto"/>
              </w:rPr>
            </w:pPr>
            <w:r>
              <w:rPr>
                <w:rFonts w:ascii="Times New Roman" w:hAnsi="Times New Roman" w:cs="Times New Roman"/>
                <w:color w:val="auto"/>
              </w:rPr>
              <w:t>Yardımcı Hizmetler Sınıfı</w:t>
            </w:r>
          </w:p>
        </w:tc>
        <w:tc>
          <w:tcPr>
            <w:tcW w:w="2408" w:type="dxa"/>
            <w:shd w:val="clear" w:color="auto" w:fill="FFFFFF" w:themeFill="background1"/>
          </w:tcPr>
          <w:p w:rsidR="00774B54" w:rsidRPr="00774B54" w:rsidRDefault="003853F7" w:rsidP="00BB48FF">
            <w:pPr>
              <w:pStyle w:val="Default"/>
              <w:jc w:val="center"/>
              <w:rPr>
                <w:rFonts w:ascii="Times New Roman" w:hAnsi="Times New Roman" w:cs="Times New Roman"/>
                <w:color w:val="auto"/>
              </w:rPr>
            </w:pPr>
            <w:r>
              <w:rPr>
                <w:rFonts w:ascii="Times New Roman" w:hAnsi="Times New Roman" w:cs="Times New Roman"/>
                <w:color w:val="auto"/>
              </w:rPr>
              <w:t>23</w:t>
            </w:r>
          </w:p>
        </w:tc>
        <w:tc>
          <w:tcPr>
            <w:tcW w:w="2123" w:type="dxa"/>
            <w:shd w:val="clear" w:color="auto" w:fill="FFFFFF" w:themeFill="background1"/>
          </w:tcPr>
          <w:p w:rsidR="00774B54" w:rsidRPr="00774B54" w:rsidRDefault="003853F7" w:rsidP="00BB48FF">
            <w:pPr>
              <w:pStyle w:val="Default"/>
              <w:jc w:val="center"/>
              <w:rPr>
                <w:rFonts w:ascii="Times New Roman" w:hAnsi="Times New Roman" w:cs="Times New Roman"/>
                <w:color w:val="auto"/>
              </w:rPr>
            </w:pPr>
            <w:r>
              <w:rPr>
                <w:rFonts w:ascii="Times New Roman" w:hAnsi="Times New Roman" w:cs="Times New Roman"/>
                <w:color w:val="auto"/>
              </w:rPr>
              <w:t>8</w:t>
            </w:r>
          </w:p>
        </w:tc>
        <w:tc>
          <w:tcPr>
            <w:tcW w:w="2266" w:type="dxa"/>
            <w:shd w:val="clear" w:color="auto" w:fill="FFFFFF" w:themeFill="background1"/>
          </w:tcPr>
          <w:p w:rsidR="00774B54" w:rsidRPr="00774B54" w:rsidRDefault="004D1D3C" w:rsidP="00BB48FF">
            <w:pPr>
              <w:pStyle w:val="Default"/>
              <w:jc w:val="center"/>
              <w:rPr>
                <w:rFonts w:ascii="Times New Roman" w:hAnsi="Times New Roman" w:cs="Times New Roman"/>
                <w:color w:val="auto"/>
              </w:rPr>
            </w:pPr>
            <w:r>
              <w:rPr>
                <w:rFonts w:ascii="Times New Roman" w:hAnsi="Times New Roman" w:cs="Times New Roman"/>
                <w:color w:val="auto"/>
              </w:rPr>
              <w:t>15</w:t>
            </w:r>
          </w:p>
        </w:tc>
      </w:tr>
      <w:tr w:rsidR="00774B54" w:rsidTr="009B13F5">
        <w:trPr>
          <w:trHeight w:val="477"/>
        </w:trPr>
        <w:tc>
          <w:tcPr>
            <w:tcW w:w="2265" w:type="dxa"/>
            <w:shd w:val="clear" w:color="auto" w:fill="9CC2E5" w:themeFill="accent1" w:themeFillTint="99"/>
            <w:vAlign w:val="center"/>
          </w:tcPr>
          <w:p w:rsidR="00774B54" w:rsidRPr="00774B54" w:rsidRDefault="00774B54" w:rsidP="00774B54">
            <w:pPr>
              <w:pStyle w:val="Default"/>
              <w:rPr>
                <w:rFonts w:ascii="Times New Roman" w:hAnsi="Times New Roman" w:cs="Times New Roman"/>
                <w:color w:val="auto"/>
              </w:rPr>
            </w:pPr>
            <w:r>
              <w:rPr>
                <w:rFonts w:ascii="Times New Roman" w:hAnsi="Times New Roman" w:cs="Times New Roman"/>
                <w:color w:val="auto"/>
              </w:rPr>
              <w:t>TOPLAM</w:t>
            </w:r>
          </w:p>
        </w:tc>
        <w:tc>
          <w:tcPr>
            <w:tcW w:w="2408" w:type="dxa"/>
            <w:shd w:val="clear" w:color="auto" w:fill="9CC2E5" w:themeFill="accent1" w:themeFillTint="99"/>
          </w:tcPr>
          <w:p w:rsidR="00774B54" w:rsidRPr="00774B54" w:rsidRDefault="003853F7" w:rsidP="00BB48FF">
            <w:pPr>
              <w:pStyle w:val="Default"/>
              <w:jc w:val="center"/>
              <w:rPr>
                <w:rFonts w:ascii="Times New Roman" w:hAnsi="Times New Roman" w:cs="Times New Roman"/>
                <w:color w:val="auto"/>
              </w:rPr>
            </w:pPr>
            <w:r>
              <w:rPr>
                <w:rFonts w:ascii="Times New Roman" w:hAnsi="Times New Roman" w:cs="Times New Roman"/>
                <w:color w:val="auto"/>
              </w:rPr>
              <w:t>328</w:t>
            </w:r>
          </w:p>
        </w:tc>
        <w:tc>
          <w:tcPr>
            <w:tcW w:w="2123" w:type="dxa"/>
            <w:shd w:val="clear" w:color="auto" w:fill="9CC2E5" w:themeFill="accent1" w:themeFillTint="99"/>
          </w:tcPr>
          <w:p w:rsidR="00774B54" w:rsidRPr="00774B54" w:rsidRDefault="003853F7" w:rsidP="00BB48FF">
            <w:pPr>
              <w:pStyle w:val="Default"/>
              <w:jc w:val="center"/>
              <w:rPr>
                <w:rFonts w:ascii="Times New Roman" w:hAnsi="Times New Roman" w:cs="Times New Roman"/>
                <w:color w:val="auto"/>
              </w:rPr>
            </w:pPr>
            <w:r>
              <w:rPr>
                <w:rFonts w:ascii="Times New Roman" w:hAnsi="Times New Roman" w:cs="Times New Roman"/>
                <w:color w:val="auto"/>
              </w:rPr>
              <w:t>308</w:t>
            </w:r>
          </w:p>
        </w:tc>
        <w:tc>
          <w:tcPr>
            <w:tcW w:w="2266" w:type="dxa"/>
            <w:shd w:val="clear" w:color="auto" w:fill="9CC2E5" w:themeFill="accent1" w:themeFillTint="99"/>
          </w:tcPr>
          <w:p w:rsidR="00774B54" w:rsidRPr="00774B54" w:rsidRDefault="003853F7" w:rsidP="00BB48FF">
            <w:pPr>
              <w:pStyle w:val="Default"/>
              <w:jc w:val="center"/>
              <w:rPr>
                <w:rFonts w:ascii="Times New Roman" w:hAnsi="Times New Roman" w:cs="Times New Roman"/>
                <w:color w:val="auto"/>
              </w:rPr>
            </w:pPr>
            <w:r>
              <w:rPr>
                <w:rFonts w:ascii="Times New Roman" w:hAnsi="Times New Roman" w:cs="Times New Roman"/>
                <w:color w:val="auto"/>
              </w:rPr>
              <w:t>36</w:t>
            </w:r>
          </w:p>
        </w:tc>
      </w:tr>
    </w:tbl>
    <w:p w:rsidR="00205962" w:rsidRDefault="00205962" w:rsidP="00205962">
      <w:pPr>
        <w:pStyle w:val="Default"/>
        <w:jc w:val="both"/>
        <w:rPr>
          <w:rFonts w:ascii="Times New Roman" w:hAnsi="Times New Roman" w:cs="Times New Roman"/>
          <w:b/>
          <w:color w:val="auto"/>
        </w:rPr>
      </w:pPr>
    </w:p>
    <w:p w:rsidR="00774B54" w:rsidRDefault="00774B54" w:rsidP="00205962">
      <w:pPr>
        <w:pStyle w:val="Default"/>
        <w:jc w:val="both"/>
        <w:rPr>
          <w:rFonts w:ascii="Times New Roman" w:hAnsi="Times New Roman" w:cs="Times New Roman"/>
          <w:b/>
          <w:color w:val="auto"/>
        </w:rPr>
      </w:pPr>
      <w:r>
        <w:rPr>
          <w:rFonts w:ascii="Times New Roman" w:hAnsi="Times New Roman" w:cs="Times New Roman"/>
          <w:b/>
          <w:color w:val="auto"/>
        </w:rPr>
        <w:tab/>
        <w:t>MİLLİ EĞİTİM BAKANLIĞI PERSONELİNİN HİZMET SINIFLARINA GÖRE ÖĞRENİM BİLGİLERİ</w:t>
      </w:r>
    </w:p>
    <w:p w:rsidR="00774B54" w:rsidRDefault="00774B54" w:rsidP="00205962">
      <w:pPr>
        <w:pStyle w:val="Default"/>
        <w:jc w:val="both"/>
        <w:rPr>
          <w:rFonts w:ascii="Times New Roman" w:hAnsi="Times New Roman" w:cs="Times New Roman"/>
          <w:b/>
          <w:color w:val="auto"/>
        </w:rPr>
      </w:pPr>
    </w:p>
    <w:tbl>
      <w:tblPr>
        <w:tblStyle w:val="TabloKlavuzu"/>
        <w:tblW w:w="0" w:type="auto"/>
        <w:tblLook w:val="04A0" w:firstRow="1" w:lastRow="0" w:firstColumn="1" w:lastColumn="0" w:noHBand="0" w:noVBand="1"/>
      </w:tblPr>
      <w:tblGrid>
        <w:gridCol w:w="1075"/>
        <w:gridCol w:w="1107"/>
        <w:gridCol w:w="1538"/>
        <w:gridCol w:w="1108"/>
        <w:gridCol w:w="1108"/>
        <w:gridCol w:w="1016"/>
        <w:gridCol w:w="1016"/>
        <w:gridCol w:w="1094"/>
      </w:tblGrid>
      <w:tr w:rsidR="00774B54" w:rsidRPr="00774B54" w:rsidTr="0043687D">
        <w:trPr>
          <w:trHeight w:val="932"/>
        </w:trPr>
        <w:tc>
          <w:tcPr>
            <w:tcW w:w="1077" w:type="dxa"/>
            <w:shd w:val="clear" w:color="auto" w:fill="9CC2E5" w:themeFill="accent1" w:themeFillTint="99"/>
          </w:tcPr>
          <w:p w:rsidR="00774B54" w:rsidRPr="00774B54" w:rsidRDefault="00774B54" w:rsidP="00774B54">
            <w:pPr>
              <w:pStyle w:val="Default"/>
              <w:jc w:val="both"/>
              <w:rPr>
                <w:rFonts w:ascii="Times New Roman" w:hAnsi="Times New Roman" w:cs="Times New Roman"/>
                <w:color w:val="auto"/>
                <w:sz w:val="20"/>
              </w:rPr>
            </w:pPr>
            <w:r w:rsidRPr="00774B54">
              <w:rPr>
                <w:rFonts w:ascii="Times New Roman" w:hAnsi="Times New Roman" w:cs="Times New Roman"/>
                <w:color w:val="auto"/>
                <w:sz w:val="20"/>
              </w:rPr>
              <w:t>Açıklama</w:t>
            </w:r>
          </w:p>
        </w:tc>
        <w:tc>
          <w:tcPr>
            <w:tcW w:w="1121" w:type="dxa"/>
            <w:shd w:val="clear" w:color="auto" w:fill="9CC2E5" w:themeFill="accent1" w:themeFillTint="99"/>
          </w:tcPr>
          <w:p w:rsidR="00774B54" w:rsidRPr="00774B54" w:rsidRDefault="00774B54" w:rsidP="00774B54">
            <w:pPr>
              <w:pStyle w:val="Default"/>
              <w:rPr>
                <w:rFonts w:ascii="Times New Roman" w:hAnsi="Times New Roman" w:cs="Times New Roman"/>
                <w:color w:val="auto"/>
                <w:sz w:val="20"/>
              </w:rPr>
            </w:pPr>
            <w:r w:rsidRPr="00774B54">
              <w:rPr>
                <w:rFonts w:ascii="Times New Roman" w:hAnsi="Times New Roman" w:cs="Times New Roman"/>
                <w:color w:val="auto"/>
                <w:sz w:val="20"/>
              </w:rPr>
              <w:t>Avukatlık Hizmetleri Sınıfı</w:t>
            </w:r>
          </w:p>
        </w:tc>
        <w:tc>
          <w:tcPr>
            <w:tcW w:w="1560" w:type="dxa"/>
            <w:shd w:val="clear" w:color="auto" w:fill="9CC2E5" w:themeFill="accent1" w:themeFillTint="99"/>
          </w:tcPr>
          <w:p w:rsidR="00774B54" w:rsidRPr="00774B54" w:rsidRDefault="00774B54" w:rsidP="00774B54">
            <w:pPr>
              <w:pStyle w:val="Default"/>
              <w:rPr>
                <w:rFonts w:ascii="Times New Roman" w:hAnsi="Times New Roman" w:cs="Times New Roman"/>
                <w:color w:val="auto"/>
                <w:sz w:val="20"/>
              </w:rPr>
            </w:pPr>
            <w:r w:rsidRPr="00774B54">
              <w:rPr>
                <w:rFonts w:ascii="Times New Roman" w:hAnsi="Times New Roman" w:cs="Times New Roman"/>
                <w:color w:val="auto"/>
                <w:sz w:val="20"/>
              </w:rPr>
              <w:t>Eğitim/Öğretim Sınıfı</w:t>
            </w:r>
          </w:p>
        </w:tc>
        <w:tc>
          <w:tcPr>
            <w:tcW w:w="1122" w:type="dxa"/>
            <w:shd w:val="clear" w:color="auto" w:fill="9CC2E5" w:themeFill="accent1" w:themeFillTint="99"/>
          </w:tcPr>
          <w:p w:rsidR="00774B54" w:rsidRPr="00774B54" w:rsidRDefault="00774B54" w:rsidP="00774B54">
            <w:pPr>
              <w:pStyle w:val="Default"/>
              <w:jc w:val="both"/>
              <w:rPr>
                <w:rFonts w:ascii="Times New Roman" w:hAnsi="Times New Roman" w:cs="Times New Roman"/>
                <w:color w:val="auto"/>
                <w:sz w:val="20"/>
              </w:rPr>
            </w:pPr>
            <w:r w:rsidRPr="00774B54">
              <w:rPr>
                <w:rFonts w:ascii="Times New Roman" w:hAnsi="Times New Roman" w:cs="Times New Roman"/>
                <w:color w:val="auto"/>
                <w:sz w:val="20"/>
              </w:rPr>
              <w:t>Genel İdare Hizmetleri Sınıfı</w:t>
            </w:r>
          </w:p>
        </w:tc>
        <w:tc>
          <w:tcPr>
            <w:tcW w:w="1122" w:type="dxa"/>
            <w:shd w:val="clear" w:color="auto" w:fill="9CC2E5" w:themeFill="accent1" w:themeFillTint="99"/>
          </w:tcPr>
          <w:p w:rsidR="00774B54" w:rsidRPr="00774B54" w:rsidRDefault="00774B54" w:rsidP="00774B54">
            <w:pPr>
              <w:pStyle w:val="Default"/>
              <w:rPr>
                <w:rFonts w:ascii="Times New Roman" w:hAnsi="Times New Roman" w:cs="Times New Roman"/>
                <w:color w:val="auto"/>
                <w:sz w:val="20"/>
              </w:rPr>
            </w:pPr>
            <w:r w:rsidRPr="00774B54">
              <w:rPr>
                <w:rFonts w:ascii="Times New Roman" w:hAnsi="Times New Roman" w:cs="Times New Roman"/>
                <w:color w:val="auto"/>
                <w:sz w:val="20"/>
              </w:rPr>
              <w:t>Sağlık Hizmetleri Sınıfı</w:t>
            </w:r>
          </w:p>
        </w:tc>
        <w:tc>
          <w:tcPr>
            <w:tcW w:w="990" w:type="dxa"/>
            <w:shd w:val="clear" w:color="auto" w:fill="9CC2E5" w:themeFill="accent1" w:themeFillTint="99"/>
          </w:tcPr>
          <w:p w:rsidR="00774B54" w:rsidRPr="00774B54" w:rsidRDefault="00774B54" w:rsidP="00774B54">
            <w:pPr>
              <w:pStyle w:val="Default"/>
              <w:rPr>
                <w:rFonts w:ascii="Times New Roman" w:hAnsi="Times New Roman" w:cs="Times New Roman"/>
                <w:color w:val="auto"/>
                <w:sz w:val="20"/>
              </w:rPr>
            </w:pPr>
            <w:r w:rsidRPr="00774B54">
              <w:rPr>
                <w:rFonts w:ascii="Times New Roman" w:hAnsi="Times New Roman" w:cs="Times New Roman"/>
                <w:color w:val="auto"/>
                <w:sz w:val="20"/>
              </w:rPr>
              <w:t>Teknik Hizmetler Sınıfı</w:t>
            </w:r>
          </w:p>
        </w:tc>
        <w:tc>
          <w:tcPr>
            <w:tcW w:w="990" w:type="dxa"/>
            <w:shd w:val="clear" w:color="auto" w:fill="9CC2E5" w:themeFill="accent1" w:themeFillTint="99"/>
          </w:tcPr>
          <w:p w:rsidR="00774B54" w:rsidRPr="00774B54" w:rsidRDefault="00774B54" w:rsidP="00774B54">
            <w:pPr>
              <w:pStyle w:val="Default"/>
              <w:jc w:val="both"/>
              <w:rPr>
                <w:rFonts w:ascii="Times New Roman" w:hAnsi="Times New Roman" w:cs="Times New Roman"/>
                <w:color w:val="auto"/>
                <w:sz w:val="20"/>
              </w:rPr>
            </w:pPr>
            <w:r w:rsidRPr="00774B54">
              <w:rPr>
                <w:rFonts w:ascii="Times New Roman" w:hAnsi="Times New Roman" w:cs="Times New Roman"/>
                <w:color w:val="auto"/>
                <w:sz w:val="20"/>
              </w:rPr>
              <w:t>Yardımcı Hizmetler Sınıfı</w:t>
            </w:r>
          </w:p>
        </w:tc>
        <w:tc>
          <w:tcPr>
            <w:tcW w:w="1066" w:type="dxa"/>
            <w:shd w:val="clear" w:color="auto" w:fill="9CC2E5" w:themeFill="accent1" w:themeFillTint="99"/>
          </w:tcPr>
          <w:p w:rsidR="00774B54" w:rsidRPr="00D30B7B" w:rsidRDefault="00774B54" w:rsidP="00774B54">
            <w:pPr>
              <w:pStyle w:val="Default"/>
              <w:jc w:val="both"/>
              <w:rPr>
                <w:rFonts w:ascii="Times New Roman" w:hAnsi="Times New Roman" w:cs="Times New Roman"/>
                <w:b/>
                <w:color w:val="auto"/>
                <w:sz w:val="20"/>
              </w:rPr>
            </w:pPr>
            <w:r w:rsidRPr="00D30B7B">
              <w:rPr>
                <w:rFonts w:ascii="Times New Roman" w:hAnsi="Times New Roman" w:cs="Times New Roman"/>
                <w:b/>
                <w:color w:val="auto"/>
                <w:sz w:val="20"/>
              </w:rPr>
              <w:t>TOPLAM</w:t>
            </w:r>
          </w:p>
        </w:tc>
      </w:tr>
      <w:tr w:rsidR="00774B54" w:rsidRPr="00774B54" w:rsidTr="0043687D">
        <w:trPr>
          <w:trHeight w:val="364"/>
        </w:trPr>
        <w:tc>
          <w:tcPr>
            <w:tcW w:w="1077" w:type="dxa"/>
            <w:shd w:val="clear" w:color="auto" w:fill="FFCCFF"/>
            <w:vAlign w:val="center"/>
          </w:tcPr>
          <w:p w:rsidR="00774B54" w:rsidRPr="00774B54" w:rsidRDefault="00774B54" w:rsidP="00774B54">
            <w:pPr>
              <w:pStyle w:val="Default"/>
              <w:jc w:val="both"/>
              <w:rPr>
                <w:rFonts w:ascii="Times New Roman" w:hAnsi="Times New Roman" w:cs="Times New Roman"/>
                <w:color w:val="auto"/>
              </w:rPr>
            </w:pPr>
            <w:r>
              <w:rPr>
                <w:rFonts w:ascii="Times New Roman" w:hAnsi="Times New Roman" w:cs="Times New Roman"/>
                <w:color w:val="auto"/>
              </w:rPr>
              <w:t>Doktora</w:t>
            </w:r>
          </w:p>
        </w:tc>
        <w:tc>
          <w:tcPr>
            <w:tcW w:w="1121" w:type="dxa"/>
            <w:shd w:val="clear" w:color="auto" w:fill="FFFFFF" w:themeFill="background1"/>
            <w:vAlign w:val="center"/>
          </w:tcPr>
          <w:p w:rsidR="00774B54" w:rsidRPr="00774B54" w:rsidRDefault="00BB48FF" w:rsidP="00BB48FF">
            <w:pPr>
              <w:pStyle w:val="Default"/>
              <w:jc w:val="center"/>
              <w:rPr>
                <w:rFonts w:ascii="Times New Roman" w:hAnsi="Times New Roman" w:cs="Times New Roman"/>
                <w:color w:val="auto"/>
              </w:rPr>
            </w:pPr>
            <w:r>
              <w:rPr>
                <w:rFonts w:ascii="Times New Roman" w:hAnsi="Times New Roman" w:cs="Times New Roman"/>
                <w:color w:val="auto"/>
              </w:rPr>
              <w:t>0</w:t>
            </w:r>
          </w:p>
        </w:tc>
        <w:tc>
          <w:tcPr>
            <w:tcW w:w="1560" w:type="dxa"/>
            <w:shd w:val="clear" w:color="auto" w:fill="FFFFFF" w:themeFill="background1"/>
            <w:vAlign w:val="center"/>
          </w:tcPr>
          <w:p w:rsidR="00774B54" w:rsidRPr="00774B54" w:rsidRDefault="00BB48FF" w:rsidP="00BB48FF">
            <w:pPr>
              <w:pStyle w:val="Default"/>
              <w:jc w:val="center"/>
              <w:rPr>
                <w:rFonts w:ascii="Times New Roman" w:hAnsi="Times New Roman" w:cs="Times New Roman"/>
                <w:color w:val="auto"/>
              </w:rPr>
            </w:pPr>
            <w:r>
              <w:rPr>
                <w:rFonts w:ascii="Times New Roman" w:hAnsi="Times New Roman" w:cs="Times New Roman"/>
                <w:color w:val="auto"/>
              </w:rPr>
              <w:t>0</w:t>
            </w:r>
          </w:p>
        </w:tc>
        <w:tc>
          <w:tcPr>
            <w:tcW w:w="1122" w:type="dxa"/>
            <w:shd w:val="clear" w:color="auto" w:fill="FFFFFF" w:themeFill="background1"/>
            <w:vAlign w:val="center"/>
          </w:tcPr>
          <w:p w:rsidR="00774B54" w:rsidRPr="00774B54" w:rsidRDefault="00BB48FF" w:rsidP="00BB48FF">
            <w:pPr>
              <w:pStyle w:val="Default"/>
              <w:jc w:val="center"/>
              <w:rPr>
                <w:rFonts w:ascii="Times New Roman" w:hAnsi="Times New Roman" w:cs="Times New Roman"/>
                <w:color w:val="auto"/>
              </w:rPr>
            </w:pPr>
            <w:r>
              <w:rPr>
                <w:rFonts w:ascii="Times New Roman" w:hAnsi="Times New Roman" w:cs="Times New Roman"/>
                <w:color w:val="auto"/>
              </w:rPr>
              <w:t>0</w:t>
            </w:r>
          </w:p>
        </w:tc>
        <w:tc>
          <w:tcPr>
            <w:tcW w:w="1122" w:type="dxa"/>
            <w:shd w:val="clear" w:color="auto" w:fill="FFFFFF" w:themeFill="background1"/>
            <w:vAlign w:val="center"/>
          </w:tcPr>
          <w:p w:rsidR="00774B54" w:rsidRPr="00774B54" w:rsidRDefault="00BB48FF" w:rsidP="00BB48FF">
            <w:pPr>
              <w:pStyle w:val="Default"/>
              <w:jc w:val="center"/>
              <w:rPr>
                <w:rFonts w:ascii="Times New Roman" w:hAnsi="Times New Roman" w:cs="Times New Roman"/>
                <w:color w:val="auto"/>
              </w:rPr>
            </w:pPr>
            <w:r>
              <w:rPr>
                <w:rFonts w:ascii="Times New Roman" w:hAnsi="Times New Roman" w:cs="Times New Roman"/>
                <w:color w:val="auto"/>
              </w:rPr>
              <w:t>0</w:t>
            </w:r>
          </w:p>
        </w:tc>
        <w:tc>
          <w:tcPr>
            <w:tcW w:w="990" w:type="dxa"/>
            <w:shd w:val="clear" w:color="auto" w:fill="FFFFFF" w:themeFill="background1"/>
            <w:vAlign w:val="center"/>
          </w:tcPr>
          <w:p w:rsidR="00774B54" w:rsidRPr="00774B54" w:rsidRDefault="00BB48FF" w:rsidP="00BB48FF">
            <w:pPr>
              <w:pStyle w:val="Default"/>
              <w:jc w:val="center"/>
              <w:rPr>
                <w:rFonts w:ascii="Times New Roman" w:hAnsi="Times New Roman" w:cs="Times New Roman"/>
                <w:color w:val="auto"/>
              </w:rPr>
            </w:pPr>
            <w:r>
              <w:rPr>
                <w:rFonts w:ascii="Times New Roman" w:hAnsi="Times New Roman" w:cs="Times New Roman"/>
                <w:color w:val="auto"/>
              </w:rPr>
              <w:t>0</w:t>
            </w:r>
          </w:p>
        </w:tc>
        <w:tc>
          <w:tcPr>
            <w:tcW w:w="990" w:type="dxa"/>
            <w:shd w:val="clear" w:color="auto" w:fill="FFFFFF" w:themeFill="background1"/>
            <w:vAlign w:val="center"/>
          </w:tcPr>
          <w:p w:rsidR="00774B54" w:rsidRPr="00774B54" w:rsidRDefault="00BB48FF" w:rsidP="00BB48FF">
            <w:pPr>
              <w:pStyle w:val="Default"/>
              <w:jc w:val="center"/>
              <w:rPr>
                <w:rFonts w:ascii="Times New Roman" w:hAnsi="Times New Roman" w:cs="Times New Roman"/>
                <w:color w:val="auto"/>
              </w:rPr>
            </w:pPr>
            <w:r>
              <w:rPr>
                <w:rFonts w:ascii="Times New Roman" w:hAnsi="Times New Roman" w:cs="Times New Roman"/>
                <w:color w:val="auto"/>
              </w:rPr>
              <w:t>0</w:t>
            </w:r>
          </w:p>
        </w:tc>
        <w:tc>
          <w:tcPr>
            <w:tcW w:w="1066" w:type="dxa"/>
            <w:shd w:val="clear" w:color="auto" w:fill="FFFFFF" w:themeFill="background1"/>
            <w:vAlign w:val="center"/>
          </w:tcPr>
          <w:p w:rsidR="00774B54" w:rsidRPr="00D30B7B" w:rsidRDefault="00BB48FF" w:rsidP="00BB48FF">
            <w:pPr>
              <w:pStyle w:val="Default"/>
              <w:jc w:val="center"/>
              <w:rPr>
                <w:rFonts w:ascii="Times New Roman" w:hAnsi="Times New Roman" w:cs="Times New Roman"/>
                <w:b/>
                <w:color w:val="auto"/>
              </w:rPr>
            </w:pPr>
            <w:r w:rsidRPr="00D30B7B">
              <w:rPr>
                <w:rFonts w:ascii="Times New Roman" w:hAnsi="Times New Roman" w:cs="Times New Roman"/>
                <w:b/>
                <w:color w:val="auto"/>
              </w:rPr>
              <w:t>0</w:t>
            </w:r>
          </w:p>
        </w:tc>
      </w:tr>
      <w:tr w:rsidR="00774B54" w:rsidRPr="00774B54" w:rsidTr="0043687D">
        <w:trPr>
          <w:trHeight w:val="565"/>
        </w:trPr>
        <w:tc>
          <w:tcPr>
            <w:tcW w:w="1077" w:type="dxa"/>
            <w:shd w:val="clear" w:color="auto" w:fill="FFCCFF"/>
            <w:vAlign w:val="center"/>
          </w:tcPr>
          <w:p w:rsidR="00774B54" w:rsidRPr="00774B54" w:rsidRDefault="00774B54" w:rsidP="00774B54">
            <w:pPr>
              <w:pStyle w:val="Default"/>
              <w:jc w:val="both"/>
              <w:rPr>
                <w:rFonts w:ascii="Times New Roman" w:hAnsi="Times New Roman" w:cs="Times New Roman"/>
                <w:color w:val="auto"/>
              </w:rPr>
            </w:pPr>
            <w:r>
              <w:rPr>
                <w:rFonts w:ascii="Times New Roman" w:hAnsi="Times New Roman" w:cs="Times New Roman"/>
                <w:color w:val="auto"/>
              </w:rPr>
              <w:t>Yüksek Lisans</w:t>
            </w:r>
          </w:p>
        </w:tc>
        <w:tc>
          <w:tcPr>
            <w:tcW w:w="1121" w:type="dxa"/>
            <w:shd w:val="clear" w:color="auto" w:fill="FFFFFF" w:themeFill="background1"/>
            <w:vAlign w:val="center"/>
          </w:tcPr>
          <w:p w:rsidR="00774B54" w:rsidRPr="00774B54" w:rsidRDefault="00BB48FF" w:rsidP="00BB48FF">
            <w:pPr>
              <w:pStyle w:val="Default"/>
              <w:jc w:val="center"/>
              <w:rPr>
                <w:rFonts w:ascii="Times New Roman" w:hAnsi="Times New Roman" w:cs="Times New Roman"/>
                <w:color w:val="auto"/>
              </w:rPr>
            </w:pPr>
            <w:r>
              <w:rPr>
                <w:rFonts w:ascii="Times New Roman" w:hAnsi="Times New Roman" w:cs="Times New Roman"/>
                <w:color w:val="auto"/>
              </w:rPr>
              <w:t>0</w:t>
            </w:r>
          </w:p>
        </w:tc>
        <w:tc>
          <w:tcPr>
            <w:tcW w:w="1560" w:type="dxa"/>
            <w:shd w:val="clear" w:color="auto" w:fill="FFFFFF" w:themeFill="background1"/>
            <w:vAlign w:val="center"/>
          </w:tcPr>
          <w:p w:rsidR="00774B54" w:rsidRPr="00774B54" w:rsidRDefault="009246AA" w:rsidP="00BB48FF">
            <w:pPr>
              <w:pStyle w:val="Default"/>
              <w:jc w:val="center"/>
              <w:rPr>
                <w:rFonts w:ascii="Times New Roman" w:hAnsi="Times New Roman" w:cs="Times New Roman"/>
                <w:color w:val="auto"/>
              </w:rPr>
            </w:pPr>
            <w:r>
              <w:rPr>
                <w:rFonts w:ascii="Times New Roman" w:hAnsi="Times New Roman" w:cs="Times New Roman"/>
                <w:color w:val="auto"/>
              </w:rPr>
              <w:t>39</w:t>
            </w:r>
          </w:p>
        </w:tc>
        <w:tc>
          <w:tcPr>
            <w:tcW w:w="1122" w:type="dxa"/>
            <w:shd w:val="clear" w:color="auto" w:fill="FFFFFF" w:themeFill="background1"/>
            <w:vAlign w:val="center"/>
          </w:tcPr>
          <w:p w:rsidR="00774B54" w:rsidRPr="00774B54" w:rsidRDefault="00BB48FF" w:rsidP="00BB48FF">
            <w:pPr>
              <w:pStyle w:val="Default"/>
              <w:jc w:val="center"/>
              <w:rPr>
                <w:rFonts w:ascii="Times New Roman" w:hAnsi="Times New Roman" w:cs="Times New Roman"/>
                <w:color w:val="auto"/>
              </w:rPr>
            </w:pPr>
            <w:r>
              <w:rPr>
                <w:rFonts w:ascii="Times New Roman" w:hAnsi="Times New Roman" w:cs="Times New Roman"/>
                <w:color w:val="auto"/>
              </w:rPr>
              <w:t>2</w:t>
            </w:r>
          </w:p>
        </w:tc>
        <w:tc>
          <w:tcPr>
            <w:tcW w:w="1122" w:type="dxa"/>
            <w:shd w:val="clear" w:color="auto" w:fill="FFFFFF" w:themeFill="background1"/>
            <w:vAlign w:val="center"/>
          </w:tcPr>
          <w:p w:rsidR="00774B54" w:rsidRPr="00774B54" w:rsidRDefault="00950EAA" w:rsidP="00BB48FF">
            <w:pPr>
              <w:pStyle w:val="Default"/>
              <w:jc w:val="center"/>
              <w:rPr>
                <w:rFonts w:ascii="Times New Roman" w:hAnsi="Times New Roman" w:cs="Times New Roman"/>
                <w:color w:val="auto"/>
              </w:rPr>
            </w:pPr>
            <w:r>
              <w:rPr>
                <w:rFonts w:ascii="Times New Roman" w:hAnsi="Times New Roman" w:cs="Times New Roman"/>
                <w:color w:val="auto"/>
              </w:rPr>
              <w:t>0</w:t>
            </w:r>
          </w:p>
        </w:tc>
        <w:tc>
          <w:tcPr>
            <w:tcW w:w="990" w:type="dxa"/>
            <w:shd w:val="clear" w:color="auto" w:fill="FFFFFF" w:themeFill="background1"/>
            <w:vAlign w:val="center"/>
          </w:tcPr>
          <w:p w:rsidR="00774B54" w:rsidRPr="00774B54" w:rsidRDefault="00950EAA" w:rsidP="00BB48FF">
            <w:pPr>
              <w:pStyle w:val="Default"/>
              <w:jc w:val="center"/>
              <w:rPr>
                <w:rFonts w:ascii="Times New Roman" w:hAnsi="Times New Roman" w:cs="Times New Roman"/>
                <w:color w:val="auto"/>
              </w:rPr>
            </w:pPr>
            <w:r>
              <w:rPr>
                <w:rFonts w:ascii="Times New Roman" w:hAnsi="Times New Roman" w:cs="Times New Roman"/>
                <w:color w:val="auto"/>
              </w:rPr>
              <w:t>0</w:t>
            </w:r>
          </w:p>
        </w:tc>
        <w:tc>
          <w:tcPr>
            <w:tcW w:w="990" w:type="dxa"/>
            <w:shd w:val="clear" w:color="auto" w:fill="FFFFFF" w:themeFill="background1"/>
            <w:vAlign w:val="center"/>
          </w:tcPr>
          <w:p w:rsidR="00774B54" w:rsidRPr="00774B54" w:rsidRDefault="00950EAA" w:rsidP="00BB48FF">
            <w:pPr>
              <w:pStyle w:val="Default"/>
              <w:jc w:val="center"/>
              <w:rPr>
                <w:rFonts w:ascii="Times New Roman" w:hAnsi="Times New Roman" w:cs="Times New Roman"/>
                <w:color w:val="auto"/>
              </w:rPr>
            </w:pPr>
            <w:r>
              <w:rPr>
                <w:rFonts w:ascii="Times New Roman" w:hAnsi="Times New Roman" w:cs="Times New Roman"/>
                <w:color w:val="auto"/>
              </w:rPr>
              <w:t>0</w:t>
            </w:r>
          </w:p>
        </w:tc>
        <w:tc>
          <w:tcPr>
            <w:tcW w:w="1066" w:type="dxa"/>
            <w:shd w:val="clear" w:color="auto" w:fill="FFFFFF" w:themeFill="background1"/>
            <w:vAlign w:val="center"/>
          </w:tcPr>
          <w:p w:rsidR="00774B54" w:rsidRPr="00D30B7B" w:rsidRDefault="00546AC5" w:rsidP="00BB48FF">
            <w:pPr>
              <w:pStyle w:val="Default"/>
              <w:jc w:val="center"/>
              <w:rPr>
                <w:rFonts w:ascii="Times New Roman" w:hAnsi="Times New Roman" w:cs="Times New Roman"/>
                <w:b/>
                <w:color w:val="auto"/>
              </w:rPr>
            </w:pPr>
            <w:r w:rsidRPr="00D30B7B">
              <w:rPr>
                <w:rFonts w:ascii="Times New Roman" w:hAnsi="Times New Roman" w:cs="Times New Roman"/>
                <w:b/>
                <w:color w:val="auto"/>
              </w:rPr>
              <w:t>44</w:t>
            </w:r>
          </w:p>
        </w:tc>
      </w:tr>
      <w:tr w:rsidR="00774B54" w:rsidRPr="00774B54" w:rsidTr="0043687D">
        <w:trPr>
          <w:trHeight w:val="435"/>
        </w:trPr>
        <w:tc>
          <w:tcPr>
            <w:tcW w:w="1077" w:type="dxa"/>
            <w:shd w:val="clear" w:color="auto" w:fill="FFCCFF"/>
            <w:vAlign w:val="center"/>
          </w:tcPr>
          <w:p w:rsidR="00774B54" w:rsidRPr="00774B54" w:rsidRDefault="00774B54" w:rsidP="00774B54">
            <w:pPr>
              <w:pStyle w:val="Default"/>
              <w:jc w:val="both"/>
              <w:rPr>
                <w:rFonts w:ascii="Times New Roman" w:hAnsi="Times New Roman" w:cs="Times New Roman"/>
                <w:color w:val="auto"/>
              </w:rPr>
            </w:pPr>
            <w:r>
              <w:rPr>
                <w:rFonts w:ascii="Times New Roman" w:hAnsi="Times New Roman" w:cs="Times New Roman"/>
                <w:color w:val="auto"/>
              </w:rPr>
              <w:t>Lisans</w:t>
            </w:r>
          </w:p>
        </w:tc>
        <w:tc>
          <w:tcPr>
            <w:tcW w:w="1121" w:type="dxa"/>
            <w:shd w:val="clear" w:color="auto" w:fill="FFFFFF" w:themeFill="background1"/>
            <w:vAlign w:val="center"/>
          </w:tcPr>
          <w:p w:rsidR="00774B54" w:rsidRPr="00774B54" w:rsidRDefault="00BB48FF" w:rsidP="00BB48FF">
            <w:pPr>
              <w:pStyle w:val="Default"/>
              <w:jc w:val="center"/>
              <w:rPr>
                <w:rFonts w:ascii="Times New Roman" w:hAnsi="Times New Roman" w:cs="Times New Roman"/>
                <w:color w:val="auto"/>
              </w:rPr>
            </w:pPr>
            <w:r>
              <w:rPr>
                <w:rFonts w:ascii="Times New Roman" w:hAnsi="Times New Roman" w:cs="Times New Roman"/>
                <w:color w:val="auto"/>
              </w:rPr>
              <w:t>0</w:t>
            </w:r>
          </w:p>
        </w:tc>
        <w:tc>
          <w:tcPr>
            <w:tcW w:w="1560" w:type="dxa"/>
            <w:shd w:val="clear" w:color="auto" w:fill="FFFFFF" w:themeFill="background1"/>
            <w:vAlign w:val="center"/>
          </w:tcPr>
          <w:p w:rsidR="00774B54" w:rsidRPr="00774B54" w:rsidRDefault="009246AA" w:rsidP="00F21515">
            <w:pPr>
              <w:pStyle w:val="Default"/>
              <w:jc w:val="center"/>
              <w:rPr>
                <w:rFonts w:ascii="Times New Roman" w:hAnsi="Times New Roman" w:cs="Times New Roman"/>
                <w:color w:val="auto"/>
              </w:rPr>
            </w:pPr>
            <w:r>
              <w:rPr>
                <w:rFonts w:ascii="Times New Roman" w:hAnsi="Times New Roman" w:cs="Times New Roman"/>
                <w:color w:val="auto"/>
              </w:rPr>
              <w:t>275</w:t>
            </w:r>
          </w:p>
        </w:tc>
        <w:tc>
          <w:tcPr>
            <w:tcW w:w="1122" w:type="dxa"/>
            <w:shd w:val="clear" w:color="auto" w:fill="FFFFFF" w:themeFill="background1"/>
            <w:vAlign w:val="center"/>
          </w:tcPr>
          <w:p w:rsidR="00774B54" w:rsidRPr="00774B54" w:rsidRDefault="009246AA" w:rsidP="00BB48FF">
            <w:pPr>
              <w:pStyle w:val="Default"/>
              <w:jc w:val="center"/>
              <w:rPr>
                <w:rFonts w:ascii="Times New Roman" w:hAnsi="Times New Roman" w:cs="Times New Roman"/>
                <w:color w:val="auto"/>
              </w:rPr>
            </w:pPr>
            <w:r>
              <w:rPr>
                <w:rFonts w:ascii="Times New Roman" w:hAnsi="Times New Roman" w:cs="Times New Roman"/>
                <w:color w:val="auto"/>
              </w:rPr>
              <w:t>3</w:t>
            </w:r>
          </w:p>
        </w:tc>
        <w:tc>
          <w:tcPr>
            <w:tcW w:w="1122" w:type="dxa"/>
            <w:shd w:val="clear" w:color="auto" w:fill="FFFFFF" w:themeFill="background1"/>
            <w:vAlign w:val="center"/>
          </w:tcPr>
          <w:p w:rsidR="00774B54" w:rsidRPr="00774B54" w:rsidRDefault="00546AC5" w:rsidP="00BB48FF">
            <w:pPr>
              <w:pStyle w:val="Default"/>
              <w:jc w:val="center"/>
              <w:rPr>
                <w:rFonts w:ascii="Times New Roman" w:hAnsi="Times New Roman" w:cs="Times New Roman"/>
                <w:color w:val="auto"/>
              </w:rPr>
            </w:pPr>
            <w:r>
              <w:rPr>
                <w:rFonts w:ascii="Times New Roman" w:hAnsi="Times New Roman" w:cs="Times New Roman"/>
                <w:color w:val="auto"/>
              </w:rPr>
              <w:t>0</w:t>
            </w:r>
          </w:p>
        </w:tc>
        <w:tc>
          <w:tcPr>
            <w:tcW w:w="990" w:type="dxa"/>
            <w:shd w:val="clear" w:color="auto" w:fill="FFFFFF" w:themeFill="background1"/>
            <w:vAlign w:val="center"/>
          </w:tcPr>
          <w:p w:rsidR="00774B54" w:rsidRPr="00774B54" w:rsidRDefault="00546AC5" w:rsidP="00BB48FF">
            <w:pPr>
              <w:pStyle w:val="Default"/>
              <w:jc w:val="center"/>
              <w:rPr>
                <w:rFonts w:ascii="Times New Roman" w:hAnsi="Times New Roman" w:cs="Times New Roman"/>
                <w:color w:val="auto"/>
              </w:rPr>
            </w:pPr>
            <w:r>
              <w:rPr>
                <w:rFonts w:ascii="Times New Roman" w:hAnsi="Times New Roman" w:cs="Times New Roman"/>
                <w:color w:val="auto"/>
              </w:rPr>
              <w:t>0</w:t>
            </w:r>
          </w:p>
        </w:tc>
        <w:tc>
          <w:tcPr>
            <w:tcW w:w="990" w:type="dxa"/>
            <w:shd w:val="clear" w:color="auto" w:fill="FFFFFF" w:themeFill="background1"/>
            <w:vAlign w:val="center"/>
          </w:tcPr>
          <w:p w:rsidR="00774B54" w:rsidRPr="00774B54" w:rsidRDefault="00546AC5" w:rsidP="00BB48FF">
            <w:pPr>
              <w:pStyle w:val="Default"/>
              <w:jc w:val="center"/>
              <w:rPr>
                <w:rFonts w:ascii="Times New Roman" w:hAnsi="Times New Roman" w:cs="Times New Roman"/>
                <w:color w:val="auto"/>
              </w:rPr>
            </w:pPr>
            <w:r>
              <w:rPr>
                <w:rFonts w:ascii="Times New Roman" w:hAnsi="Times New Roman" w:cs="Times New Roman"/>
                <w:color w:val="auto"/>
              </w:rPr>
              <w:t>0</w:t>
            </w:r>
          </w:p>
        </w:tc>
        <w:tc>
          <w:tcPr>
            <w:tcW w:w="1066" w:type="dxa"/>
            <w:shd w:val="clear" w:color="auto" w:fill="FFFFFF" w:themeFill="background1"/>
            <w:vAlign w:val="center"/>
          </w:tcPr>
          <w:p w:rsidR="00774B54" w:rsidRPr="00D30B7B" w:rsidRDefault="00F21515" w:rsidP="00F21515">
            <w:pPr>
              <w:pStyle w:val="Default"/>
              <w:jc w:val="center"/>
              <w:rPr>
                <w:rFonts w:ascii="Times New Roman" w:hAnsi="Times New Roman" w:cs="Times New Roman"/>
                <w:b/>
                <w:color w:val="auto"/>
              </w:rPr>
            </w:pPr>
            <w:r w:rsidRPr="00D30B7B">
              <w:rPr>
                <w:rFonts w:ascii="Times New Roman" w:hAnsi="Times New Roman" w:cs="Times New Roman"/>
                <w:b/>
                <w:color w:val="auto"/>
              </w:rPr>
              <w:t>272</w:t>
            </w:r>
          </w:p>
        </w:tc>
      </w:tr>
      <w:tr w:rsidR="00774B54" w:rsidRPr="00774B54" w:rsidTr="0043687D">
        <w:trPr>
          <w:trHeight w:val="550"/>
        </w:trPr>
        <w:tc>
          <w:tcPr>
            <w:tcW w:w="1077" w:type="dxa"/>
            <w:shd w:val="clear" w:color="auto" w:fill="FFCCFF"/>
            <w:vAlign w:val="center"/>
          </w:tcPr>
          <w:p w:rsidR="00774B54" w:rsidRPr="00774B54" w:rsidRDefault="00774B54" w:rsidP="00774B54">
            <w:pPr>
              <w:pStyle w:val="Default"/>
              <w:jc w:val="both"/>
              <w:rPr>
                <w:rFonts w:ascii="Times New Roman" w:hAnsi="Times New Roman" w:cs="Times New Roman"/>
                <w:color w:val="auto"/>
              </w:rPr>
            </w:pPr>
            <w:r>
              <w:rPr>
                <w:rFonts w:ascii="Times New Roman" w:hAnsi="Times New Roman" w:cs="Times New Roman"/>
                <w:color w:val="auto"/>
              </w:rPr>
              <w:t>Ön Lisans</w:t>
            </w:r>
          </w:p>
        </w:tc>
        <w:tc>
          <w:tcPr>
            <w:tcW w:w="1121" w:type="dxa"/>
            <w:shd w:val="clear" w:color="auto" w:fill="FFFFFF" w:themeFill="background1"/>
            <w:vAlign w:val="center"/>
          </w:tcPr>
          <w:p w:rsidR="00774B54" w:rsidRPr="00774B54" w:rsidRDefault="00BB48FF" w:rsidP="00BB48FF">
            <w:pPr>
              <w:pStyle w:val="Default"/>
              <w:jc w:val="center"/>
              <w:rPr>
                <w:rFonts w:ascii="Times New Roman" w:hAnsi="Times New Roman" w:cs="Times New Roman"/>
                <w:color w:val="auto"/>
              </w:rPr>
            </w:pPr>
            <w:r>
              <w:rPr>
                <w:rFonts w:ascii="Times New Roman" w:hAnsi="Times New Roman" w:cs="Times New Roman"/>
                <w:color w:val="auto"/>
              </w:rPr>
              <w:t>0</w:t>
            </w:r>
          </w:p>
        </w:tc>
        <w:tc>
          <w:tcPr>
            <w:tcW w:w="1560" w:type="dxa"/>
            <w:shd w:val="clear" w:color="auto" w:fill="FFFFFF" w:themeFill="background1"/>
            <w:vAlign w:val="center"/>
          </w:tcPr>
          <w:p w:rsidR="00774B54" w:rsidRPr="00774B54" w:rsidRDefault="009246AA" w:rsidP="00BB48FF">
            <w:pPr>
              <w:pStyle w:val="Default"/>
              <w:jc w:val="center"/>
              <w:rPr>
                <w:rFonts w:ascii="Times New Roman" w:hAnsi="Times New Roman" w:cs="Times New Roman"/>
                <w:color w:val="auto"/>
              </w:rPr>
            </w:pPr>
            <w:r>
              <w:rPr>
                <w:rFonts w:ascii="Times New Roman" w:hAnsi="Times New Roman" w:cs="Times New Roman"/>
                <w:color w:val="auto"/>
              </w:rPr>
              <w:t>5</w:t>
            </w:r>
          </w:p>
        </w:tc>
        <w:tc>
          <w:tcPr>
            <w:tcW w:w="1122" w:type="dxa"/>
            <w:shd w:val="clear" w:color="auto" w:fill="FFFFFF" w:themeFill="background1"/>
            <w:vAlign w:val="center"/>
          </w:tcPr>
          <w:p w:rsidR="00774B54" w:rsidRPr="00774B54" w:rsidRDefault="00F21515" w:rsidP="00BB48FF">
            <w:pPr>
              <w:pStyle w:val="Default"/>
              <w:jc w:val="center"/>
              <w:rPr>
                <w:rFonts w:ascii="Times New Roman" w:hAnsi="Times New Roman" w:cs="Times New Roman"/>
                <w:color w:val="auto"/>
              </w:rPr>
            </w:pPr>
            <w:r>
              <w:rPr>
                <w:rFonts w:ascii="Times New Roman" w:hAnsi="Times New Roman" w:cs="Times New Roman"/>
                <w:color w:val="auto"/>
              </w:rPr>
              <w:t>3</w:t>
            </w:r>
          </w:p>
        </w:tc>
        <w:tc>
          <w:tcPr>
            <w:tcW w:w="1122" w:type="dxa"/>
            <w:shd w:val="clear" w:color="auto" w:fill="FFFFFF" w:themeFill="background1"/>
            <w:vAlign w:val="center"/>
          </w:tcPr>
          <w:p w:rsidR="00774B54" w:rsidRPr="00774B54" w:rsidRDefault="009246AA" w:rsidP="00BB48FF">
            <w:pPr>
              <w:pStyle w:val="Default"/>
              <w:jc w:val="center"/>
              <w:rPr>
                <w:rFonts w:ascii="Times New Roman" w:hAnsi="Times New Roman" w:cs="Times New Roman"/>
                <w:color w:val="auto"/>
              </w:rPr>
            </w:pPr>
            <w:r>
              <w:rPr>
                <w:rFonts w:ascii="Times New Roman" w:hAnsi="Times New Roman" w:cs="Times New Roman"/>
                <w:color w:val="auto"/>
              </w:rPr>
              <w:t>0</w:t>
            </w:r>
          </w:p>
        </w:tc>
        <w:tc>
          <w:tcPr>
            <w:tcW w:w="990" w:type="dxa"/>
            <w:shd w:val="clear" w:color="auto" w:fill="FFFFFF" w:themeFill="background1"/>
            <w:vAlign w:val="center"/>
          </w:tcPr>
          <w:p w:rsidR="00774B54" w:rsidRPr="00774B54" w:rsidRDefault="00546AC5" w:rsidP="00546AC5">
            <w:pPr>
              <w:pStyle w:val="Default"/>
              <w:jc w:val="center"/>
              <w:rPr>
                <w:rFonts w:ascii="Times New Roman" w:hAnsi="Times New Roman" w:cs="Times New Roman"/>
                <w:color w:val="auto"/>
              </w:rPr>
            </w:pPr>
            <w:r>
              <w:rPr>
                <w:rFonts w:ascii="Times New Roman" w:hAnsi="Times New Roman" w:cs="Times New Roman"/>
                <w:color w:val="auto"/>
              </w:rPr>
              <w:t>1</w:t>
            </w:r>
          </w:p>
        </w:tc>
        <w:tc>
          <w:tcPr>
            <w:tcW w:w="990" w:type="dxa"/>
            <w:shd w:val="clear" w:color="auto" w:fill="FFFFFF" w:themeFill="background1"/>
            <w:vAlign w:val="center"/>
          </w:tcPr>
          <w:p w:rsidR="00774B54" w:rsidRPr="00774B54" w:rsidRDefault="00546AC5" w:rsidP="00BB48FF">
            <w:pPr>
              <w:pStyle w:val="Default"/>
              <w:jc w:val="center"/>
              <w:rPr>
                <w:rFonts w:ascii="Times New Roman" w:hAnsi="Times New Roman" w:cs="Times New Roman"/>
                <w:color w:val="auto"/>
              </w:rPr>
            </w:pPr>
            <w:r>
              <w:rPr>
                <w:rFonts w:ascii="Times New Roman" w:hAnsi="Times New Roman" w:cs="Times New Roman"/>
                <w:color w:val="auto"/>
              </w:rPr>
              <w:t>0</w:t>
            </w:r>
          </w:p>
        </w:tc>
        <w:tc>
          <w:tcPr>
            <w:tcW w:w="1066" w:type="dxa"/>
            <w:shd w:val="clear" w:color="auto" w:fill="FFFFFF" w:themeFill="background1"/>
            <w:vAlign w:val="center"/>
          </w:tcPr>
          <w:p w:rsidR="00774B54" w:rsidRPr="00D30B7B" w:rsidRDefault="00F21515" w:rsidP="00BB48FF">
            <w:pPr>
              <w:pStyle w:val="Default"/>
              <w:jc w:val="center"/>
              <w:rPr>
                <w:rFonts w:ascii="Times New Roman" w:hAnsi="Times New Roman" w:cs="Times New Roman"/>
                <w:b/>
                <w:color w:val="auto"/>
              </w:rPr>
            </w:pPr>
            <w:r w:rsidRPr="00D30B7B">
              <w:rPr>
                <w:rFonts w:ascii="Times New Roman" w:hAnsi="Times New Roman" w:cs="Times New Roman"/>
                <w:b/>
                <w:color w:val="auto"/>
              </w:rPr>
              <w:t>14</w:t>
            </w:r>
          </w:p>
        </w:tc>
      </w:tr>
      <w:tr w:rsidR="00774B54" w:rsidRPr="00774B54" w:rsidTr="0043687D">
        <w:trPr>
          <w:trHeight w:val="407"/>
        </w:trPr>
        <w:tc>
          <w:tcPr>
            <w:tcW w:w="1077" w:type="dxa"/>
            <w:shd w:val="clear" w:color="auto" w:fill="FFCCFF"/>
            <w:vAlign w:val="center"/>
          </w:tcPr>
          <w:p w:rsidR="00774B54" w:rsidRPr="00774B54" w:rsidRDefault="00774B54" w:rsidP="00774B54">
            <w:pPr>
              <w:pStyle w:val="Default"/>
              <w:jc w:val="both"/>
              <w:rPr>
                <w:rFonts w:ascii="Times New Roman" w:hAnsi="Times New Roman" w:cs="Times New Roman"/>
                <w:color w:val="auto"/>
              </w:rPr>
            </w:pPr>
            <w:r>
              <w:rPr>
                <w:rFonts w:ascii="Times New Roman" w:hAnsi="Times New Roman" w:cs="Times New Roman"/>
                <w:color w:val="auto"/>
              </w:rPr>
              <w:t>Enstitü</w:t>
            </w:r>
          </w:p>
        </w:tc>
        <w:tc>
          <w:tcPr>
            <w:tcW w:w="1121" w:type="dxa"/>
            <w:shd w:val="clear" w:color="auto" w:fill="FFFFFF" w:themeFill="background1"/>
            <w:vAlign w:val="center"/>
          </w:tcPr>
          <w:p w:rsidR="00774B54" w:rsidRPr="00774B54" w:rsidRDefault="00BB48FF" w:rsidP="00BB48FF">
            <w:pPr>
              <w:pStyle w:val="Default"/>
              <w:jc w:val="center"/>
              <w:rPr>
                <w:rFonts w:ascii="Times New Roman" w:hAnsi="Times New Roman" w:cs="Times New Roman"/>
                <w:color w:val="auto"/>
              </w:rPr>
            </w:pPr>
            <w:r>
              <w:rPr>
                <w:rFonts w:ascii="Times New Roman" w:hAnsi="Times New Roman" w:cs="Times New Roman"/>
                <w:color w:val="auto"/>
              </w:rPr>
              <w:t>0</w:t>
            </w:r>
          </w:p>
        </w:tc>
        <w:tc>
          <w:tcPr>
            <w:tcW w:w="1560" w:type="dxa"/>
            <w:shd w:val="clear" w:color="auto" w:fill="FFFFFF" w:themeFill="background1"/>
            <w:vAlign w:val="center"/>
          </w:tcPr>
          <w:p w:rsidR="00774B54" w:rsidRPr="00774B54" w:rsidRDefault="00F21515" w:rsidP="00BB48FF">
            <w:pPr>
              <w:pStyle w:val="Default"/>
              <w:jc w:val="center"/>
              <w:rPr>
                <w:rFonts w:ascii="Times New Roman" w:hAnsi="Times New Roman" w:cs="Times New Roman"/>
                <w:color w:val="auto"/>
              </w:rPr>
            </w:pPr>
            <w:r>
              <w:rPr>
                <w:rFonts w:ascii="Times New Roman" w:hAnsi="Times New Roman" w:cs="Times New Roman"/>
                <w:color w:val="auto"/>
              </w:rPr>
              <w:t>0</w:t>
            </w:r>
          </w:p>
        </w:tc>
        <w:tc>
          <w:tcPr>
            <w:tcW w:w="1122" w:type="dxa"/>
            <w:shd w:val="clear" w:color="auto" w:fill="FFFFFF" w:themeFill="background1"/>
            <w:vAlign w:val="center"/>
          </w:tcPr>
          <w:p w:rsidR="00774B54" w:rsidRPr="00774B54" w:rsidRDefault="00F21515" w:rsidP="00BB48FF">
            <w:pPr>
              <w:pStyle w:val="Default"/>
              <w:jc w:val="center"/>
              <w:rPr>
                <w:rFonts w:ascii="Times New Roman" w:hAnsi="Times New Roman" w:cs="Times New Roman"/>
                <w:color w:val="auto"/>
              </w:rPr>
            </w:pPr>
            <w:r>
              <w:rPr>
                <w:rFonts w:ascii="Times New Roman" w:hAnsi="Times New Roman" w:cs="Times New Roman"/>
                <w:color w:val="auto"/>
              </w:rPr>
              <w:t>0</w:t>
            </w:r>
          </w:p>
        </w:tc>
        <w:tc>
          <w:tcPr>
            <w:tcW w:w="1122" w:type="dxa"/>
            <w:shd w:val="clear" w:color="auto" w:fill="FFFFFF" w:themeFill="background1"/>
            <w:vAlign w:val="center"/>
          </w:tcPr>
          <w:p w:rsidR="00774B54" w:rsidRPr="00774B54" w:rsidRDefault="00F21515" w:rsidP="00BB48FF">
            <w:pPr>
              <w:pStyle w:val="Default"/>
              <w:jc w:val="center"/>
              <w:rPr>
                <w:rFonts w:ascii="Times New Roman" w:hAnsi="Times New Roman" w:cs="Times New Roman"/>
                <w:color w:val="auto"/>
              </w:rPr>
            </w:pPr>
            <w:r>
              <w:rPr>
                <w:rFonts w:ascii="Times New Roman" w:hAnsi="Times New Roman" w:cs="Times New Roman"/>
                <w:color w:val="auto"/>
              </w:rPr>
              <w:t>0</w:t>
            </w:r>
          </w:p>
        </w:tc>
        <w:tc>
          <w:tcPr>
            <w:tcW w:w="990" w:type="dxa"/>
            <w:shd w:val="clear" w:color="auto" w:fill="FFFFFF" w:themeFill="background1"/>
            <w:vAlign w:val="center"/>
          </w:tcPr>
          <w:p w:rsidR="00774B54" w:rsidRPr="00774B54" w:rsidRDefault="00F21515" w:rsidP="00BB48FF">
            <w:pPr>
              <w:pStyle w:val="Default"/>
              <w:jc w:val="center"/>
              <w:rPr>
                <w:rFonts w:ascii="Times New Roman" w:hAnsi="Times New Roman" w:cs="Times New Roman"/>
                <w:color w:val="auto"/>
              </w:rPr>
            </w:pPr>
            <w:r>
              <w:rPr>
                <w:rFonts w:ascii="Times New Roman" w:hAnsi="Times New Roman" w:cs="Times New Roman"/>
                <w:color w:val="auto"/>
              </w:rPr>
              <w:t>0</w:t>
            </w:r>
          </w:p>
        </w:tc>
        <w:tc>
          <w:tcPr>
            <w:tcW w:w="990" w:type="dxa"/>
            <w:shd w:val="clear" w:color="auto" w:fill="FFFFFF" w:themeFill="background1"/>
            <w:vAlign w:val="center"/>
          </w:tcPr>
          <w:p w:rsidR="00774B54" w:rsidRPr="00774B54" w:rsidRDefault="00F21515" w:rsidP="00BB48FF">
            <w:pPr>
              <w:pStyle w:val="Default"/>
              <w:jc w:val="center"/>
              <w:rPr>
                <w:rFonts w:ascii="Times New Roman" w:hAnsi="Times New Roman" w:cs="Times New Roman"/>
                <w:color w:val="auto"/>
              </w:rPr>
            </w:pPr>
            <w:r>
              <w:rPr>
                <w:rFonts w:ascii="Times New Roman" w:hAnsi="Times New Roman" w:cs="Times New Roman"/>
                <w:color w:val="auto"/>
              </w:rPr>
              <w:t>0</w:t>
            </w:r>
          </w:p>
        </w:tc>
        <w:tc>
          <w:tcPr>
            <w:tcW w:w="1066" w:type="dxa"/>
            <w:shd w:val="clear" w:color="auto" w:fill="FFFFFF" w:themeFill="background1"/>
            <w:vAlign w:val="center"/>
          </w:tcPr>
          <w:p w:rsidR="00774B54" w:rsidRPr="00D30B7B" w:rsidRDefault="00F21515" w:rsidP="00BB48FF">
            <w:pPr>
              <w:pStyle w:val="Default"/>
              <w:jc w:val="center"/>
              <w:rPr>
                <w:rFonts w:ascii="Times New Roman" w:hAnsi="Times New Roman" w:cs="Times New Roman"/>
                <w:b/>
                <w:color w:val="auto"/>
              </w:rPr>
            </w:pPr>
            <w:r w:rsidRPr="00D30B7B">
              <w:rPr>
                <w:rFonts w:ascii="Times New Roman" w:hAnsi="Times New Roman" w:cs="Times New Roman"/>
                <w:b/>
                <w:color w:val="auto"/>
              </w:rPr>
              <w:t>0</w:t>
            </w:r>
          </w:p>
        </w:tc>
      </w:tr>
      <w:tr w:rsidR="00774B54" w:rsidRPr="00774B54" w:rsidTr="0043687D">
        <w:trPr>
          <w:trHeight w:val="442"/>
        </w:trPr>
        <w:tc>
          <w:tcPr>
            <w:tcW w:w="1077" w:type="dxa"/>
            <w:shd w:val="clear" w:color="auto" w:fill="FFCCFF"/>
            <w:vAlign w:val="center"/>
          </w:tcPr>
          <w:p w:rsidR="00774B54" w:rsidRPr="00774B54" w:rsidRDefault="00774B54" w:rsidP="00774B54">
            <w:pPr>
              <w:pStyle w:val="Default"/>
              <w:jc w:val="both"/>
              <w:rPr>
                <w:rFonts w:ascii="Times New Roman" w:hAnsi="Times New Roman" w:cs="Times New Roman"/>
                <w:color w:val="auto"/>
              </w:rPr>
            </w:pPr>
            <w:r>
              <w:rPr>
                <w:rFonts w:ascii="Times New Roman" w:hAnsi="Times New Roman" w:cs="Times New Roman"/>
                <w:color w:val="auto"/>
              </w:rPr>
              <w:t>Lise</w:t>
            </w:r>
          </w:p>
        </w:tc>
        <w:tc>
          <w:tcPr>
            <w:tcW w:w="1121" w:type="dxa"/>
            <w:shd w:val="clear" w:color="auto" w:fill="FFFFFF" w:themeFill="background1"/>
            <w:vAlign w:val="center"/>
          </w:tcPr>
          <w:p w:rsidR="00774B54" w:rsidRPr="00774B54" w:rsidRDefault="00BB48FF" w:rsidP="00BB48FF">
            <w:pPr>
              <w:pStyle w:val="Default"/>
              <w:jc w:val="center"/>
              <w:rPr>
                <w:rFonts w:ascii="Times New Roman" w:hAnsi="Times New Roman" w:cs="Times New Roman"/>
                <w:color w:val="auto"/>
              </w:rPr>
            </w:pPr>
            <w:r>
              <w:rPr>
                <w:rFonts w:ascii="Times New Roman" w:hAnsi="Times New Roman" w:cs="Times New Roman"/>
                <w:color w:val="auto"/>
              </w:rPr>
              <w:t>0</w:t>
            </w:r>
          </w:p>
        </w:tc>
        <w:tc>
          <w:tcPr>
            <w:tcW w:w="1560" w:type="dxa"/>
            <w:shd w:val="clear" w:color="auto" w:fill="FFFFFF" w:themeFill="background1"/>
            <w:vAlign w:val="center"/>
          </w:tcPr>
          <w:p w:rsidR="00774B54" w:rsidRPr="00774B54" w:rsidRDefault="00F21515" w:rsidP="00BB48FF">
            <w:pPr>
              <w:pStyle w:val="Default"/>
              <w:jc w:val="center"/>
              <w:rPr>
                <w:rFonts w:ascii="Times New Roman" w:hAnsi="Times New Roman" w:cs="Times New Roman"/>
                <w:color w:val="auto"/>
              </w:rPr>
            </w:pPr>
            <w:r>
              <w:rPr>
                <w:rFonts w:ascii="Times New Roman" w:hAnsi="Times New Roman" w:cs="Times New Roman"/>
                <w:color w:val="auto"/>
              </w:rPr>
              <w:t>0</w:t>
            </w:r>
          </w:p>
        </w:tc>
        <w:tc>
          <w:tcPr>
            <w:tcW w:w="1122" w:type="dxa"/>
            <w:shd w:val="clear" w:color="auto" w:fill="FFFFFF" w:themeFill="background1"/>
            <w:vAlign w:val="center"/>
          </w:tcPr>
          <w:p w:rsidR="00774B54" w:rsidRPr="00774B54" w:rsidRDefault="009246AA" w:rsidP="00BB48FF">
            <w:pPr>
              <w:pStyle w:val="Default"/>
              <w:jc w:val="center"/>
              <w:rPr>
                <w:rFonts w:ascii="Times New Roman" w:hAnsi="Times New Roman" w:cs="Times New Roman"/>
                <w:color w:val="auto"/>
              </w:rPr>
            </w:pPr>
            <w:r>
              <w:rPr>
                <w:rFonts w:ascii="Times New Roman" w:hAnsi="Times New Roman" w:cs="Times New Roman"/>
                <w:color w:val="auto"/>
              </w:rPr>
              <w:t>0</w:t>
            </w:r>
          </w:p>
        </w:tc>
        <w:tc>
          <w:tcPr>
            <w:tcW w:w="1122" w:type="dxa"/>
            <w:shd w:val="clear" w:color="auto" w:fill="FFFFFF" w:themeFill="background1"/>
            <w:vAlign w:val="center"/>
          </w:tcPr>
          <w:p w:rsidR="00774B54" w:rsidRPr="00774B54" w:rsidRDefault="00D30B7B" w:rsidP="00BB48FF">
            <w:pPr>
              <w:pStyle w:val="Default"/>
              <w:jc w:val="center"/>
              <w:rPr>
                <w:rFonts w:ascii="Times New Roman" w:hAnsi="Times New Roman" w:cs="Times New Roman"/>
                <w:color w:val="auto"/>
              </w:rPr>
            </w:pPr>
            <w:r>
              <w:rPr>
                <w:rFonts w:ascii="Times New Roman" w:hAnsi="Times New Roman" w:cs="Times New Roman"/>
                <w:color w:val="auto"/>
              </w:rPr>
              <w:t>0</w:t>
            </w:r>
          </w:p>
        </w:tc>
        <w:tc>
          <w:tcPr>
            <w:tcW w:w="990" w:type="dxa"/>
            <w:shd w:val="clear" w:color="auto" w:fill="FFFFFF" w:themeFill="background1"/>
            <w:vAlign w:val="center"/>
          </w:tcPr>
          <w:p w:rsidR="00774B54" w:rsidRPr="00774B54" w:rsidRDefault="00D30B7B" w:rsidP="00BB48FF">
            <w:pPr>
              <w:pStyle w:val="Default"/>
              <w:jc w:val="center"/>
              <w:rPr>
                <w:rFonts w:ascii="Times New Roman" w:hAnsi="Times New Roman" w:cs="Times New Roman"/>
                <w:color w:val="auto"/>
              </w:rPr>
            </w:pPr>
            <w:r>
              <w:rPr>
                <w:rFonts w:ascii="Times New Roman" w:hAnsi="Times New Roman" w:cs="Times New Roman"/>
                <w:color w:val="auto"/>
              </w:rPr>
              <w:t>0</w:t>
            </w:r>
          </w:p>
        </w:tc>
        <w:tc>
          <w:tcPr>
            <w:tcW w:w="990" w:type="dxa"/>
            <w:shd w:val="clear" w:color="auto" w:fill="FFFFFF" w:themeFill="background1"/>
            <w:vAlign w:val="center"/>
          </w:tcPr>
          <w:p w:rsidR="00774B54" w:rsidRPr="00774B54" w:rsidRDefault="009246AA" w:rsidP="00BB48FF">
            <w:pPr>
              <w:pStyle w:val="Default"/>
              <w:jc w:val="center"/>
              <w:rPr>
                <w:rFonts w:ascii="Times New Roman" w:hAnsi="Times New Roman" w:cs="Times New Roman"/>
                <w:color w:val="auto"/>
              </w:rPr>
            </w:pPr>
            <w:r>
              <w:rPr>
                <w:rFonts w:ascii="Times New Roman" w:hAnsi="Times New Roman" w:cs="Times New Roman"/>
                <w:color w:val="auto"/>
              </w:rPr>
              <w:t>7</w:t>
            </w:r>
          </w:p>
        </w:tc>
        <w:tc>
          <w:tcPr>
            <w:tcW w:w="1066" w:type="dxa"/>
            <w:shd w:val="clear" w:color="auto" w:fill="FFFFFF" w:themeFill="background1"/>
            <w:vAlign w:val="center"/>
          </w:tcPr>
          <w:p w:rsidR="00774B54" w:rsidRPr="00D30B7B" w:rsidRDefault="00F21515" w:rsidP="00BB48FF">
            <w:pPr>
              <w:pStyle w:val="Default"/>
              <w:jc w:val="center"/>
              <w:rPr>
                <w:rFonts w:ascii="Times New Roman" w:hAnsi="Times New Roman" w:cs="Times New Roman"/>
                <w:b/>
                <w:color w:val="auto"/>
              </w:rPr>
            </w:pPr>
            <w:r w:rsidRPr="00D30B7B">
              <w:rPr>
                <w:rFonts w:ascii="Times New Roman" w:hAnsi="Times New Roman" w:cs="Times New Roman"/>
                <w:b/>
                <w:color w:val="auto"/>
              </w:rPr>
              <w:t>5</w:t>
            </w:r>
          </w:p>
        </w:tc>
      </w:tr>
      <w:tr w:rsidR="00774B54" w:rsidRPr="00774B54" w:rsidTr="0043687D">
        <w:trPr>
          <w:trHeight w:val="419"/>
        </w:trPr>
        <w:tc>
          <w:tcPr>
            <w:tcW w:w="1077" w:type="dxa"/>
            <w:shd w:val="clear" w:color="auto" w:fill="FFCCFF"/>
            <w:vAlign w:val="center"/>
          </w:tcPr>
          <w:p w:rsidR="00774B54" w:rsidRPr="00774B54" w:rsidRDefault="00774B54" w:rsidP="00774B54">
            <w:pPr>
              <w:pStyle w:val="Default"/>
              <w:jc w:val="both"/>
              <w:rPr>
                <w:rFonts w:ascii="Times New Roman" w:hAnsi="Times New Roman" w:cs="Times New Roman"/>
                <w:color w:val="auto"/>
              </w:rPr>
            </w:pPr>
            <w:r>
              <w:rPr>
                <w:rFonts w:ascii="Times New Roman" w:hAnsi="Times New Roman" w:cs="Times New Roman"/>
                <w:color w:val="auto"/>
              </w:rPr>
              <w:t>Ortaokul</w:t>
            </w:r>
          </w:p>
        </w:tc>
        <w:tc>
          <w:tcPr>
            <w:tcW w:w="1121" w:type="dxa"/>
            <w:shd w:val="clear" w:color="auto" w:fill="FFFFFF" w:themeFill="background1"/>
            <w:vAlign w:val="center"/>
          </w:tcPr>
          <w:p w:rsidR="00774B54" w:rsidRPr="00774B54" w:rsidRDefault="00BB48FF" w:rsidP="00BB48FF">
            <w:pPr>
              <w:pStyle w:val="Default"/>
              <w:jc w:val="center"/>
              <w:rPr>
                <w:rFonts w:ascii="Times New Roman" w:hAnsi="Times New Roman" w:cs="Times New Roman"/>
                <w:color w:val="auto"/>
              </w:rPr>
            </w:pPr>
            <w:r>
              <w:rPr>
                <w:rFonts w:ascii="Times New Roman" w:hAnsi="Times New Roman" w:cs="Times New Roman"/>
                <w:color w:val="auto"/>
              </w:rPr>
              <w:t>0</w:t>
            </w:r>
          </w:p>
        </w:tc>
        <w:tc>
          <w:tcPr>
            <w:tcW w:w="1560" w:type="dxa"/>
            <w:shd w:val="clear" w:color="auto" w:fill="FFFFFF" w:themeFill="background1"/>
            <w:vAlign w:val="center"/>
          </w:tcPr>
          <w:p w:rsidR="00774B54" w:rsidRPr="00774B54" w:rsidRDefault="00F21515" w:rsidP="00BB48FF">
            <w:pPr>
              <w:pStyle w:val="Default"/>
              <w:jc w:val="center"/>
              <w:rPr>
                <w:rFonts w:ascii="Times New Roman" w:hAnsi="Times New Roman" w:cs="Times New Roman"/>
                <w:color w:val="auto"/>
              </w:rPr>
            </w:pPr>
            <w:r>
              <w:rPr>
                <w:rFonts w:ascii="Times New Roman" w:hAnsi="Times New Roman" w:cs="Times New Roman"/>
                <w:color w:val="auto"/>
              </w:rPr>
              <w:t>0</w:t>
            </w:r>
          </w:p>
        </w:tc>
        <w:tc>
          <w:tcPr>
            <w:tcW w:w="1122" w:type="dxa"/>
            <w:shd w:val="clear" w:color="auto" w:fill="FFFFFF" w:themeFill="background1"/>
            <w:vAlign w:val="center"/>
          </w:tcPr>
          <w:p w:rsidR="00774B54" w:rsidRPr="00774B54" w:rsidRDefault="009246AA" w:rsidP="00BB48FF">
            <w:pPr>
              <w:pStyle w:val="Default"/>
              <w:jc w:val="center"/>
              <w:rPr>
                <w:rFonts w:ascii="Times New Roman" w:hAnsi="Times New Roman" w:cs="Times New Roman"/>
                <w:color w:val="auto"/>
              </w:rPr>
            </w:pPr>
            <w:r>
              <w:rPr>
                <w:rFonts w:ascii="Times New Roman" w:hAnsi="Times New Roman" w:cs="Times New Roman"/>
                <w:color w:val="auto"/>
              </w:rPr>
              <w:t>2</w:t>
            </w:r>
          </w:p>
        </w:tc>
        <w:tc>
          <w:tcPr>
            <w:tcW w:w="1122" w:type="dxa"/>
            <w:shd w:val="clear" w:color="auto" w:fill="FFFFFF" w:themeFill="background1"/>
            <w:vAlign w:val="center"/>
          </w:tcPr>
          <w:p w:rsidR="00774B54" w:rsidRPr="00774B54" w:rsidRDefault="00D30B7B" w:rsidP="00BB48FF">
            <w:pPr>
              <w:pStyle w:val="Default"/>
              <w:jc w:val="center"/>
              <w:rPr>
                <w:rFonts w:ascii="Times New Roman" w:hAnsi="Times New Roman" w:cs="Times New Roman"/>
                <w:color w:val="auto"/>
              </w:rPr>
            </w:pPr>
            <w:r>
              <w:rPr>
                <w:rFonts w:ascii="Times New Roman" w:hAnsi="Times New Roman" w:cs="Times New Roman"/>
                <w:color w:val="auto"/>
              </w:rPr>
              <w:t>0</w:t>
            </w:r>
          </w:p>
        </w:tc>
        <w:tc>
          <w:tcPr>
            <w:tcW w:w="990" w:type="dxa"/>
            <w:shd w:val="clear" w:color="auto" w:fill="FFFFFF" w:themeFill="background1"/>
            <w:vAlign w:val="center"/>
          </w:tcPr>
          <w:p w:rsidR="00774B54" w:rsidRPr="00774B54" w:rsidRDefault="00D30B7B" w:rsidP="00BB48FF">
            <w:pPr>
              <w:pStyle w:val="Default"/>
              <w:jc w:val="center"/>
              <w:rPr>
                <w:rFonts w:ascii="Times New Roman" w:hAnsi="Times New Roman" w:cs="Times New Roman"/>
                <w:color w:val="auto"/>
              </w:rPr>
            </w:pPr>
            <w:r>
              <w:rPr>
                <w:rFonts w:ascii="Times New Roman" w:hAnsi="Times New Roman" w:cs="Times New Roman"/>
                <w:color w:val="auto"/>
              </w:rPr>
              <w:t>0</w:t>
            </w:r>
          </w:p>
        </w:tc>
        <w:tc>
          <w:tcPr>
            <w:tcW w:w="990" w:type="dxa"/>
            <w:shd w:val="clear" w:color="auto" w:fill="FFFFFF" w:themeFill="background1"/>
            <w:vAlign w:val="center"/>
          </w:tcPr>
          <w:p w:rsidR="00774B54" w:rsidRPr="00774B54" w:rsidRDefault="009246AA" w:rsidP="00BB48FF">
            <w:pPr>
              <w:pStyle w:val="Default"/>
              <w:jc w:val="center"/>
              <w:rPr>
                <w:rFonts w:ascii="Times New Roman" w:hAnsi="Times New Roman" w:cs="Times New Roman"/>
                <w:color w:val="auto"/>
              </w:rPr>
            </w:pPr>
            <w:r>
              <w:rPr>
                <w:rFonts w:ascii="Times New Roman" w:hAnsi="Times New Roman" w:cs="Times New Roman"/>
                <w:color w:val="auto"/>
              </w:rPr>
              <w:t>1</w:t>
            </w:r>
          </w:p>
        </w:tc>
        <w:tc>
          <w:tcPr>
            <w:tcW w:w="1066" w:type="dxa"/>
            <w:shd w:val="clear" w:color="auto" w:fill="FFFFFF" w:themeFill="background1"/>
            <w:vAlign w:val="center"/>
          </w:tcPr>
          <w:p w:rsidR="00774B54" w:rsidRPr="00D30B7B" w:rsidRDefault="00F21515" w:rsidP="00BB48FF">
            <w:pPr>
              <w:pStyle w:val="Default"/>
              <w:jc w:val="center"/>
              <w:rPr>
                <w:rFonts w:ascii="Times New Roman" w:hAnsi="Times New Roman" w:cs="Times New Roman"/>
                <w:b/>
                <w:color w:val="auto"/>
              </w:rPr>
            </w:pPr>
            <w:r w:rsidRPr="00D30B7B">
              <w:rPr>
                <w:rFonts w:ascii="Times New Roman" w:hAnsi="Times New Roman" w:cs="Times New Roman"/>
                <w:b/>
                <w:color w:val="auto"/>
              </w:rPr>
              <w:t>4</w:t>
            </w:r>
          </w:p>
        </w:tc>
      </w:tr>
      <w:tr w:rsidR="00774B54" w:rsidRPr="00774B54" w:rsidTr="0043687D">
        <w:trPr>
          <w:trHeight w:val="425"/>
        </w:trPr>
        <w:tc>
          <w:tcPr>
            <w:tcW w:w="1077" w:type="dxa"/>
            <w:shd w:val="clear" w:color="auto" w:fill="FFCCFF"/>
            <w:vAlign w:val="center"/>
          </w:tcPr>
          <w:p w:rsidR="00774B54" w:rsidRPr="00774B54" w:rsidRDefault="00774B54" w:rsidP="00774B54">
            <w:pPr>
              <w:pStyle w:val="Default"/>
              <w:jc w:val="both"/>
              <w:rPr>
                <w:rFonts w:ascii="Times New Roman" w:hAnsi="Times New Roman" w:cs="Times New Roman"/>
                <w:color w:val="auto"/>
              </w:rPr>
            </w:pPr>
            <w:r>
              <w:rPr>
                <w:rFonts w:ascii="Times New Roman" w:hAnsi="Times New Roman" w:cs="Times New Roman"/>
                <w:color w:val="auto"/>
              </w:rPr>
              <w:t>İlkokul</w:t>
            </w:r>
          </w:p>
        </w:tc>
        <w:tc>
          <w:tcPr>
            <w:tcW w:w="1121" w:type="dxa"/>
            <w:shd w:val="clear" w:color="auto" w:fill="FFFFFF" w:themeFill="background1"/>
            <w:vAlign w:val="center"/>
          </w:tcPr>
          <w:p w:rsidR="00774B54" w:rsidRPr="00774B54" w:rsidRDefault="00BB48FF" w:rsidP="00BB48FF">
            <w:pPr>
              <w:pStyle w:val="Default"/>
              <w:jc w:val="center"/>
              <w:rPr>
                <w:rFonts w:ascii="Times New Roman" w:hAnsi="Times New Roman" w:cs="Times New Roman"/>
                <w:color w:val="auto"/>
              </w:rPr>
            </w:pPr>
            <w:r>
              <w:rPr>
                <w:rFonts w:ascii="Times New Roman" w:hAnsi="Times New Roman" w:cs="Times New Roman"/>
                <w:color w:val="auto"/>
              </w:rPr>
              <w:t>0</w:t>
            </w:r>
          </w:p>
        </w:tc>
        <w:tc>
          <w:tcPr>
            <w:tcW w:w="1560" w:type="dxa"/>
            <w:shd w:val="clear" w:color="auto" w:fill="FFFFFF" w:themeFill="background1"/>
            <w:vAlign w:val="center"/>
          </w:tcPr>
          <w:p w:rsidR="00774B54" w:rsidRPr="00774B54" w:rsidRDefault="00F21515" w:rsidP="00BB48FF">
            <w:pPr>
              <w:pStyle w:val="Default"/>
              <w:jc w:val="center"/>
              <w:rPr>
                <w:rFonts w:ascii="Times New Roman" w:hAnsi="Times New Roman" w:cs="Times New Roman"/>
                <w:color w:val="auto"/>
              </w:rPr>
            </w:pPr>
            <w:r>
              <w:rPr>
                <w:rFonts w:ascii="Times New Roman" w:hAnsi="Times New Roman" w:cs="Times New Roman"/>
                <w:color w:val="auto"/>
              </w:rPr>
              <w:t>0</w:t>
            </w:r>
          </w:p>
        </w:tc>
        <w:tc>
          <w:tcPr>
            <w:tcW w:w="1122" w:type="dxa"/>
            <w:shd w:val="clear" w:color="auto" w:fill="FFFFFF" w:themeFill="background1"/>
            <w:vAlign w:val="center"/>
          </w:tcPr>
          <w:p w:rsidR="00774B54" w:rsidRPr="00774B54" w:rsidRDefault="00D30B7B" w:rsidP="00BB48FF">
            <w:pPr>
              <w:pStyle w:val="Default"/>
              <w:jc w:val="center"/>
              <w:rPr>
                <w:rFonts w:ascii="Times New Roman" w:hAnsi="Times New Roman" w:cs="Times New Roman"/>
                <w:color w:val="auto"/>
              </w:rPr>
            </w:pPr>
            <w:r>
              <w:rPr>
                <w:rFonts w:ascii="Times New Roman" w:hAnsi="Times New Roman" w:cs="Times New Roman"/>
                <w:color w:val="auto"/>
              </w:rPr>
              <w:t>0</w:t>
            </w:r>
          </w:p>
        </w:tc>
        <w:tc>
          <w:tcPr>
            <w:tcW w:w="1122" w:type="dxa"/>
            <w:shd w:val="clear" w:color="auto" w:fill="FFFFFF" w:themeFill="background1"/>
            <w:vAlign w:val="center"/>
          </w:tcPr>
          <w:p w:rsidR="00774B54" w:rsidRPr="00774B54" w:rsidRDefault="00D30B7B" w:rsidP="00BB48FF">
            <w:pPr>
              <w:pStyle w:val="Default"/>
              <w:jc w:val="center"/>
              <w:rPr>
                <w:rFonts w:ascii="Times New Roman" w:hAnsi="Times New Roman" w:cs="Times New Roman"/>
                <w:color w:val="auto"/>
              </w:rPr>
            </w:pPr>
            <w:r>
              <w:rPr>
                <w:rFonts w:ascii="Times New Roman" w:hAnsi="Times New Roman" w:cs="Times New Roman"/>
                <w:color w:val="auto"/>
              </w:rPr>
              <w:t>0</w:t>
            </w:r>
          </w:p>
        </w:tc>
        <w:tc>
          <w:tcPr>
            <w:tcW w:w="990" w:type="dxa"/>
            <w:shd w:val="clear" w:color="auto" w:fill="FFFFFF" w:themeFill="background1"/>
            <w:vAlign w:val="center"/>
          </w:tcPr>
          <w:p w:rsidR="00774B54" w:rsidRPr="00774B54" w:rsidRDefault="00D30B7B" w:rsidP="00BB48FF">
            <w:pPr>
              <w:pStyle w:val="Default"/>
              <w:jc w:val="center"/>
              <w:rPr>
                <w:rFonts w:ascii="Times New Roman" w:hAnsi="Times New Roman" w:cs="Times New Roman"/>
                <w:color w:val="auto"/>
              </w:rPr>
            </w:pPr>
            <w:r>
              <w:rPr>
                <w:rFonts w:ascii="Times New Roman" w:hAnsi="Times New Roman" w:cs="Times New Roman"/>
                <w:color w:val="auto"/>
              </w:rPr>
              <w:t>0</w:t>
            </w:r>
          </w:p>
        </w:tc>
        <w:tc>
          <w:tcPr>
            <w:tcW w:w="990" w:type="dxa"/>
            <w:shd w:val="clear" w:color="auto" w:fill="FFFFFF" w:themeFill="background1"/>
            <w:vAlign w:val="center"/>
          </w:tcPr>
          <w:p w:rsidR="00774B54" w:rsidRPr="00774B54" w:rsidRDefault="009246AA" w:rsidP="00BB48FF">
            <w:pPr>
              <w:pStyle w:val="Default"/>
              <w:jc w:val="center"/>
              <w:rPr>
                <w:rFonts w:ascii="Times New Roman" w:hAnsi="Times New Roman" w:cs="Times New Roman"/>
                <w:color w:val="auto"/>
              </w:rPr>
            </w:pPr>
            <w:r>
              <w:rPr>
                <w:rFonts w:ascii="Times New Roman" w:hAnsi="Times New Roman" w:cs="Times New Roman"/>
                <w:color w:val="auto"/>
              </w:rPr>
              <w:t>1</w:t>
            </w:r>
          </w:p>
        </w:tc>
        <w:tc>
          <w:tcPr>
            <w:tcW w:w="1066" w:type="dxa"/>
            <w:shd w:val="clear" w:color="auto" w:fill="FFFFFF" w:themeFill="background1"/>
            <w:vAlign w:val="center"/>
          </w:tcPr>
          <w:p w:rsidR="00774B54" w:rsidRPr="00D30B7B" w:rsidRDefault="00F21515" w:rsidP="00BB48FF">
            <w:pPr>
              <w:pStyle w:val="Default"/>
              <w:jc w:val="center"/>
              <w:rPr>
                <w:rFonts w:ascii="Times New Roman" w:hAnsi="Times New Roman" w:cs="Times New Roman"/>
                <w:b/>
                <w:color w:val="auto"/>
              </w:rPr>
            </w:pPr>
            <w:r w:rsidRPr="00D30B7B">
              <w:rPr>
                <w:rFonts w:ascii="Times New Roman" w:hAnsi="Times New Roman" w:cs="Times New Roman"/>
                <w:b/>
                <w:color w:val="auto"/>
              </w:rPr>
              <w:t>3</w:t>
            </w:r>
          </w:p>
        </w:tc>
      </w:tr>
      <w:tr w:rsidR="00774B54" w:rsidRPr="00774B54" w:rsidTr="0043687D">
        <w:trPr>
          <w:trHeight w:val="417"/>
        </w:trPr>
        <w:tc>
          <w:tcPr>
            <w:tcW w:w="1077" w:type="dxa"/>
            <w:shd w:val="clear" w:color="auto" w:fill="9CC2E5" w:themeFill="accent1" w:themeFillTint="99"/>
            <w:vAlign w:val="center"/>
          </w:tcPr>
          <w:p w:rsidR="00774B54" w:rsidRPr="00D30B7B" w:rsidRDefault="00774B54" w:rsidP="00774B54">
            <w:pPr>
              <w:pStyle w:val="Default"/>
              <w:jc w:val="both"/>
              <w:rPr>
                <w:rFonts w:ascii="Times New Roman" w:hAnsi="Times New Roman" w:cs="Times New Roman"/>
                <w:b/>
                <w:color w:val="auto"/>
              </w:rPr>
            </w:pPr>
            <w:r w:rsidRPr="00D30B7B">
              <w:rPr>
                <w:rFonts w:ascii="Times New Roman" w:hAnsi="Times New Roman" w:cs="Times New Roman"/>
                <w:b/>
                <w:color w:val="auto"/>
              </w:rPr>
              <w:t>Toplam</w:t>
            </w:r>
          </w:p>
        </w:tc>
        <w:tc>
          <w:tcPr>
            <w:tcW w:w="1121" w:type="dxa"/>
            <w:shd w:val="clear" w:color="auto" w:fill="9CC2E5" w:themeFill="accent1" w:themeFillTint="99"/>
            <w:vAlign w:val="center"/>
          </w:tcPr>
          <w:p w:rsidR="00774B54" w:rsidRPr="00D30B7B" w:rsidRDefault="00BB48FF" w:rsidP="00BB48FF">
            <w:pPr>
              <w:pStyle w:val="Default"/>
              <w:jc w:val="center"/>
              <w:rPr>
                <w:rFonts w:ascii="Times New Roman" w:hAnsi="Times New Roman" w:cs="Times New Roman"/>
                <w:b/>
                <w:color w:val="auto"/>
              </w:rPr>
            </w:pPr>
            <w:r w:rsidRPr="00D30B7B">
              <w:rPr>
                <w:rFonts w:ascii="Times New Roman" w:hAnsi="Times New Roman" w:cs="Times New Roman"/>
                <w:b/>
                <w:color w:val="auto"/>
              </w:rPr>
              <w:t>0</w:t>
            </w:r>
          </w:p>
        </w:tc>
        <w:tc>
          <w:tcPr>
            <w:tcW w:w="1560" w:type="dxa"/>
            <w:shd w:val="clear" w:color="auto" w:fill="9CC2E5" w:themeFill="accent1" w:themeFillTint="99"/>
            <w:vAlign w:val="center"/>
          </w:tcPr>
          <w:p w:rsidR="00774B54" w:rsidRPr="00D30B7B" w:rsidRDefault="009246AA" w:rsidP="00BB48FF">
            <w:pPr>
              <w:pStyle w:val="Default"/>
              <w:jc w:val="center"/>
              <w:rPr>
                <w:rFonts w:ascii="Times New Roman" w:hAnsi="Times New Roman" w:cs="Times New Roman"/>
                <w:b/>
                <w:color w:val="auto"/>
              </w:rPr>
            </w:pPr>
            <w:r>
              <w:rPr>
                <w:rFonts w:ascii="Times New Roman" w:hAnsi="Times New Roman" w:cs="Times New Roman"/>
                <w:b/>
                <w:color w:val="auto"/>
              </w:rPr>
              <w:t>319</w:t>
            </w:r>
          </w:p>
        </w:tc>
        <w:tc>
          <w:tcPr>
            <w:tcW w:w="1122" w:type="dxa"/>
            <w:shd w:val="clear" w:color="auto" w:fill="9CC2E5" w:themeFill="accent1" w:themeFillTint="99"/>
            <w:vAlign w:val="center"/>
          </w:tcPr>
          <w:p w:rsidR="00774B54" w:rsidRPr="00D30B7B" w:rsidRDefault="009246AA" w:rsidP="00BB48FF">
            <w:pPr>
              <w:pStyle w:val="Default"/>
              <w:jc w:val="center"/>
              <w:rPr>
                <w:rFonts w:ascii="Times New Roman" w:hAnsi="Times New Roman" w:cs="Times New Roman"/>
                <w:b/>
                <w:color w:val="auto"/>
              </w:rPr>
            </w:pPr>
            <w:r>
              <w:rPr>
                <w:rFonts w:ascii="Times New Roman" w:hAnsi="Times New Roman" w:cs="Times New Roman"/>
                <w:b/>
                <w:color w:val="auto"/>
              </w:rPr>
              <w:t>10</w:t>
            </w:r>
          </w:p>
        </w:tc>
        <w:tc>
          <w:tcPr>
            <w:tcW w:w="1122" w:type="dxa"/>
            <w:shd w:val="clear" w:color="auto" w:fill="9CC2E5" w:themeFill="accent1" w:themeFillTint="99"/>
            <w:vAlign w:val="center"/>
          </w:tcPr>
          <w:p w:rsidR="00774B54" w:rsidRPr="00D30B7B" w:rsidRDefault="009246AA" w:rsidP="00BB48FF">
            <w:pPr>
              <w:pStyle w:val="Default"/>
              <w:jc w:val="center"/>
              <w:rPr>
                <w:rFonts w:ascii="Times New Roman" w:hAnsi="Times New Roman" w:cs="Times New Roman"/>
                <w:b/>
                <w:color w:val="auto"/>
              </w:rPr>
            </w:pPr>
            <w:r>
              <w:rPr>
                <w:rFonts w:ascii="Times New Roman" w:hAnsi="Times New Roman" w:cs="Times New Roman"/>
                <w:b/>
                <w:color w:val="auto"/>
              </w:rPr>
              <w:t>0</w:t>
            </w:r>
          </w:p>
        </w:tc>
        <w:tc>
          <w:tcPr>
            <w:tcW w:w="990" w:type="dxa"/>
            <w:shd w:val="clear" w:color="auto" w:fill="9CC2E5" w:themeFill="accent1" w:themeFillTint="99"/>
            <w:vAlign w:val="center"/>
          </w:tcPr>
          <w:p w:rsidR="00774B54" w:rsidRPr="00D30B7B" w:rsidRDefault="00D30B7B" w:rsidP="00BB48FF">
            <w:pPr>
              <w:pStyle w:val="Default"/>
              <w:jc w:val="center"/>
              <w:rPr>
                <w:rFonts w:ascii="Times New Roman" w:hAnsi="Times New Roman" w:cs="Times New Roman"/>
                <w:b/>
                <w:color w:val="auto"/>
              </w:rPr>
            </w:pPr>
            <w:r w:rsidRPr="00D30B7B">
              <w:rPr>
                <w:rFonts w:ascii="Times New Roman" w:hAnsi="Times New Roman" w:cs="Times New Roman"/>
                <w:b/>
                <w:color w:val="auto"/>
              </w:rPr>
              <w:t>1</w:t>
            </w:r>
          </w:p>
        </w:tc>
        <w:tc>
          <w:tcPr>
            <w:tcW w:w="990" w:type="dxa"/>
            <w:shd w:val="clear" w:color="auto" w:fill="9CC2E5" w:themeFill="accent1" w:themeFillTint="99"/>
            <w:vAlign w:val="center"/>
          </w:tcPr>
          <w:p w:rsidR="00774B54" w:rsidRPr="00D30B7B" w:rsidRDefault="009246AA" w:rsidP="00BB48FF">
            <w:pPr>
              <w:pStyle w:val="Default"/>
              <w:jc w:val="center"/>
              <w:rPr>
                <w:rFonts w:ascii="Times New Roman" w:hAnsi="Times New Roman" w:cs="Times New Roman"/>
                <w:b/>
                <w:color w:val="auto"/>
              </w:rPr>
            </w:pPr>
            <w:r>
              <w:rPr>
                <w:rFonts w:ascii="Times New Roman" w:hAnsi="Times New Roman" w:cs="Times New Roman"/>
                <w:b/>
                <w:color w:val="auto"/>
              </w:rPr>
              <w:t>9</w:t>
            </w:r>
          </w:p>
        </w:tc>
        <w:tc>
          <w:tcPr>
            <w:tcW w:w="1066" w:type="dxa"/>
            <w:shd w:val="clear" w:color="auto" w:fill="9CC2E5" w:themeFill="accent1" w:themeFillTint="99"/>
            <w:vAlign w:val="center"/>
          </w:tcPr>
          <w:p w:rsidR="00774B54" w:rsidRPr="00D30B7B" w:rsidRDefault="009246AA" w:rsidP="00BB48FF">
            <w:pPr>
              <w:pStyle w:val="Default"/>
              <w:jc w:val="center"/>
              <w:rPr>
                <w:rFonts w:ascii="Times New Roman" w:hAnsi="Times New Roman" w:cs="Times New Roman"/>
                <w:b/>
                <w:color w:val="auto"/>
              </w:rPr>
            </w:pPr>
            <w:r>
              <w:rPr>
                <w:rFonts w:ascii="Times New Roman" w:hAnsi="Times New Roman" w:cs="Times New Roman"/>
                <w:b/>
                <w:color w:val="auto"/>
              </w:rPr>
              <w:t>339</w:t>
            </w:r>
          </w:p>
        </w:tc>
      </w:tr>
    </w:tbl>
    <w:p w:rsidR="00774B54" w:rsidRDefault="00774B54" w:rsidP="00205962">
      <w:pPr>
        <w:pStyle w:val="Default"/>
        <w:jc w:val="both"/>
        <w:rPr>
          <w:rFonts w:ascii="Times New Roman" w:hAnsi="Times New Roman" w:cs="Times New Roman"/>
          <w:b/>
          <w:color w:val="auto"/>
        </w:rPr>
      </w:pPr>
    </w:p>
    <w:p w:rsidR="00774B54" w:rsidRDefault="00774B54" w:rsidP="00205962">
      <w:pPr>
        <w:pStyle w:val="Default"/>
        <w:jc w:val="both"/>
        <w:rPr>
          <w:rFonts w:ascii="Times New Roman" w:hAnsi="Times New Roman" w:cs="Times New Roman"/>
          <w:b/>
          <w:color w:val="auto"/>
        </w:rPr>
      </w:pPr>
    </w:p>
    <w:p w:rsidR="00774B54" w:rsidRDefault="00774B54">
      <w:pPr>
        <w:rPr>
          <w:rFonts w:ascii="Times New Roman" w:hAnsi="Times New Roman" w:cs="Times New Roman"/>
          <w:b/>
          <w:sz w:val="24"/>
          <w:szCs w:val="24"/>
        </w:rPr>
      </w:pPr>
      <w:r>
        <w:rPr>
          <w:rFonts w:ascii="Times New Roman" w:hAnsi="Times New Roman" w:cs="Times New Roman"/>
          <w:b/>
        </w:rPr>
        <w:br w:type="page"/>
      </w:r>
    </w:p>
    <w:p w:rsidR="00AA1B09" w:rsidRDefault="00AA1B09" w:rsidP="00AA1B09">
      <w:pPr>
        <w:jc w:val="center"/>
        <w:rPr>
          <w:rFonts w:ascii="Times New Roman" w:eastAsiaTheme="majorEastAsia" w:hAnsi="Times New Roman" w:cs="Times New Roman"/>
          <w:b/>
          <w:i/>
          <w:color w:val="2E74B5" w:themeColor="accent1" w:themeShade="BF"/>
          <w:sz w:val="96"/>
          <w:szCs w:val="32"/>
          <w:lang w:eastAsia="tr-TR"/>
        </w:rPr>
      </w:pPr>
    </w:p>
    <w:p w:rsidR="00AA1B09" w:rsidRDefault="00AA1B09" w:rsidP="00AA1B09">
      <w:pPr>
        <w:jc w:val="center"/>
        <w:rPr>
          <w:rFonts w:ascii="Times New Roman" w:eastAsiaTheme="majorEastAsia" w:hAnsi="Times New Roman" w:cs="Times New Roman"/>
          <w:b/>
          <w:i/>
          <w:color w:val="2E74B5" w:themeColor="accent1" w:themeShade="BF"/>
          <w:sz w:val="96"/>
          <w:szCs w:val="32"/>
          <w:lang w:eastAsia="tr-TR"/>
        </w:rPr>
      </w:pPr>
    </w:p>
    <w:p w:rsidR="00AA1B09" w:rsidRDefault="00AA1B09" w:rsidP="00AA1B09">
      <w:pPr>
        <w:jc w:val="center"/>
        <w:rPr>
          <w:rFonts w:ascii="Times New Roman" w:eastAsiaTheme="majorEastAsia" w:hAnsi="Times New Roman" w:cs="Times New Roman"/>
          <w:b/>
          <w:i/>
          <w:color w:val="2E74B5" w:themeColor="accent1" w:themeShade="BF"/>
          <w:sz w:val="96"/>
          <w:szCs w:val="32"/>
          <w:lang w:eastAsia="tr-TR"/>
        </w:rPr>
      </w:pPr>
    </w:p>
    <w:p w:rsidR="00774B54" w:rsidRPr="00AA1B09" w:rsidRDefault="00774B54" w:rsidP="00AA1B09">
      <w:pPr>
        <w:jc w:val="center"/>
        <w:rPr>
          <w:rFonts w:ascii="Times New Roman" w:eastAsiaTheme="majorEastAsia" w:hAnsi="Times New Roman" w:cs="Times New Roman"/>
          <w:b/>
          <w:i/>
          <w:color w:val="2E74B5" w:themeColor="accent1" w:themeShade="BF"/>
          <w:sz w:val="96"/>
          <w:szCs w:val="32"/>
          <w:lang w:eastAsia="tr-TR"/>
        </w:rPr>
      </w:pPr>
      <w:r w:rsidRPr="00AA1B09">
        <w:rPr>
          <w:rFonts w:ascii="Times New Roman" w:eastAsiaTheme="majorEastAsia" w:hAnsi="Times New Roman" w:cs="Times New Roman"/>
          <w:b/>
          <w:i/>
          <w:color w:val="2E74B5" w:themeColor="accent1" w:themeShade="BF"/>
          <w:sz w:val="96"/>
          <w:szCs w:val="32"/>
          <w:lang w:eastAsia="tr-TR"/>
        </w:rPr>
        <w:t>BÖLÜM II</w:t>
      </w:r>
    </w:p>
    <w:p w:rsidR="00774B54" w:rsidRPr="00AA1B09" w:rsidRDefault="00774B54" w:rsidP="00AA1B09">
      <w:pPr>
        <w:jc w:val="center"/>
        <w:rPr>
          <w:rFonts w:ascii="Times New Roman" w:eastAsiaTheme="majorEastAsia" w:hAnsi="Times New Roman" w:cs="Times New Roman"/>
          <w:b/>
          <w:i/>
          <w:color w:val="2E74B5" w:themeColor="accent1" w:themeShade="BF"/>
          <w:sz w:val="96"/>
          <w:szCs w:val="32"/>
          <w:lang w:eastAsia="tr-TR"/>
        </w:rPr>
      </w:pPr>
      <w:r w:rsidRPr="00AA1B09">
        <w:rPr>
          <w:rFonts w:ascii="Times New Roman" w:eastAsiaTheme="majorEastAsia" w:hAnsi="Times New Roman" w:cs="Times New Roman"/>
          <w:b/>
          <w:i/>
          <w:color w:val="2E74B5" w:themeColor="accent1" w:themeShade="BF"/>
          <w:sz w:val="96"/>
          <w:szCs w:val="32"/>
          <w:lang w:eastAsia="tr-TR"/>
        </w:rPr>
        <w:t>PERFORMANS BİLGİLERİ</w:t>
      </w:r>
    </w:p>
    <w:p w:rsidR="00774B54" w:rsidRDefault="00774B54">
      <w:pPr>
        <w:rPr>
          <w:rFonts w:ascii="Times New Roman" w:hAnsi="Times New Roman" w:cs="Times New Roman"/>
          <w:b/>
          <w:i/>
          <w:sz w:val="44"/>
        </w:rPr>
      </w:pPr>
      <w:r>
        <w:rPr>
          <w:rFonts w:ascii="Times New Roman" w:hAnsi="Times New Roman" w:cs="Times New Roman"/>
          <w:b/>
          <w:i/>
          <w:sz w:val="44"/>
        </w:rPr>
        <w:br w:type="page"/>
      </w:r>
    </w:p>
    <w:p w:rsidR="00774B54" w:rsidRPr="00774B54" w:rsidRDefault="00774B54" w:rsidP="00774B54">
      <w:pPr>
        <w:rPr>
          <w:rFonts w:ascii="Times New Roman" w:hAnsi="Times New Roman" w:cs="Times New Roman"/>
          <w:b/>
          <w:sz w:val="24"/>
          <w:szCs w:val="24"/>
        </w:rPr>
      </w:pPr>
      <w:r w:rsidRPr="00774B54">
        <w:rPr>
          <w:rFonts w:ascii="Times New Roman" w:hAnsi="Times New Roman" w:cs="Times New Roman"/>
          <w:b/>
          <w:sz w:val="24"/>
          <w:szCs w:val="24"/>
        </w:rPr>
        <w:lastRenderedPageBreak/>
        <w:t>2.1 Amaç ve Hedefler</w:t>
      </w:r>
    </w:p>
    <w:p w:rsidR="00774B54" w:rsidRDefault="00774B54" w:rsidP="00774B54">
      <w:pPr>
        <w:rPr>
          <w:rFonts w:ascii="Times New Roman" w:hAnsi="Times New Roman" w:cs="Times New Roman"/>
          <w:b/>
          <w:sz w:val="24"/>
          <w:szCs w:val="24"/>
        </w:rPr>
      </w:pPr>
      <w:r w:rsidRPr="00774B54">
        <w:rPr>
          <w:rFonts w:ascii="Times New Roman" w:hAnsi="Times New Roman" w:cs="Times New Roman"/>
          <w:b/>
          <w:sz w:val="24"/>
          <w:szCs w:val="24"/>
        </w:rPr>
        <w:t>2.1.1.Milli Eğitim Müdürlüğünün Misyonu</w:t>
      </w:r>
    </w:p>
    <w:p w:rsidR="00774B54" w:rsidRDefault="006E15E1" w:rsidP="006E15E1">
      <w:pPr>
        <w:ind w:firstLine="708"/>
        <w:rPr>
          <w:rFonts w:ascii="Times New Roman" w:hAnsi="Times New Roman"/>
          <w:bCs/>
          <w:sz w:val="24"/>
          <w:szCs w:val="24"/>
        </w:rPr>
      </w:pPr>
      <w:r w:rsidRPr="00996F72">
        <w:rPr>
          <w:rFonts w:ascii="Times New Roman" w:hAnsi="Times New Roman"/>
          <w:bCs/>
          <w:sz w:val="24"/>
          <w:szCs w:val="24"/>
        </w:rPr>
        <w:t>Eğitim Öğretimi Türk Milli Eğitimin temel amaçları doğrultusunda hizmet alanlarını memnun edecek şekilde yönetmek</w:t>
      </w:r>
      <w:r>
        <w:rPr>
          <w:rFonts w:ascii="Times New Roman" w:hAnsi="Times New Roman"/>
          <w:bCs/>
          <w:sz w:val="24"/>
          <w:szCs w:val="24"/>
        </w:rPr>
        <w:t>.</w:t>
      </w:r>
    </w:p>
    <w:p w:rsidR="006E15E1" w:rsidRDefault="006E15E1" w:rsidP="006E15E1">
      <w:pPr>
        <w:rPr>
          <w:rFonts w:ascii="Times New Roman" w:hAnsi="Times New Roman" w:cs="Times New Roman"/>
          <w:b/>
          <w:sz w:val="24"/>
          <w:szCs w:val="24"/>
        </w:rPr>
      </w:pPr>
      <w:r w:rsidRPr="006E15E1">
        <w:rPr>
          <w:rFonts w:ascii="Times New Roman" w:hAnsi="Times New Roman"/>
          <w:b/>
          <w:bCs/>
          <w:sz w:val="24"/>
          <w:szCs w:val="24"/>
        </w:rPr>
        <w:t>2.1.2.</w:t>
      </w:r>
      <w:r w:rsidRPr="006E15E1">
        <w:rPr>
          <w:rFonts w:ascii="Times New Roman" w:hAnsi="Times New Roman" w:cs="Times New Roman"/>
          <w:b/>
          <w:sz w:val="24"/>
          <w:szCs w:val="24"/>
        </w:rPr>
        <w:t xml:space="preserve"> Milli Eğitim Müdürlüğünün Vizyonu</w:t>
      </w:r>
    </w:p>
    <w:p w:rsidR="006E15E1" w:rsidRDefault="006E15E1" w:rsidP="006E15E1">
      <w:pPr>
        <w:ind w:firstLine="708"/>
        <w:rPr>
          <w:rFonts w:ascii="Times New Roman" w:hAnsi="Times New Roman"/>
          <w:bCs/>
          <w:sz w:val="24"/>
          <w:szCs w:val="24"/>
        </w:rPr>
      </w:pPr>
      <w:r w:rsidRPr="00996F72">
        <w:rPr>
          <w:rFonts w:ascii="Times New Roman" w:hAnsi="Times New Roman"/>
          <w:bCs/>
          <w:sz w:val="24"/>
          <w:szCs w:val="24"/>
        </w:rPr>
        <w:t>Öğretim ve Yönetişimde örnek gösterilen bir İlçe Milli Eğitim Müdürlüğü olmak</w:t>
      </w:r>
      <w:r>
        <w:rPr>
          <w:rFonts w:ascii="Times New Roman" w:hAnsi="Times New Roman"/>
          <w:bCs/>
          <w:sz w:val="24"/>
          <w:szCs w:val="24"/>
        </w:rPr>
        <w:t>.</w:t>
      </w:r>
    </w:p>
    <w:p w:rsidR="006E15E1" w:rsidRDefault="006E15E1" w:rsidP="006E15E1">
      <w:pPr>
        <w:rPr>
          <w:rFonts w:ascii="Times New Roman" w:hAnsi="Times New Roman" w:cs="Times New Roman"/>
          <w:b/>
          <w:sz w:val="24"/>
          <w:szCs w:val="24"/>
        </w:rPr>
      </w:pPr>
      <w:r w:rsidRPr="006E15E1">
        <w:rPr>
          <w:rFonts w:ascii="Times New Roman" w:hAnsi="Times New Roman" w:cs="Times New Roman"/>
          <w:b/>
          <w:sz w:val="24"/>
          <w:szCs w:val="24"/>
        </w:rPr>
        <w:t>2.1.3. 2015-2019 Stratejik Planında Yer Alan Stratejik Amaçlar</w:t>
      </w:r>
    </w:p>
    <w:p w:rsidR="006E15E1" w:rsidRPr="006E15E1" w:rsidRDefault="006E15E1" w:rsidP="006E15E1">
      <w:pPr>
        <w:rPr>
          <w:rFonts w:ascii="Times New Roman" w:hAnsi="Times New Roman" w:cs="Times New Roman"/>
          <w:b/>
          <w:sz w:val="24"/>
          <w:szCs w:val="24"/>
        </w:rPr>
      </w:pPr>
      <w:r w:rsidRPr="006E15E1">
        <w:rPr>
          <w:rFonts w:ascii="Times New Roman" w:hAnsi="Times New Roman" w:cs="Times New Roman"/>
          <w:b/>
          <w:sz w:val="24"/>
          <w:szCs w:val="24"/>
        </w:rPr>
        <w:t>STRATEJİK AMAÇ-1</w:t>
      </w:r>
    </w:p>
    <w:p w:rsidR="006E15E1" w:rsidRPr="00B71A07" w:rsidRDefault="006E15E1" w:rsidP="006E15E1">
      <w:pPr>
        <w:spacing w:after="0" w:line="360" w:lineRule="auto"/>
        <w:ind w:firstLine="709"/>
        <w:jc w:val="both"/>
        <w:rPr>
          <w:rFonts w:ascii="Times New Roman" w:hAnsi="Times New Roman"/>
          <w:sz w:val="24"/>
          <w:szCs w:val="24"/>
        </w:rPr>
      </w:pPr>
      <w:r w:rsidRPr="00B71A07">
        <w:rPr>
          <w:rFonts w:ascii="Times New Roman" w:hAnsi="Times New Roman"/>
          <w:sz w:val="24"/>
          <w:szCs w:val="24"/>
        </w:rPr>
        <w:t>Demografik, sosyal, kültürel ve ekonomik farklılıkların ortaya çıkardığı dezavantajlardan etkilenmeksizin, il</w:t>
      </w:r>
      <w:r>
        <w:rPr>
          <w:rFonts w:ascii="Times New Roman" w:hAnsi="Times New Roman"/>
          <w:sz w:val="24"/>
          <w:szCs w:val="24"/>
        </w:rPr>
        <w:t>çe</w:t>
      </w:r>
      <w:r w:rsidRPr="00B71A07">
        <w:rPr>
          <w:rFonts w:ascii="Times New Roman" w:hAnsi="Times New Roman"/>
          <w:sz w:val="24"/>
          <w:szCs w:val="24"/>
        </w:rPr>
        <w:t>mizdeki her bireyin eğitime eşit ve adil olarak ulaşabilmesini ve bu eğitimi tamamlayabilmesini sağlamak.</w:t>
      </w:r>
    </w:p>
    <w:p w:rsidR="006E15E1" w:rsidRDefault="006E15E1" w:rsidP="006E15E1">
      <w:pPr>
        <w:spacing w:after="0" w:line="360" w:lineRule="auto"/>
        <w:jc w:val="both"/>
        <w:rPr>
          <w:rFonts w:ascii="Times New Roman" w:hAnsi="Times New Roman"/>
          <w:b/>
          <w:sz w:val="24"/>
          <w:szCs w:val="24"/>
        </w:rPr>
      </w:pPr>
    </w:p>
    <w:p w:rsidR="006E15E1" w:rsidRDefault="006E15E1" w:rsidP="006E15E1">
      <w:pPr>
        <w:spacing w:after="0" w:line="360" w:lineRule="auto"/>
        <w:jc w:val="both"/>
        <w:rPr>
          <w:rFonts w:ascii="Times New Roman" w:hAnsi="Times New Roman"/>
          <w:b/>
          <w:sz w:val="24"/>
          <w:szCs w:val="24"/>
        </w:rPr>
      </w:pPr>
      <w:r w:rsidRPr="00B71A07">
        <w:rPr>
          <w:rFonts w:ascii="Times New Roman" w:hAnsi="Times New Roman"/>
          <w:b/>
          <w:sz w:val="24"/>
          <w:szCs w:val="24"/>
        </w:rPr>
        <w:t>STRATEJİK AMAÇ-2</w:t>
      </w:r>
    </w:p>
    <w:p w:rsidR="006E15E1" w:rsidRPr="00B71A07" w:rsidRDefault="006E15E1" w:rsidP="006E15E1">
      <w:pPr>
        <w:spacing w:after="0" w:line="360" w:lineRule="auto"/>
        <w:ind w:firstLine="709"/>
        <w:jc w:val="both"/>
        <w:rPr>
          <w:rFonts w:ascii="Times New Roman" w:hAnsi="Times New Roman"/>
          <w:sz w:val="24"/>
          <w:szCs w:val="24"/>
        </w:rPr>
      </w:pPr>
      <w:r w:rsidRPr="00B71A07">
        <w:rPr>
          <w:rFonts w:ascii="Times New Roman" w:hAnsi="Times New Roman"/>
          <w:sz w:val="24"/>
          <w:szCs w:val="24"/>
        </w:rPr>
        <w:t>Eğitim ve öğretimin bütün kademelerinde; ruhsal ve fiziksel gelişim süreçleri dikkate alınarak, ulusal ve uluslararası ölçütlerde düzenlenen sportif, sanatsal ve kültürel aktiviteler eşliğinde; akademik bilgi ve iletişim teknolojileri alanında ilgi ve yeteneğine göre beceri, tutum ve davranış geliştirebilen, dil becerileri yüksek, iletişime ve öğrenmeye açık, özgüven sahibi, girişimci, yenilikçi ve yaratıcı bireylerin yetişmesini sağlamak.</w:t>
      </w:r>
    </w:p>
    <w:p w:rsidR="006E15E1" w:rsidRDefault="006E15E1" w:rsidP="006E15E1">
      <w:pPr>
        <w:spacing w:after="0" w:line="360" w:lineRule="auto"/>
        <w:jc w:val="both"/>
        <w:rPr>
          <w:rFonts w:ascii="Times New Roman" w:hAnsi="Times New Roman"/>
          <w:b/>
          <w:sz w:val="24"/>
          <w:szCs w:val="24"/>
        </w:rPr>
      </w:pPr>
    </w:p>
    <w:p w:rsidR="006E15E1" w:rsidRDefault="006E15E1" w:rsidP="006E15E1">
      <w:pPr>
        <w:spacing w:after="0" w:line="360" w:lineRule="auto"/>
        <w:jc w:val="both"/>
        <w:rPr>
          <w:rFonts w:ascii="Times New Roman" w:hAnsi="Times New Roman"/>
          <w:b/>
          <w:sz w:val="24"/>
          <w:szCs w:val="24"/>
        </w:rPr>
      </w:pPr>
      <w:r w:rsidRPr="00B71A07">
        <w:rPr>
          <w:rFonts w:ascii="Times New Roman" w:hAnsi="Times New Roman"/>
          <w:b/>
          <w:sz w:val="24"/>
          <w:szCs w:val="24"/>
        </w:rPr>
        <w:t>STRATEJİK AMAÇ-3</w:t>
      </w:r>
    </w:p>
    <w:p w:rsidR="006E15E1" w:rsidRPr="00B71A07" w:rsidRDefault="006E15E1" w:rsidP="006E15E1">
      <w:pPr>
        <w:spacing w:after="0" w:line="360" w:lineRule="auto"/>
        <w:ind w:firstLine="709"/>
        <w:jc w:val="both"/>
        <w:rPr>
          <w:rFonts w:ascii="Times New Roman" w:hAnsi="Times New Roman"/>
          <w:sz w:val="24"/>
          <w:szCs w:val="24"/>
        </w:rPr>
      </w:pPr>
      <w:r w:rsidRPr="00B71A07">
        <w:rPr>
          <w:rFonts w:ascii="Times New Roman" w:hAnsi="Times New Roman"/>
          <w:sz w:val="24"/>
          <w:szCs w:val="24"/>
        </w:rPr>
        <w:t>İş analizleri, görev tanımları ve personel yeterlilikleri doğrultusunda etkin insan kaynağı planlamasının yapıldığı; bilgi ve iletişim teknolojileri desteğiyle beşeri, fiziki ve mali yapının verimli bir şekilde kullanıldığı sistemi oluşturarak kurumsal kapasiteyi geliştirmek.</w:t>
      </w:r>
    </w:p>
    <w:p w:rsidR="0041284C" w:rsidRDefault="0041284C" w:rsidP="006E15E1">
      <w:pPr>
        <w:spacing w:after="0" w:line="360" w:lineRule="auto"/>
        <w:jc w:val="both"/>
        <w:rPr>
          <w:rFonts w:ascii="Times New Roman" w:hAnsi="Times New Roman"/>
          <w:b/>
          <w:sz w:val="24"/>
          <w:szCs w:val="24"/>
        </w:rPr>
      </w:pPr>
    </w:p>
    <w:p w:rsidR="0041284C" w:rsidRDefault="0041284C" w:rsidP="006E15E1">
      <w:pPr>
        <w:spacing w:after="0" w:line="360" w:lineRule="auto"/>
        <w:jc w:val="both"/>
        <w:rPr>
          <w:rFonts w:ascii="Times New Roman" w:hAnsi="Times New Roman"/>
          <w:b/>
          <w:sz w:val="24"/>
          <w:szCs w:val="24"/>
        </w:rPr>
      </w:pPr>
    </w:p>
    <w:p w:rsidR="0041284C" w:rsidRDefault="0041284C" w:rsidP="006E15E1">
      <w:pPr>
        <w:spacing w:after="0" w:line="360" w:lineRule="auto"/>
        <w:jc w:val="both"/>
        <w:rPr>
          <w:rFonts w:ascii="Times New Roman" w:hAnsi="Times New Roman"/>
          <w:b/>
          <w:sz w:val="24"/>
          <w:szCs w:val="24"/>
        </w:rPr>
      </w:pPr>
    </w:p>
    <w:p w:rsidR="0041284C" w:rsidRDefault="0041284C" w:rsidP="006E15E1">
      <w:pPr>
        <w:spacing w:after="0" w:line="360" w:lineRule="auto"/>
        <w:jc w:val="both"/>
        <w:rPr>
          <w:rFonts w:ascii="Times New Roman" w:hAnsi="Times New Roman"/>
          <w:b/>
          <w:sz w:val="24"/>
          <w:szCs w:val="24"/>
        </w:rPr>
      </w:pPr>
    </w:p>
    <w:p w:rsidR="0041284C" w:rsidRDefault="0041284C" w:rsidP="006E15E1">
      <w:pPr>
        <w:spacing w:after="0" w:line="360" w:lineRule="auto"/>
        <w:jc w:val="both"/>
        <w:rPr>
          <w:rFonts w:ascii="Times New Roman" w:hAnsi="Times New Roman"/>
          <w:b/>
          <w:sz w:val="24"/>
          <w:szCs w:val="24"/>
        </w:rPr>
      </w:pPr>
    </w:p>
    <w:p w:rsidR="0041284C" w:rsidRDefault="0041284C" w:rsidP="006E15E1">
      <w:pPr>
        <w:spacing w:after="0" w:line="360" w:lineRule="auto"/>
        <w:jc w:val="both"/>
        <w:rPr>
          <w:rFonts w:ascii="Times New Roman" w:hAnsi="Times New Roman"/>
          <w:b/>
          <w:sz w:val="24"/>
          <w:szCs w:val="24"/>
        </w:rPr>
      </w:pPr>
    </w:p>
    <w:p w:rsidR="0041284C" w:rsidRDefault="0041284C" w:rsidP="006E15E1">
      <w:pPr>
        <w:spacing w:after="0" w:line="360" w:lineRule="auto"/>
        <w:jc w:val="both"/>
        <w:rPr>
          <w:rFonts w:ascii="Times New Roman" w:hAnsi="Times New Roman"/>
          <w:b/>
          <w:sz w:val="24"/>
          <w:szCs w:val="24"/>
        </w:rPr>
      </w:pPr>
    </w:p>
    <w:p w:rsidR="0041284C" w:rsidRDefault="0041284C" w:rsidP="006E15E1">
      <w:pPr>
        <w:spacing w:after="0" w:line="360" w:lineRule="auto"/>
        <w:jc w:val="both"/>
        <w:rPr>
          <w:rFonts w:ascii="Times New Roman" w:hAnsi="Times New Roman"/>
          <w:b/>
          <w:sz w:val="24"/>
          <w:szCs w:val="24"/>
        </w:rPr>
      </w:pPr>
    </w:p>
    <w:p w:rsidR="0041284C" w:rsidRDefault="0041284C" w:rsidP="006E15E1">
      <w:pPr>
        <w:spacing w:after="0" w:line="360" w:lineRule="auto"/>
        <w:jc w:val="both"/>
        <w:rPr>
          <w:rFonts w:ascii="Times New Roman" w:hAnsi="Times New Roman"/>
          <w:b/>
          <w:sz w:val="24"/>
          <w:szCs w:val="24"/>
        </w:rPr>
      </w:pPr>
    </w:p>
    <w:p w:rsidR="0041284C" w:rsidRDefault="0041284C" w:rsidP="006E15E1">
      <w:pPr>
        <w:spacing w:after="0" w:line="360" w:lineRule="auto"/>
        <w:jc w:val="both"/>
        <w:rPr>
          <w:rFonts w:ascii="Times New Roman" w:hAnsi="Times New Roman"/>
          <w:b/>
          <w:sz w:val="24"/>
          <w:szCs w:val="24"/>
        </w:rPr>
      </w:pPr>
    </w:p>
    <w:p w:rsidR="006E15E1" w:rsidRDefault="006E15E1" w:rsidP="0041284C">
      <w:pPr>
        <w:spacing w:after="0" w:line="360" w:lineRule="auto"/>
        <w:ind w:firstLine="708"/>
        <w:jc w:val="both"/>
        <w:rPr>
          <w:rFonts w:ascii="Times New Roman" w:hAnsi="Times New Roman"/>
          <w:b/>
          <w:sz w:val="24"/>
          <w:szCs w:val="24"/>
        </w:rPr>
      </w:pPr>
      <w:r w:rsidRPr="006E15E1">
        <w:rPr>
          <w:rFonts w:ascii="Times New Roman" w:hAnsi="Times New Roman"/>
          <w:b/>
          <w:sz w:val="24"/>
          <w:szCs w:val="24"/>
        </w:rPr>
        <w:lastRenderedPageBreak/>
        <w:t>2.2. Performans Hedef ve Göstergeleri ile Faaliyetler</w:t>
      </w:r>
    </w:p>
    <w:p w:rsidR="006E15E1" w:rsidRDefault="006E15E1" w:rsidP="0041284C">
      <w:pPr>
        <w:spacing w:after="0" w:line="360" w:lineRule="auto"/>
        <w:ind w:firstLine="708"/>
        <w:jc w:val="both"/>
        <w:rPr>
          <w:rFonts w:ascii="Times New Roman" w:hAnsi="Times New Roman"/>
          <w:b/>
          <w:sz w:val="24"/>
          <w:szCs w:val="24"/>
        </w:rPr>
      </w:pPr>
      <w:r>
        <w:rPr>
          <w:rFonts w:ascii="Times New Roman" w:hAnsi="Times New Roman"/>
          <w:b/>
          <w:sz w:val="24"/>
          <w:szCs w:val="24"/>
        </w:rPr>
        <w:t>2.2.1.Milli Eğitim Müdürlüğü 2017 Mali Yılı Performans Hedefleri</w:t>
      </w:r>
    </w:p>
    <w:p w:rsidR="0041284C" w:rsidRDefault="0041284C" w:rsidP="006E15E1">
      <w:pPr>
        <w:spacing w:after="0" w:line="360" w:lineRule="auto"/>
        <w:jc w:val="both"/>
        <w:rPr>
          <w:rFonts w:ascii="Times New Roman" w:hAnsi="Times New Roman"/>
          <w:sz w:val="24"/>
          <w:szCs w:val="24"/>
        </w:rPr>
      </w:pPr>
      <w:r w:rsidRPr="0041284C">
        <w:rPr>
          <w:rFonts w:ascii="Times New Roman" w:hAnsi="Times New Roman"/>
          <w:sz w:val="24"/>
          <w:szCs w:val="24"/>
        </w:rPr>
        <w:t>Stratejik Amaç 1 Stratejik Hedef 1</w:t>
      </w:r>
      <w:r w:rsidR="002C00F2">
        <w:rPr>
          <w:rFonts w:ascii="Times New Roman" w:hAnsi="Times New Roman"/>
          <w:sz w:val="24"/>
          <w:szCs w:val="24"/>
        </w:rPr>
        <w:t xml:space="preserve"> Performans Hedefi 1</w:t>
      </w:r>
      <w:r w:rsidRPr="0041284C">
        <w:rPr>
          <w:rFonts w:ascii="Times New Roman" w:hAnsi="Times New Roman"/>
          <w:sz w:val="24"/>
          <w:szCs w:val="24"/>
        </w:rPr>
        <w:t>: 2017 yılında eğ</w:t>
      </w:r>
      <w:r>
        <w:rPr>
          <w:rFonts w:ascii="Times New Roman" w:hAnsi="Times New Roman"/>
          <w:sz w:val="24"/>
          <w:szCs w:val="24"/>
        </w:rPr>
        <w:t>itimin bütün kademelerinde okul</w:t>
      </w:r>
      <w:r w:rsidRPr="0041284C">
        <w:rPr>
          <w:rFonts w:ascii="Times New Roman" w:hAnsi="Times New Roman"/>
          <w:sz w:val="24"/>
          <w:szCs w:val="24"/>
        </w:rPr>
        <w:t xml:space="preserve">laşma oranlarını artırmak </w:t>
      </w:r>
    </w:p>
    <w:p w:rsidR="0041284C" w:rsidRDefault="0041284C" w:rsidP="0041284C">
      <w:pPr>
        <w:spacing w:after="0" w:line="360" w:lineRule="auto"/>
        <w:jc w:val="both"/>
        <w:rPr>
          <w:rFonts w:ascii="Times New Roman" w:hAnsi="Times New Roman"/>
          <w:sz w:val="24"/>
          <w:szCs w:val="24"/>
        </w:rPr>
      </w:pPr>
      <w:r w:rsidRPr="0041284C">
        <w:rPr>
          <w:rFonts w:ascii="Times New Roman" w:hAnsi="Times New Roman"/>
          <w:sz w:val="24"/>
          <w:szCs w:val="24"/>
        </w:rPr>
        <w:t>St</w:t>
      </w:r>
      <w:r>
        <w:rPr>
          <w:rFonts w:ascii="Times New Roman" w:hAnsi="Times New Roman"/>
          <w:sz w:val="24"/>
          <w:szCs w:val="24"/>
        </w:rPr>
        <w:t>ratejik Amaç 1 Stratejik Hedef</w:t>
      </w:r>
      <w:r w:rsidR="002C00F2">
        <w:rPr>
          <w:rFonts w:ascii="Times New Roman" w:hAnsi="Times New Roman"/>
          <w:sz w:val="24"/>
          <w:szCs w:val="24"/>
        </w:rPr>
        <w:t xml:space="preserve"> </w:t>
      </w:r>
      <w:r>
        <w:rPr>
          <w:rFonts w:ascii="Times New Roman" w:hAnsi="Times New Roman"/>
          <w:sz w:val="24"/>
          <w:szCs w:val="24"/>
        </w:rPr>
        <w:t>2</w:t>
      </w:r>
      <w:r w:rsidR="002C00F2" w:rsidRPr="002C00F2">
        <w:rPr>
          <w:rFonts w:ascii="Times New Roman" w:hAnsi="Times New Roman"/>
          <w:sz w:val="24"/>
          <w:szCs w:val="24"/>
        </w:rPr>
        <w:t xml:space="preserve"> </w:t>
      </w:r>
      <w:r w:rsidR="002C00F2">
        <w:rPr>
          <w:rFonts w:ascii="Times New Roman" w:hAnsi="Times New Roman"/>
          <w:sz w:val="24"/>
          <w:szCs w:val="24"/>
        </w:rPr>
        <w:t>Performans Hedefi 2</w:t>
      </w:r>
      <w:r w:rsidRPr="0041284C">
        <w:rPr>
          <w:rFonts w:ascii="Times New Roman" w:hAnsi="Times New Roman"/>
          <w:sz w:val="24"/>
          <w:szCs w:val="24"/>
        </w:rPr>
        <w:t>:</w:t>
      </w:r>
      <w:r w:rsidRPr="0041284C">
        <w:rPr>
          <w:rFonts w:cs="Times New Roman"/>
          <w:b/>
          <w:sz w:val="20"/>
          <w:szCs w:val="20"/>
        </w:rPr>
        <w:t xml:space="preserve"> </w:t>
      </w:r>
      <w:r w:rsidRPr="0041284C">
        <w:rPr>
          <w:rFonts w:ascii="Times New Roman" w:hAnsi="Times New Roman"/>
          <w:sz w:val="24"/>
          <w:szCs w:val="24"/>
        </w:rPr>
        <w:t>2017 Program Döneminde Sınıf tekrarı ve okul terki riski taşıyan öğrenci oranlarını azaltılması.</w:t>
      </w:r>
    </w:p>
    <w:p w:rsidR="0041284C" w:rsidRDefault="0041284C" w:rsidP="0041284C">
      <w:pPr>
        <w:spacing w:after="0" w:line="360" w:lineRule="auto"/>
        <w:jc w:val="both"/>
        <w:rPr>
          <w:rFonts w:ascii="Times New Roman" w:hAnsi="Times New Roman"/>
          <w:sz w:val="24"/>
          <w:szCs w:val="24"/>
        </w:rPr>
      </w:pPr>
      <w:r w:rsidRPr="0041284C">
        <w:rPr>
          <w:rFonts w:ascii="Times New Roman" w:hAnsi="Times New Roman"/>
          <w:sz w:val="24"/>
          <w:szCs w:val="24"/>
        </w:rPr>
        <w:t>St</w:t>
      </w:r>
      <w:r>
        <w:rPr>
          <w:rFonts w:ascii="Times New Roman" w:hAnsi="Times New Roman"/>
          <w:sz w:val="24"/>
          <w:szCs w:val="24"/>
        </w:rPr>
        <w:t>ratejik Amaç 2 Stratejik Hedef 1</w:t>
      </w:r>
      <w:r w:rsidR="002C00F2">
        <w:rPr>
          <w:rFonts w:ascii="Times New Roman" w:hAnsi="Times New Roman"/>
          <w:sz w:val="24"/>
          <w:szCs w:val="24"/>
        </w:rPr>
        <w:t xml:space="preserve"> Performans Hedefi 1</w:t>
      </w:r>
      <w:r>
        <w:rPr>
          <w:rFonts w:ascii="Times New Roman" w:hAnsi="Times New Roman"/>
          <w:sz w:val="24"/>
          <w:szCs w:val="24"/>
        </w:rPr>
        <w:t>:</w:t>
      </w:r>
      <w:r w:rsidR="007759BF" w:rsidRPr="007759BF">
        <w:rPr>
          <w:rFonts w:ascii="Times New Roman" w:hAnsi="Times New Roman" w:cs="Times New Roman"/>
          <w:sz w:val="24"/>
          <w:szCs w:val="24"/>
        </w:rPr>
        <w:t xml:space="preserve"> </w:t>
      </w:r>
      <w:r w:rsidR="007759BF" w:rsidRPr="00FB4263">
        <w:rPr>
          <w:rFonts w:ascii="Times New Roman" w:hAnsi="Times New Roman" w:cs="Times New Roman"/>
          <w:sz w:val="24"/>
          <w:szCs w:val="24"/>
        </w:rPr>
        <w:t>2017 yılında TEOG sınavı branş bazında puanları artırmak.</w:t>
      </w:r>
    </w:p>
    <w:p w:rsidR="0041284C" w:rsidRDefault="0041284C" w:rsidP="0041284C">
      <w:pPr>
        <w:spacing w:after="0" w:line="360" w:lineRule="auto"/>
        <w:jc w:val="both"/>
        <w:rPr>
          <w:rFonts w:ascii="Times New Roman" w:hAnsi="Times New Roman"/>
          <w:sz w:val="24"/>
          <w:szCs w:val="24"/>
        </w:rPr>
      </w:pPr>
      <w:r w:rsidRPr="0041284C">
        <w:rPr>
          <w:rFonts w:ascii="Times New Roman" w:hAnsi="Times New Roman"/>
          <w:sz w:val="24"/>
          <w:szCs w:val="24"/>
        </w:rPr>
        <w:t>St</w:t>
      </w:r>
      <w:r>
        <w:rPr>
          <w:rFonts w:ascii="Times New Roman" w:hAnsi="Times New Roman"/>
          <w:sz w:val="24"/>
          <w:szCs w:val="24"/>
        </w:rPr>
        <w:t>ratejik Amaç 2 Stratejik Hedef</w:t>
      </w:r>
      <w:r w:rsidR="002C00F2">
        <w:rPr>
          <w:rFonts w:ascii="Times New Roman" w:hAnsi="Times New Roman"/>
          <w:sz w:val="24"/>
          <w:szCs w:val="24"/>
        </w:rPr>
        <w:t xml:space="preserve"> </w:t>
      </w:r>
      <w:r>
        <w:rPr>
          <w:rFonts w:ascii="Times New Roman" w:hAnsi="Times New Roman"/>
          <w:sz w:val="24"/>
          <w:szCs w:val="24"/>
        </w:rPr>
        <w:t>2</w:t>
      </w:r>
      <w:r w:rsidR="002C00F2" w:rsidRPr="002C00F2">
        <w:rPr>
          <w:rFonts w:ascii="Times New Roman" w:hAnsi="Times New Roman"/>
          <w:sz w:val="24"/>
          <w:szCs w:val="24"/>
        </w:rPr>
        <w:t xml:space="preserve"> </w:t>
      </w:r>
      <w:r w:rsidR="002C00F2">
        <w:rPr>
          <w:rFonts w:ascii="Times New Roman" w:hAnsi="Times New Roman"/>
          <w:sz w:val="24"/>
          <w:szCs w:val="24"/>
        </w:rPr>
        <w:t>Performans Hedefi 2</w:t>
      </w:r>
      <w:r>
        <w:rPr>
          <w:rFonts w:ascii="Times New Roman" w:hAnsi="Times New Roman"/>
          <w:sz w:val="24"/>
          <w:szCs w:val="24"/>
        </w:rPr>
        <w:t>:</w:t>
      </w:r>
      <w:r w:rsidR="007759BF" w:rsidRPr="007759BF">
        <w:rPr>
          <w:rFonts w:ascii="Times New Roman" w:hAnsi="Times New Roman" w:cs="Times New Roman"/>
          <w:sz w:val="24"/>
          <w:szCs w:val="24"/>
        </w:rPr>
        <w:t xml:space="preserve"> </w:t>
      </w:r>
      <w:r w:rsidR="007759BF" w:rsidRPr="00DC1F1D">
        <w:rPr>
          <w:rFonts w:ascii="Times New Roman" w:hAnsi="Times New Roman" w:cs="Times New Roman"/>
          <w:sz w:val="24"/>
          <w:szCs w:val="24"/>
        </w:rPr>
        <w:t>2017 yılında YGS-LYS sınavında net ortalamalarını artırmak.</w:t>
      </w:r>
    </w:p>
    <w:p w:rsidR="007759BF" w:rsidRDefault="0041284C" w:rsidP="007759BF">
      <w:pPr>
        <w:spacing w:after="0" w:line="360" w:lineRule="auto"/>
        <w:jc w:val="both"/>
        <w:rPr>
          <w:rFonts w:ascii="Times New Roman" w:hAnsi="Times New Roman" w:cs="Times New Roman"/>
          <w:sz w:val="24"/>
          <w:szCs w:val="24"/>
        </w:rPr>
      </w:pPr>
      <w:r w:rsidRPr="0041284C">
        <w:rPr>
          <w:rFonts w:ascii="Times New Roman" w:hAnsi="Times New Roman"/>
          <w:sz w:val="24"/>
          <w:szCs w:val="24"/>
        </w:rPr>
        <w:t>St</w:t>
      </w:r>
      <w:r>
        <w:rPr>
          <w:rFonts w:ascii="Times New Roman" w:hAnsi="Times New Roman"/>
          <w:sz w:val="24"/>
          <w:szCs w:val="24"/>
        </w:rPr>
        <w:t xml:space="preserve">ratejik Amaç 2 Stratejik Hedef </w:t>
      </w:r>
      <w:r w:rsidR="002C00F2">
        <w:rPr>
          <w:rFonts w:ascii="Times New Roman" w:hAnsi="Times New Roman"/>
          <w:sz w:val="24"/>
          <w:szCs w:val="24"/>
        </w:rPr>
        <w:t>2</w:t>
      </w:r>
      <w:r w:rsidR="002C00F2" w:rsidRPr="002C00F2">
        <w:rPr>
          <w:rFonts w:ascii="Times New Roman" w:hAnsi="Times New Roman"/>
          <w:sz w:val="24"/>
          <w:szCs w:val="24"/>
        </w:rPr>
        <w:t xml:space="preserve"> </w:t>
      </w:r>
      <w:r w:rsidR="002C00F2">
        <w:rPr>
          <w:rFonts w:ascii="Times New Roman" w:hAnsi="Times New Roman"/>
          <w:sz w:val="24"/>
          <w:szCs w:val="24"/>
        </w:rPr>
        <w:t>Performans Hedefi 3</w:t>
      </w:r>
      <w:r>
        <w:rPr>
          <w:rFonts w:ascii="Times New Roman" w:hAnsi="Times New Roman"/>
          <w:sz w:val="24"/>
          <w:szCs w:val="24"/>
        </w:rPr>
        <w:t>:</w:t>
      </w:r>
      <w:r w:rsidR="007759BF" w:rsidRPr="007759BF">
        <w:rPr>
          <w:rFonts w:ascii="Times New Roman" w:hAnsi="Times New Roman" w:cs="Times New Roman"/>
          <w:sz w:val="24"/>
          <w:szCs w:val="24"/>
        </w:rPr>
        <w:t xml:space="preserve"> </w:t>
      </w:r>
      <w:r w:rsidR="007759BF" w:rsidRPr="002B7DC2">
        <w:rPr>
          <w:rFonts w:ascii="Times New Roman" w:hAnsi="Times New Roman" w:cs="Times New Roman"/>
          <w:sz w:val="24"/>
          <w:szCs w:val="24"/>
        </w:rPr>
        <w:t xml:space="preserve">2017 yılı sonuna </w:t>
      </w:r>
      <w:r w:rsidR="007759BF">
        <w:rPr>
          <w:rFonts w:ascii="Times New Roman" w:hAnsi="Times New Roman" w:cs="Times New Roman"/>
          <w:sz w:val="24"/>
          <w:szCs w:val="24"/>
        </w:rPr>
        <w:t>kadar hayat boyu öğrenmeye</w:t>
      </w:r>
      <w:r w:rsidR="007759BF" w:rsidRPr="002B7DC2">
        <w:rPr>
          <w:rFonts w:ascii="Times New Roman" w:hAnsi="Times New Roman" w:cs="Times New Roman"/>
          <w:sz w:val="24"/>
          <w:szCs w:val="24"/>
        </w:rPr>
        <w:t xml:space="preserve"> katılım sayısını arttırmak.</w:t>
      </w:r>
    </w:p>
    <w:p w:rsidR="007759BF" w:rsidRPr="004F514E" w:rsidRDefault="007759BF" w:rsidP="007759BF">
      <w:pPr>
        <w:jc w:val="both"/>
        <w:rPr>
          <w:rFonts w:ascii="Times New Roman" w:hAnsi="Times New Roman" w:cs="Times New Roman"/>
          <w:sz w:val="24"/>
          <w:szCs w:val="24"/>
        </w:rPr>
      </w:pPr>
      <w:r w:rsidRPr="0041284C">
        <w:rPr>
          <w:rFonts w:ascii="Times New Roman" w:hAnsi="Times New Roman"/>
          <w:sz w:val="24"/>
          <w:szCs w:val="24"/>
        </w:rPr>
        <w:t>St</w:t>
      </w:r>
      <w:r>
        <w:rPr>
          <w:rFonts w:ascii="Times New Roman" w:hAnsi="Times New Roman"/>
          <w:sz w:val="24"/>
          <w:szCs w:val="24"/>
        </w:rPr>
        <w:t xml:space="preserve">ratejik Amaç 2 Stratejik Hedef </w:t>
      </w:r>
      <w:r w:rsidR="000600EF">
        <w:rPr>
          <w:rFonts w:ascii="Times New Roman" w:hAnsi="Times New Roman"/>
          <w:sz w:val="24"/>
          <w:szCs w:val="24"/>
        </w:rPr>
        <w:t>3</w:t>
      </w:r>
      <w:r w:rsidR="000600EF" w:rsidRPr="000600EF">
        <w:rPr>
          <w:rFonts w:ascii="Times New Roman" w:hAnsi="Times New Roman"/>
          <w:sz w:val="24"/>
          <w:szCs w:val="24"/>
        </w:rPr>
        <w:t xml:space="preserve"> </w:t>
      </w:r>
      <w:r w:rsidR="000600EF">
        <w:rPr>
          <w:rFonts w:ascii="Times New Roman" w:hAnsi="Times New Roman"/>
          <w:sz w:val="24"/>
          <w:szCs w:val="24"/>
        </w:rPr>
        <w:t>Performans Hedefi 4</w:t>
      </w:r>
      <w:r>
        <w:rPr>
          <w:rFonts w:ascii="Times New Roman" w:hAnsi="Times New Roman"/>
          <w:sz w:val="24"/>
          <w:szCs w:val="24"/>
        </w:rPr>
        <w:t>:</w:t>
      </w:r>
      <w:r w:rsidRPr="007759BF">
        <w:rPr>
          <w:rFonts w:ascii="Times New Roman" w:hAnsi="Times New Roman" w:cs="Times New Roman"/>
          <w:sz w:val="24"/>
          <w:szCs w:val="24"/>
        </w:rPr>
        <w:t xml:space="preserve"> </w:t>
      </w:r>
      <w:r w:rsidRPr="004F514E">
        <w:rPr>
          <w:rFonts w:ascii="Times New Roman" w:hAnsi="Times New Roman" w:cs="Times New Roman"/>
          <w:sz w:val="24"/>
          <w:szCs w:val="24"/>
        </w:rPr>
        <w:t>2017 yılında</w:t>
      </w:r>
      <w:r>
        <w:rPr>
          <w:rFonts w:ascii="Times New Roman" w:hAnsi="Times New Roman" w:cs="Times New Roman"/>
          <w:sz w:val="24"/>
          <w:szCs w:val="24"/>
        </w:rPr>
        <w:t xml:space="preserve"> </w:t>
      </w:r>
      <w:r w:rsidRPr="004F514E">
        <w:rPr>
          <w:rFonts w:ascii="Times New Roman" w:hAnsi="Times New Roman" w:cs="Times New Roman"/>
          <w:sz w:val="24"/>
          <w:szCs w:val="24"/>
        </w:rPr>
        <w:t>TÜBİTAK</w:t>
      </w:r>
      <w:r>
        <w:rPr>
          <w:rFonts w:ascii="Times New Roman" w:hAnsi="Times New Roman" w:cs="Times New Roman"/>
          <w:sz w:val="24"/>
          <w:szCs w:val="24"/>
        </w:rPr>
        <w:t xml:space="preserve"> </w:t>
      </w:r>
      <w:r w:rsidRPr="004F514E">
        <w:rPr>
          <w:rFonts w:ascii="Times New Roman" w:hAnsi="Times New Roman" w:cs="Times New Roman"/>
          <w:sz w:val="24"/>
          <w:szCs w:val="24"/>
        </w:rPr>
        <w:t>Bilim Fuarına katı</w:t>
      </w:r>
      <w:r>
        <w:rPr>
          <w:rFonts w:ascii="Times New Roman" w:hAnsi="Times New Roman" w:cs="Times New Roman"/>
          <w:sz w:val="24"/>
          <w:szCs w:val="24"/>
        </w:rPr>
        <w:t>lan öğrenci sayısını ve Uluslar</w:t>
      </w:r>
      <w:r w:rsidRPr="004F514E">
        <w:rPr>
          <w:rFonts w:ascii="Times New Roman" w:hAnsi="Times New Roman" w:cs="Times New Roman"/>
          <w:sz w:val="24"/>
          <w:szCs w:val="24"/>
        </w:rPr>
        <w:t>arası proje başvuru sayısını artırmak.</w:t>
      </w:r>
    </w:p>
    <w:p w:rsidR="0041284C" w:rsidRDefault="0041284C" w:rsidP="0041284C">
      <w:pPr>
        <w:spacing w:after="0" w:line="360" w:lineRule="auto"/>
        <w:jc w:val="both"/>
        <w:rPr>
          <w:rFonts w:ascii="Times New Roman" w:hAnsi="Times New Roman"/>
          <w:sz w:val="24"/>
          <w:szCs w:val="24"/>
        </w:rPr>
      </w:pPr>
      <w:r w:rsidRPr="0041284C">
        <w:rPr>
          <w:rFonts w:ascii="Times New Roman" w:hAnsi="Times New Roman"/>
          <w:sz w:val="24"/>
          <w:szCs w:val="24"/>
        </w:rPr>
        <w:t>St</w:t>
      </w:r>
      <w:r>
        <w:rPr>
          <w:rFonts w:ascii="Times New Roman" w:hAnsi="Times New Roman"/>
          <w:sz w:val="24"/>
          <w:szCs w:val="24"/>
        </w:rPr>
        <w:t>ratejik Amaç 3 Stratejik Hedef 1</w:t>
      </w:r>
      <w:r w:rsidR="000600EF" w:rsidRPr="000600EF">
        <w:rPr>
          <w:rFonts w:ascii="Times New Roman" w:hAnsi="Times New Roman"/>
          <w:sz w:val="24"/>
          <w:szCs w:val="24"/>
        </w:rPr>
        <w:t xml:space="preserve"> </w:t>
      </w:r>
      <w:r w:rsidR="000600EF">
        <w:rPr>
          <w:rFonts w:ascii="Times New Roman" w:hAnsi="Times New Roman"/>
          <w:sz w:val="24"/>
          <w:szCs w:val="24"/>
        </w:rPr>
        <w:t>Performans Hedefi 1</w:t>
      </w:r>
      <w:r>
        <w:rPr>
          <w:rFonts w:ascii="Times New Roman" w:hAnsi="Times New Roman"/>
          <w:sz w:val="24"/>
          <w:szCs w:val="24"/>
        </w:rPr>
        <w:t>:</w:t>
      </w:r>
      <w:r w:rsidR="007759BF" w:rsidRPr="007759BF">
        <w:rPr>
          <w:rFonts w:ascii="Times New Roman" w:hAnsi="Times New Roman" w:cs="Times New Roman"/>
          <w:sz w:val="24"/>
          <w:szCs w:val="24"/>
        </w:rPr>
        <w:t xml:space="preserve"> </w:t>
      </w:r>
      <w:r w:rsidR="007759BF" w:rsidRPr="002633A5">
        <w:rPr>
          <w:rFonts w:ascii="Times New Roman" w:hAnsi="Times New Roman" w:cs="Times New Roman"/>
          <w:sz w:val="24"/>
          <w:szCs w:val="24"/>
        </w:rPr>
        <w:t>Müdürlüğü</w:t>
      </w:r>
      <w:r w:rsidR="007759BF">
        <w:rPr>
          <w:rFonts w:ascii="Times New Roman" w:hAnsi="Times New Roman" w:cs="Times New Roman"/>
          <w:sz w:val="24"/>
          <w:szCs w:val="24"/>
        </w:rPr>
        <w:t>müz ve bağlı olan ve kurumların</w:t>
      </w:r>
      <w:r w:rsidR="007759BF" w:rsidRPr="002633A5">
        <w:rPr>
          <w:rFonts w:ascii="Times New Roman" w:hAnsi="Times New Roman" w:cs="Times New Roman"/>
          <w:sz w:val="24"/>
          <w:szCs w:val="24"/>
        </w:rPr>
        <w:t xml:space="preserve"> etkinlik v</w:t>
      </w:r>
      <w:r w:rsidR="007759BF">
        <w:rPr>
          <w:rFonts w:ascii="Times New Roman" w:hAnsi="Times New Roman" w:cs="Times New Roman"/>
          <w:sz w:val="24"/>
          <w:szCs w:val="24"/>
        </w:rPr>
        <w:t xml:space="preserve">e verimliliğini arttırmak için </w:t>
      </w:r>
      <w:r w:rsidR="007759BF" w:rsidRPr="002633A5">
        <w:rPr>
          <w:rFonts w:ascii="Times New Roman" w:hAnsi="Times New Roman" w:cs="Times New Roman"/>
          <w:sz w:val="24"/>
          <w:szCs w:val="24"/>
        </w:rPr>
        <w:t>insan kaynaklarının yapısını ve niteliğini geliştirmek.</w:t>
      </w:r>
    </w:p>
    <w:p w:rsidR="0041284C" w:rsidRDefault="0041284C" w:rsidP="0041284C">
      <w:pPr>
        <w:spacing w:after="0" w:line="360" w:lineRule="auto"/>
        <w:jc w:val="both"/>
        <w:rPr>
          <w:rFonts w:ascii="Times New Roman" w:hAnsi="Times New Roman"/>
          <w:sz w:val="24"/>
          <w:szCs w:val="24"/>
        </w:rPr>
      </w:pPr>
      <w:r w:rsidRPr="0041284C">
        <w:rPr>
          <w:rFonts w:ascii="Times New Roman" w:hAnsi="Times New Roman"/>
          <w:sz w:val="24"/>
          <w:szCs w:val="24"/>
        </w:rPr>
        <w:t>St</w:t>
      </w:r>
      <w:r>
        <w:rPr>
          <w:rFonts w:ascii="Times New Roman" w:hAnsi="Times New Roman"/>
          <w:sz w:val="24"/>
          <w:szCs w:val="24"/>
        </w:rPr>
        <w:t>ratejik Amaç 3 Stratejik Hedef 2</w:t>
      </w:r>
      <w:r w:rsidR="000600EF" w:rsidRPr="000600EF">
        <w:rPr>
          <w:rFonts w:ascii="Times New Roman" w:hAnsi="Times New Roman"/>
          <w:sz w:val="24"/>
          <w:szCs w:val="24"/>
        </w:rPr>
        <w:t xml:space="preserve"> </w:t>
      </w:r>
      <w:r w:rsidR="000600EF">
        <w:rPr>
          <w:rFonts w:ascii="Times New Roman" w:hAnsi="Times New Roman"/>
          <w:sz w:val="24"/>
          <w:szCs w:val="24"/>
        </w:rPr>
        <w:t>Performans Hedefi 2</w:t>
      </w:r>
      <w:r>
        <w:rPr>
          <w:rFonts w:ascii="Times New Roman" w:hAnsi="Times New Roman"/>
          <w:sz w:val="24"/>
          <w:szCs w:val="24"/>
        </w:rPr>
        <w:t>:</w:t>
      </w:r>
      <w:r w:rsidR="007759BF" w:rsidRPr="007759BF">
        <w:rPr>
          <w:rFonts w:ascii="Times New Roman" w:hAnsi="Times New Roman" w:cs="Times New Roman"/>
          <w:sz w:val="24"/>
          <w:szCs w:val="24"/>
        </w:rPr>
        <w:t xml:space="preserve"> </w:t>
      </w:r>
      <w:r w:rsidR="007759BF" w:rsidRPr="00EF5D13">
        <w:rPr>
          <w:rFonts w:ascii="Times New Roman" w:hAnsi="Times New Roman" w:cs="Times New Roman"/>
          <w:sz w:val="24"/>
          <w:szCs w:val="24"/>
        </w:rPr>
        <w:t>Fiziki durumu iyileştirilen okul sayısını arttırmak.</w:t>
      </w:r>
    </w:p>
    <w:p w:rsidR="007759BF" w:rsidRPr="00C8613E" w:rsidRDefault="0041284C" w:rsidP="007759BF">
      <w:pPr>
        <w:tabs>
          <w:tab w:val="left" w:pos="7310"/>
        </w:tabs>
        <w:jc w:val="both"/>
        <w:rPr>
          <w:rFonts w:ascii="Times New Roman" w:eastAsia="Calibri" w:hAnsi="Times New Roman" w:cs="Times New Roman"/>
          <w:color w:val="000000"/>
          <w:sz w:val="24"/>
          <w:szCs w:val="24"/>
        </w:rPr>
      </w:pPr>
      <w:r w:rsidRPr="0041284C">
        <w:rPr>
          <w:rFonts w:ascii="Times New Roman" w:hAnsi="Times New Roman"/>
          <w:sz w:val="24"/>
          <w:szCs w:val="24"/>
        </w:rPr>
        <w:t>St</w:t>
      </w:r>
      <w:r>
        <w:rPr>
          <w:rFonts w:ascii="Times New Roman" w:hAnsi="Times New Roman"/>
          <w:sz w:val="24"/>
          <w:szCs w:val="24"/>
        </w:rPr>
        <w:t>ratejik Amaç 3 Stratejik Hedef 3</w:t>
      </w:r>
      <w:r w:rsidR="000600EF" w:rsidRPr="000600EF">
        <w:rPr>
          <w:rFonts w:ascii="Times New Roman" w:hAnsi="Times New Roman"/>
          <w:sz w:val="24"/>
          <w:szCs w:val="24"/>
        </w:rPr>
        <w:t xml:space="preserve"> </w:t>
      </w:r>
      <w:r w:rsidR="000600EF">
        <w:rPr>
          <w:rFonts w:ascii="Times New Roman" w:hAnsi="Times New Roman"/>
          <w:sz w:val="24"/>
          <w:szCs w:val="24"/>
        </w:rPr>
        <w:t>Performans Hedefi 3</w:t>
      </w:r>
      <w:r>
        <w:rPr>
          <w:rFonts w:ascii="Times New Roman" w:hAnsi="Times New Roman"/>
          <w:sz w:val="24"/>
          <w:szCs w:val="24"/>
        </w:rPr>
        <w:t>:</w:t>
      </w:r>
      <w:r w:rsidR="007759BF" w:rsidRPr="007759BF">
        <w:rPr>
          <w:rFonts w:ascii="Times New Roman" w:eastAsia="Calibri" w:hAnsi="Times New Roman" w:cs="Times New Roman"/>
          <w:color w:val="000000"/>
          <w:sz w:val="24"/>
          <w:szCs w:val="24"/>
        </w:rPr>
        <w:t xml:space="preserve"> </w:t>
      </w:r>
      <w:r w:rsidR="007759BF" w:rsidRPr="00C8613E">
        <w:rPr>
          <w:rFonts w:ascii="Times New Roman" w:eastAsia="Calibri" w:hAnsi="Times New Roman" w:cs="Times New Roman"/>
          <w:color w:val="000000"/>
          <w:sz w:val="24"/>
          <w:szCs w:val="24"/>
        </w:rPr>
        <w:t>Eğitim alanında yeni uygulama ve bilimsel gelişmeleri izlemek, değerlendirmek, kurum ve okullara kazandırmak.</w:t>
      </w:r>
    </w:p>
    <w:p w:rsidR="0041284C" w:rsidRDefault="0041284C" w:rsidP="0041284C">
      <w:pPr>
        <w:spacing w:after="0" w:line="360" w:lineRule="auto"/>
        <w:jc w:val="both"/>
        <w:rPr>
          <w:rFonts w:ascii="Times New Roman" w:hAnsi="Times New Roman"/>
          <w:sz w:val="24"/>
          <w:szCs w:val="24"/>
        </w:rPr>
      </w:pPr>
    </w:p>
    <w:p w:rsidR="0041284C" w:rsidRDefault="0041284C" w:rsidP="0041284C">
      <w:pPr>
        <w:spacing w:after="0" w:line="360" w:lineRule="auto"/>
        <w:jc w:val="both"/>
        <w:rPr>
          <w:rFonts w:ascii="Times New Roman" w:hAnsi="Times New Roman"/>
          <w:sz w:val="24"/>
          <w:szCs w:val="24"/>
        </w:rPr>
      </w:pPr>
    </w:p>
    <w:p w:rsidR="0041284C" w:rsidRDefault="0041284C" w:rsidP="0041284C">
      <w:pPr>
        <w:spacing w:after="0" w:line="360" w:lineRule="auto"/>
        <w:jc w:val="both"/>
        <w:rPr>
          <w:rFonts w:ascii="Times New Roman" w:hAnsi="Times New Roman"/>
          <w:sz w:val="24"/>
          <w:szCs w:val="24"/>
        </w:rPr>
      </w:pPr>
    </w:p>
    <w:p w:rsidR="0041284C" w:rsidRDefault="0041284C" w:rsidP="0041284C">
      <w:pPr>
        <w:spacing w:after="0" w:line="360" w:lineRule="auto"/>
        <w:jc w:val="both"/>
        <w:rPr>
          <w:rFonts w:ascii="Times New Roman" w:hAnsi="Times New Roman"/>
          <w:sz w:val="24"/>
          <w:szCs w:val="24"/>
        </w:rPr>
      </w:pPr>
    </w:p>
    <w:p w:rsidR="0041284C" w:rsidRDefault="0041284C" w:rsidP="0041284C">
      <w:pPr>
        <w:spacing w:after="0" w:line="360" w:lineRule="auto"/>
        <w:jc w:val="both"/>
        <w:rPr>
          <w:rFonts w:ascii="Times New Roman" w:hAnsi="Times New Roman"/>
          <w:sz w:val="24"/>
          <w:szCs w:val="24"/>
        </w:rPr>
      </w:pPr>
    </w:p>
    <w:p w:rsidR="0041284C" w:rsidRDefault="0041284C" w:rsidP="0041284C">
      <w:pPr>
        <w:spacing w:after="0" w:line="360" w:lineRule="auto"/>
        <w:jc w:val="both"/>
        <w:rPr>
          <w:rFonts w:ascii="Times New Roman" w:hAnsi="Times New Roman"/>
          <w:sz w:val="24"/>
          <w:szCs w:val="24"/>
        </w:rPr>
      </w:pPr>
    </w:p>
    <w:p w:rsidR="00D8497C" w:rsidRPr="0041284C" w:rsidRDefault="00D8497C" w:rsidP="0041284C">
      <w:pPr>
        <w:spacing w:after="0" w:line="360" w:lineRule="auto"/>
        <w:jc w:val="both"/>
        <w:rPr>
          <w:rFonts w:ascii="Times New Roman" w:hAnsi="Times New Roman"/>
          <w:sz w:val="24"/>
          <w:szCs w:val="24"/>
        </w:rPr>
      </w:pPr>
      <w:r w:rsidRPr="0041284C">
        <w:rPr>
          <w:rFonts w:ascii="Times New Roman" w:hAnsi="Times New Roman"/>
          <w:sz w:val="24"/>
          <w:szCs w:val="24"/>
        </w:rPr>
        <w:br w:type="page"/>
      </w:r>
    </w:p>
    <w:p w:rsidR="00AA1B09" w:rsidRDefault="00AA1B09" w:rsidP="00AA1B09">
      <w:pPr>
        <w:jc w:val="center"/>
        <w:rPr>
          <w:rFonts w:ascii="Times New Roman" w:eastAsiaTheme="majorEastAsia" w:hAnsi="Times New Roman" w:cs="Times New Roman"/>
          <w:b/>
          <w:i/>
          <w:color w:val="2E74B5" w:themeColor="accent1" w:themeShade="BF"/>
          <w:sz w:val="72"/>
          <w:szCs w:val="32"/>
          <w:lang w:eastAsia="tr-TR"/>
        </w:rPr>
      </w:pPr>
    </w:p>
    <w:p w:rsidR="00AA1B09" w:rsidRDefault="00AA1B09" w:rsidP="00AA1B09">
      <w:pPr>
        <w:jc w:val="center"/>
        <w:rPr>
          <w:rFonts w:ascii="Times New Roman" w:eastAsiaTheme="majorEastAsia" w:hAnsi="Times New Roman" w:cs="Times New Roman"/>
          <w:b/>
          <w:i/>
          <w:color w:val="2E74B5" w:themeColor="accent1" w:themeShade="BF"/>
          <w:sz w:val="72"/>
          <w:szCs w:val="32"/>
          <w:lang w:eastAsia="tr-TR"/>
        </w:rPr>
      </w:pPr>
    </w:p>
    <w:p w:rsidR="00AA1B09" w:rsidRDefault="00AA1B09" w:rsidP="00AA1B09">
      <w:pPr>
        <w:jc w:val="center"/>
        <w:rPr>
          <w:rFonts w:ascii="Times New Roman" w:eastAsiaTheme="majorEastAsia" w:hAnsi="Times New Roman" w:cs="Times New Roman"/>
          <w:b/>
          <w:i/>
          <w:color w:val="2E74B5" w:themeColor="accent1" w:themeShade="BF"/>
          <w:sz w:val="72"/>
          <w:szCs w:val="32"/>
          <w:lang w:eastAsia="tr-TR"/>
        </w:rPr>
      </w:pPr>
    </w:p>
    <w:p w:rsidR="006E15E1" w:rsidRPr="00AA1B09" w:rsidRDefault="00D8497C" w:rsidP="00AA1B09">
      <w:pPr>
        <w:jc w:val="center"/>
        <w:rPr>
          <w:rFonts w:ascii="Times New Roman" w:eastAsiaTheme="majorEastAsia" w:hAnsi="Times New Roman" w:cs="Times New Roman"/>
          <w:b/>
          <w:i/>
          <w:color w:val="2E74B5" w:themeColor="accent1" w:themeShade="BF"/>
          <w:sz w:val="72"/>
          <w:szCs w:val="32"/>
          <w:lang w:eastAsia="tr-TR"/>
        </w:rPr>
      </w:pPr>
      <w:r w:rsidRPr="00AA1B09">
        <w:rPr>
          <w:rFonts w:ascii="Times New Roman" w:eastAsiaTheme="majorEastAsia" w:hAnsi="Times New Roman" w:cs="Times New Roman"/>
          <w:b/>
          <w:i/>
          <w:color w:val="2E74B5" w:themeColor="accent1" w:themeShade="BF"/>
          <w:sz w:val="72"/>
          <w:szCs w:val="32"/>
          <w:lang w:eastAsia="tr-TR"/>
        </w:rPr>
        <w:t>BÖLÜM III</w:t>
      </w:r>
    </w:p>
    <w:p w:rsidR="00D8497C" w:rsidRPr="00AA1B09" w:rsidRDefault="00D8497C" w:rsidP="00AA1B09">
      <w:pPr>
        <w:jc w:val="center"/>
        <w:rPr>
          <w:rFonts w:ascii="Times New Roman" w:eastAsiaTheme="majorEastAsia" w:hAnsi="Times New Roman" w:cs="Times New Roman"/>
          <w:b/>
          <w:i/>
          <w:color w:val="2E74B5" w:themeColor="accent1" w:themeShade="BF"/>
          <w:sz w:val="72"/>
          <w:szCs w:val="32"/>
          <w:lang w:eastAsia="tr-TR"/>
        </w:rPr>
      </w:pPr>
      <w:r w:rsidRPr="00AA1B09">
        <w:rPr>
          <w:rFonts w:ascii="Times New Roman" w:eastAsiaTheme="majorEastAsia" w:hAnsi="Times New Roman" w:cs="Times New Roman"/>
          <w:b/>
          <w:i/>
          <w:color w:val="2E74B5" w:themeColor="accent1" w:themeShade="BF"/>
          <w:sz w:val="72"/>
          <w:szCs w:val="32"/>
          <w:lang w:eastAsia="tr-TR"/>
        </w:rPr>
        <w:t>MİLLİ EĞİTİM MÜDÜRLÜĞÜ 2017 MALİ YILI PERFORMANS HEDEFLERİ VE GÖSTERGELERİ İLE FAALİYETLERİN TABLOSU</w:t>
      </w:r>
    </w:p>
    <w:p w:rsidR="00D8497C" w:rsidRDefault="00D8497C">
      <w:pPr>
        <w:rPr>
          <w:rFonts w:ascii="Times New Roman" w:hAnsi="Times New Roman" w:cs="Times New Roman"/>
          <w:b/>
          <w:i/>
          <w:sz w:val="44"/>
        </w:rPr>
      </w:pPr>
      <w:r>
        <w:rPr>
          <w:rFonts w:ascii="Times New Roman" w:hAnsi="Times New Roman" w:cs="Times New Roman"/>
          <w:b/>
          <w:i/>
          <w:sz w:val="44"/>
        </w:rPr>
        <w:br w:type="page"/>
      </w:r>
    </w:p>
    <w:p w:rsidR="00D8497C" w:rsidRDefault="00D8497C" w:rsidP="00D8497C">
      <w:pPr>
        <w:rPr>
          <w:rFonts w:ascii="Times New Roman" w:hAnsi="Times New Roman" w:cs="Times New Roman"/>
          <w:b/>
          <w:sz w:val="24"/>
          <w:szCs w:val="24"/>
        </w:rPr>
      </w:pPr>
      <w:r w:rsidRPr="00D8497C">
        <w:rPr>
          <w:rFonts w:ascii="Times New Roman" w:hAnsi="Times New Roman" w:cs="Times New Roman"/>
          <w:b/>
          <w:sz w:val="24"/>
          <w:szCs w:val="24"/>
        </w:rPr>
        <w:lastRenderedPageBreak/>
        <w:t>3.1. Performans Hedefleri, Göstergeleri ve Faaliyet Tabloları</w:t>
      </w:r>
    </w:p>
    <w:p w:rsidR="00D8497C" w:rsidRDefault="00D8497C" w:rsidP="00D8497C">
      <w:pPr>
        <w:jc w:val="center"/>
        <w:rPr>
          <w:rFonts w:ascii="Times New Roman" w:hAnsi="Times New Roman" w:cs="Times New Roman"/>
          <w:b/>
          <w:sz w:val="24"/>
          <w:szCs w:val="24"/>
        </w:rPr>
      </w:pPr>
      <w:r>
        <w:rPr>
          <w:rFonts w:ascii="Times New Roman" w:hAnsi="Times New Roman" w:cs="Times New Roman"/>
          <w:b/>
          <w:sz w:val="24"/>
          <w:szCs w:val="24"/>
        </w:rPr>
        <w:t>PERFORMANS HEDEFİ TABLOSU</w:t>
      </w:r>
    </w:p>
    <w:tbl>
      <w:tblPr>
        <w:tblStyle w:val="TabloKlavuzu"/>
        <w:tblW w:w="0" w:type="auto"/>
        <w:tblLook w:val="04A0" w:firstRow="1" w:lastRow="0" w:firstColumn="1" w:lastColumn="0" w:noHBand="0" w:noVBand="1"/>
      </w:tblPr>
      <w:tblGrid>
        <w:gridCol w:w="2405"/>
        <w:gridCol w:w="6657"/>
      </w:tblGrid>
      <w:tr w:rsidR="00D8497C" w:rsidTr="000A081C">
        <w:tc>
          <w:tcPr>
            <w:tcW w:w="2405" w:type="dxa"/>
            <w:shd w:val="clear" w:color="auto" w:fill="9CC2E5" w:themeFill="accent1" w:themeFillTint="99"/>
          </w:tcPr>
          <w:p w:rsidR="00D8497C" w:rsidRPr="00C90BB4" w:rsidRDefault="00D8497C" w:rsidP="00D8497C">
            <w:pPr>
              <w:rPr>
                <w:rFonts w:ascii="Times New Roman" w:hAnsi="Times New Roman" w:cs="Times New Roman"/>
                <w:b/>
                <w:sz w:val="24"/>
                <w:szCs w:val="24"/>
              </w:rPr>
            </w:pPr>
            <w:r w:rsidRPr="00C90BB4">
              <w:rPr>
                <w:rFonts w:ascii="Times New Roman" w:hAnsi="Times New Roman" w:cs="Times New Roman"/>
                <w:b/>
                <w:sz w:val="24"/>
                <w:szCs w:val="24"/>
              </w:rPr>
              <w:t>İdare Adı</w:t>
            </w:r>
          </w:p>
        </w:tc>
        <w:tc>
          <w:tcPr>
            <w:tcW w:w="6657" w:type="dxa"/>
            <w:shd w:val="clear" w:color="auto" w:fill="9CC2E5" w:themeFill="accent1" w:themeFillTint="99"/>
          </w:tcPr>
          <w:p w:rsidR="00D8497C" w:rsidRDefault="00D8497C" w:rsidP="00D8497C">
            <w:pPr>
              <w:rPr>
                <w:rFonts w:ascii="Times New Roman" w:hAnsi="Times New Roman" w:cs="Times New Roman"/>
                <w:sz w:val="24"/>
                <w:szCs w:val="24"/>
              </w:rPr>
            </w:pPr>
            <w:r>
              <w:rPr>
                <w:rFonts w:ascii="Times New Roman" w:hAnsi="Times New Roman" w:cs="Times New Roman"/>
                <w:sz w:val="24"/>
                <w:szCs w:val="24"/>
              </w:rPr>
              <w:t>Maçka İlçe Milli Eğitim Müdürlüğü</w:t>
            </w:r>
          </w:p>
        </w:tc>
      </w:tr>
      <w:tr w:rsidR="00D8497C" w:rsidTr="000A081C">
        <w:tc>
          <w:tcPr>
            <w:tcW w:w="2405" w:type="dxa"/>
            <w:shd w:val="clear" w:color="auto" w:fill="FFCCFF"/>
          </w:tcPr>
          <w:p w:rsidR="00D8497C" w:rsidRPr="00C90BB4" w:rsidRDefault="00D8497C" w:rsidP="00D8497C">
            <w:pPr>
              <w:rPr>
                <w:rFonts w:ascii="Times New Roman" w:hAnsi="Times New Roman" w:cs="Times New Roman"/>
                <w:b/>
                <w:sz w:val="24"/>
                <w:szCs w:val="24"/>
              </w:rPr>
            </w:pPr>
            <w:r w:rsidRPr="00C90BB4">
              <w:rPr>
                <w:rFonts w:ascii="Times New Roman" w:hAnsi="Times New Roman" w:cs="Times New Roman"/>
                <w:b/>
                <w:sz w:val="24"/>
                <w:szCs w:val="24"/>
              </w:rPr>
              <w:t>Amaç-1</w:t>
            </w:r>
          </w:p>
        </w:tc>
        <w:tc>
          <w:tcPr>
            <w:tcW w:w="6657" w:type="dxa"/>
          </w:tcPr>
          <w:p w:rsidR="00D8497C" w:rsidRDefault="00D8497C" w:rsidP="00FB4263">
            <w:pPr>
              <w:jc w:val="both"/>
              <w:rPr>
                <w:rFonts w:ascii="Times New Roman" w:hAnsi="Times New Roman" w:cs="Times New Roman"/>
                <w:sz w:val="24"/>
                <w:szCs w:val="24"/>
              </w:rPr>
            </w:pPr>
            <w:r>
              <w:rPr>
                <w:rFonts w:ascii="Times New Roman" w:eastAsia="Calibri" w:hAnsi="Times New Roman" w:cs="Times New Roman"/>
                <w:sz w:val="24"/>
                <w:szCs w:val="24"/>
              </w:rPr>
              <w:t>Demografik, sosyal, kültürel ve ekonomik farklılıkların ortaya çıkardığı dezavantajlardan etkilenmeksizin, ilçemizdeki her bireyin eğitime eşit ve adil olarak ulaşabilmesini ve bu eğitimi tamamlayabilmesini sağlamak.</w:t>
            </w:r>
          </w:p>
        </w:tc>
      </w:tr>
      <w:tr w:rsidR="00D8497C" w:rsidTr="000A081C">
        <w:tc>
          <w:tcPr>
            <w:tcW w:w="2405" w:type="dxa"/>
            <w:shd w:val="clear" w:color="auto" w:fill="FFCCFF"/>
          </w:tcPr>
          <w:p w:rsidR="00D8497C" w:rsidRPr="00C90BB4" w:rsidRDefault="00D8497C" w:rsidP="00D8497C">
            <w:pPr>
              <w:rPr>
                <w:rFonts w:ascii="Times New Roman" w:hAnsi="Times New Roman" w:cs="Times New Roman"/>
                <w:b/>
                <w:sz w:val="24"/>
                <w:szCs w:val="24"/>
              </w:rPr>
            </w:pPr>
            <w:r w:rsidRPr="00C90BB4">
              <w:rPr>
                <w:rFonts w:ascii="Times New Roman" w:hAnsi="Times New Roman" w:cs="Times New Roman"/>
                <w:b/>
                <w:sz w:val="24"/>
                <w:szCs w:val="24"/>
              </w:rPr>
              <w:t>Hedef</w:t>
            </w:r>
            <w:r w:rsidR="0025719F">
              <w:rPr>
                <w:rFonts w:ascii="Times New Roman" w:hAnsi="Times New Roman" w:cs="Times New Roman"/>
                <w:b/>
                <w:sz w:val="24"/>
                <w:szCs w:val="24"/>
              </w:rPr>
              <w:t>-1.1.</w:t>
            </w:r>
          </w:p>
        </w:tc>
        <w:tc>
          <w:tcPr>
            <w:tcW w:w="6657" w:type="dxa"/>
          </w:tcPr>
          <w:p w:rsidR="00D8497C" w:rsidRDefault="00D8497C" w:rsidP="00FB4263">
            <w:pPr>
              <w:jc w:val="both"/>
              <w:rPr>
                <w:rFonts w:ascii="Times New Roman" w:hAnsi="Times New Roman" w:cs="Times New Roman"/>
                <w:sz w:val="24"/>
                <w:szCs w:val="24"/>
              </w:rPr>
            </w:pPr>
            <w:r>
              <w:rPr>
                <w:rFonts w:ascii="Times New Roman" w:eastAsia="Calibri" w:hAnsi="Times New Roman" w:cs="Times New Roman"/>
                <w:sz w:val="24"/>
                <w:szCs w:val="24"/>
              </w:rPr>
              <w:t>Plan dönemi sonuna kadar dezavantajlı gruplar öncelikli olmak üzere, ilçemizde bulunan her bireyin eğitim ve öğretimin her türünde ve kademesinde katılımı oranlarını artırmak.</w:t>
            </w:r>
          </w:p>
        </w:tc>
      </w:tr>
      <w:tr w:rsidR="00D8497C" w:rsidTr="000A081C">
        <w:tc>
          <w:tcPr>
            <w:tcW w:w="2405" w:type="dxa"/>
            <w:shd w:val="clear" w:color="auto" w:fill="FFCCFF"/>
          </w:tcPr>
          <w:p w:rsidR="00D8497C" w:rsidRPr="00C90BB4" w:rsidRDefault="00D8497C" w:rsidP="00D8497C">
            <w:pPr>
              <w:rPr>
                <w:rFonts w:ascii="Times New Roman" w:hAnsi="Times New Roman" w:cs="Times New Roman"/>
                <w:b/>
                <w:sz w:val="24"/>
                <w:szCs w:val="24"/>
              </w:rPr>
            </w:pPr>
            <w:r w:rsidRPr="00C90BB4">
              <w:rPr>
                <w:rFonts w:ascii="Times New Roman" w:hAnsi="Times New Roman" w:cs="Times New Roman"/>
                <w:b/>
                <w:sz w:val="24"/>
                <w:szCs w:val="24"/>
              </w:rPr>
              <w:t>Performans Hedefi-1</w:t>
            </w:r>
          </w:p>
        </w:tc>
        <w:tc>
          <w:tcPr>
            <w:tcW w:w="6657" w:type="dxa"/>
          </w:tcPr>
          <w:p w:rsidR="00D8497C" w:rsidRPr="00E30834" w:rsidRDefault="00D8497C" w:rsidP="00A104B8">
            <w:pPr>
              <w:jc w:val="both"/>
              <w:rPr>
                <w:rFonts w:ascii="Times New Roman" w:eastAsia="Calibri" w:hAnsi="Times New Roman" w:cs="Times New Roman"/>
                <w:sz w:val="24"/>
                <w:szCs w:val="24"/>
              </w:rPr>
            </w:pPr>
            <w:r w:rsidRPr="00E30834">
              <w:rPr>
                <w:rFonts w:ascii="Times New Roman" w:eastAsia="Calibri" w:hAnsi="Times New Roman" w:cs="Times New Roman"/>
                <w:sz w:val="24"/>
                <w:szCs w:val="24"/>
              </w:rPr>
              <w:t>201</w:t>
            </w:r>
            <w:r w:rsidR="00A104B8">
              <w:rPr>
                <w:rFonts w:ascii="Times New Roman" w:eastAsia="Calibri" w:hAnsi="Times New Roman" w:cs="Times New Roman"/>
                <w:sz w:val="24"/>
                <w:szCs w:val="24"/>
              </w:rPr>
              <w:t>8</w:t>
            </w:r>
            <w:r w:rsidRPr="00E30834">
              <w:rPr>
                <w:rFonts w:ascii="Times New Roman" w:eastAsia="Calibri" w:hAnsi="Times New Roman" w:cs="Times New Roman"/>
                <w:sz w:val="24"/>
                <w:szCs w:val="24"/>
              </w:rPr>
              <w:t xml:space="preserve"> yılında eğitimin bütün kademelerinde okullaşma oranlarını artırmak</w:t>
            </w:r>
            <w:r w:rsidR="00D94696">
              <w:rPr>
                <w:rFonts w:ascii="Times New Roman" w:eastAsia="Calibri" w:hAnsi="Times New Roman" w:cs="Times New Roman"/>
                <w:sz w:val="24"/>
                <w:szCs w:val="24"/>
              </w:rPr>
              <w:t>.</w:t>
            </w:r>
          </w:p>
        </w:tc>
      </w:tr>
      <w:tr w:rsidR="00D8497C" w:rsidTr="00C90BB4">
        <w:tc>
          <w:tcPr>
            <w:tcW w:w="9062" w:type="dxa"/>
            <w:gridSpan w:val="2"/>
          </w:tcPr>
          <w:p w:rsidR="0007316A" w:rsidRDefault="00A104B8" w:rsidP="00FB4263">
            <w:pPr>
              <w:tabs>
                <w:tab w:val="left" w:pos="7310"/>
              </w:tabs>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2018</w:t>
            </w:r>
            <w:r w:rsidR="00E30834">
              <w:rPr>
                <w:rFonts w:ascii="Times New Roman" w:eastAsia="Calibri" w:hAnsi="Times New Roman" w:cs="Times New Roman"/>
                <w:color w:val="000000"/>
                <w:sz w:val="24"/>
                <w:szCs w:val="24"/>
              </w:rPr>
              <w:t xml:space="preserve"> Performans dönemi sonunda</w:t>
            </w:r>
            <w:r>
              <w:rPr>
                <w:rFonts w:ascii="Times New Roman" w:eastAsia="Calibri" w:hAnsi="Times New Roman" w:cs="Times New Roman"/>
                <w:color w:val="000000"/>
                <w:sz w:val="24"/>
                <w:szCs w:val="24"/>
              </w:rPr>
              <w:t xml:space="preserve"> tüm kademelerde</w:t>
            </w:r>
            <w:r w:rsidR="00E30834">
              <w:rPr>
                <w:rFonts w:ascii="Times New Roman" w:eastAsia="Calibri" w:hAnsi="Times New Roman" w:cs="Times New Roman"/>
                <w:color w:val="000000"/>
                <w:sz w:val="24"/>
                <w:szCs w:val="24"/>
              </w:rPr>
              <w:t xml:space="preserve"> okullaşma oranlarını </w:t>
            </w:r>
            <w:r w:rsidR="0007316A">
              <w:rPr>
                <w:rFonts w:ascii="Times New Roman" w:eastAsia="Calibri" w:hAnsi="Times New Roman" w:cs="Times New Roman"/>
                <w:color w:val="000000"/>
                <w:sz w:val="24"/>
                <w:szCs w:val="24"/>
              </w:rPr>
              <w:t>arttırmak için  Mahalle muhtarları ve öğretmenlerle işbirliği içerisinde saha çalışmaları yapılacaktır.</w:t>
            </w:r>
          </w:p>
          <w:p w:rsidR="0007316A" w:rsidRDefault="0007316A" w:rsidP="00FB4263">
            <w:pPr>
              <w:tabs>
                <w:tab w:val="left" w:pos="7310"/>
              </w:tabs>
              <w:ind w:firstLine="709"/>
              <w:jc w:val="both"/>
              <w:rPr>
                <w:rFonts w:ascii="Times New Roman" w:hAnsi="Times New Roman" w:cs="Times New Roman"/>
                <w:sz w:val="24"/>
                <w:szCs w:val="24"/>
              </w:rPr>
            </w:pPr>
            <w:r w:rsidRPr="00C90BB4">
              <w:rPr>
                <w:rFonts w:ascii="Times New Roman" w:hAnsi="Times New Roman" w:cs="Times New Roman"/>
                <w:sz w:val="24"/>
                <w:szCs w:val="24"/>
              </w:rPr>
              <w:t xml:space="preserve"> Okulöncesi eğitimde 3-5 yaş grubunda net okullaşma oranı</w:t>
            </w:r>
            <w:r>
              <w:rPr>
                <w:rFonts w:ascii="Times New Roman" w:hAnsi="Times New Roman" w:cs="Times New Roman"/>
                <w:sz w:val="24"/>
                <w:szCs w:val="24"/>
              </w:rPr>
              <w:t xml:space="preserve"> %35’e,</w:t>
            </w:r>
            <w:r w:rsidRPr="00C90BB4">
              <w:rPr>
                <w:rFonts w:ascii="Times New Roman" w:hAnsi="Times New Roman" w:cs="Times New Roman"/>
                <w:sz w:val="24"/>
                <w:szCs w:val="24"/>
              </w:rPr>
              <w:t xml:space="preserve"> Okulöncesi eğitimde 4-5 yaş grubunda net okullaşma oranı</w:t>
            </w:r>
            <w:r>
              <w:rPr>
                <w:rFonts w:ascii="Times New Roman" w:hAnsi="Times New Roman" w:cs="Times New Roman"/>
                <w:sz w:val="24"/>
                <w:szCs w:val="24"/>
              </w:rPr>
              <w:t xml:space="preserve"> % 45’e,</w:t>
            </w:r>
            <w:r w:rsidRPr="00C90BB4">
              <w:rPr>
                <w:rFonts w:ascii="Times New Roman" w:hAnsi="Times New Roman" w:cs="Times New Roman"/>
                <w:sz w:val="24"/>
                <w:szCs w:val="24"/>
              </w:rPr>
              <w:t xml:space="preserve"> Okulöncesi eğitimde 5 yaş grubunda net okullaşma oranı</w:t>
            </w:r>
            <w:r>
              <w:rPr>
                <w:rFonts w:ascii="Times New Roman" w:hAnsi="Times New Roman" w:cs="Times New Roman"/>
                <w:sz w:val="24"/>
                <w:szCs w:val="24"/>
              </w:rPr>
              <w:t>,</w:t>
            </w:r>
            <w:r w:rsidRPr="00C90BB4">
              <w:rPr>
                <w:rFonts w:ascii="Times New Roman" w:hAnsi="Times New Roman" w:cs="Times New Roman"/>
                <w:sz w:val="24"/>
                <w:szCs w:val="24"/>
              </w:rPr>
              <w:t xml:space="preserve"> Okulöncesi eğitimde 5 yaş grubunda net okullaşma oranı</w:t>
            </w:r>
            <w:r>
              <w:rPr>
                <w:rFonts w:ascii="Times New Roman" w:hAnsi="Times New Roman" w:cs="Times New Roman"/>
                <w:sz w:val="24"/>
                <w:szCs w:val="24"/>
              </w:rPr>
              <w:t xml:space="preserve"> %100’e ,</w:t>
            </w:r>
            <w:r w:rsidRPr="00C90BB4">
              <w:rPr>
                <w:rFonts w:ascii="Times New Roman" w:hAnsi="Times New Roman" w:cs="Times New Roman"/>
                <w:sz w:val="24"/>
                <w:szCs w:val="24"/>
              </w:rPr>
              <w:t xml:space="preserve"> Ortaöğretimde net okullaşma oranı</w:t>
            </w:r>
            <w:r>
              <w:rPr>
                <w:rFonts w:ascii="Times New Roman" w:hAnsi="Times New Roman" w:cs="Times New Roman"/>
                <w:sz w:val="24"/>
                <w:szCs w:val="24"/>
              </w:rPr>
              <w:t xml:space="preserve"> %99’a çıkarmak için çağ nüfusunda öğrencilerin listeleri tespit edilerek planlama ve takip yapılacaktır.</w:t>
            </w:r>
          </w:p>
          <w:p w:rsidR="00E30834" w:rsidRDefault="0007316A" w:rsidP="00FB4263">
            <w:pPr>
              <w:tabs>
                <w:tab w:val="left" w:pos="7310"/>
              </w:tabs>
              <w:ind w:firstLine="709"/>
              <w:jc w:val="both"/>
              <w:rPr>
                <w:rFonts w:ascii="Times New Roman" w:hAnsi="Times New Roman" w:cs="Times New Roman"/>
                <w:sz w:val="24"/>
                <w:szCs w:val="24"/>
              </w:rPr>
            </w:pPr>
            <w:r w:rsidRPr="00C90BB4">
              <w:rPr>
                <w:rFonts w:ascii="Times New Roman" w:hAnsi="Times New Roman" w:cs="Times New Roman"/>
                <w:sz w:val="24"/>
                <w:szCs w:val="24"/>
              </w:rPr>
              <w:t>Hayat Boyu Öğrenme Kapsamındaki Kursları Tamamlama Oranı</w:t>
            </w:r>
            <w:r>
              <w:rPr>
                <w:rFonts w:ascii="Times New Roman" w:hAnsi="Times New Roman" w:cs="Times New Roman"/>
                <w:sz w:val="24"/>
                <w:szCs w:val="24"/>
              </w:rPr>
              <w:t xml:space="preserve"> %92’ye,</w:t>
            </w:r>
            <w:r w:rsidRPr="002A1B2D">
              <w:rPr>
                <w:rFonts w:ascii="Times New Roman" w:hAnsi="Times New Roman" w:cs="Times New Roman"/>
                <w:sz w:val="24"/>
                <w:szCs w:val="24"/>
              </w:rPr>
              <w:t xml:space="preserve"> Ortaöğretimden Yüksek Öğretime devam eden Öğrenci Oranı</w:t>
            </w:r>
            <w:r>
              <w:rPr>
                <w:rFonts w:ascii="Times New Roman" w:hAnsi="Times New Roman" w:cs="Times New Roman"/>
                <w:sz w:val="24"/>
                <w:szCs w:val="24"/>
              </w:rPr>
              <w:t>nı %50’ye çıkarılması yine velilerle işbirliğine gidilecektir.</w:t>
            </w:r>
          </w:p>
          <w:p w:rsidR="00A565D0" w:rsidRPr="00E30834" w:rsidRDefault="0007316A" w:rsidP="00A565D0">
            <w:pPr>
              <w:jc w:val="both"/>
              <w:rPr>
                <w:rFonts w:ascii="Times New Roman" w:eastAsia="Calibri" w:hAnsi="Times New Roman" w:cs="Times New Roman"/>
                <w:color w:val="000000"/>
                <w:sz w:val="24"/>
                <w:szCs w:val="24"/>
              </w:rPr>
            </w:pPr>
            <w:r w:rsidRPr="002A1B2D">
              <w:rPr>
                <w:rFonts w:ascii="Times New Roman" w:eastAsia="Times New Roman" w:hAnsi="Times New Roman"/>
                <w:bCs/>
                <w:sz w:val="24"/>
                <w:szCs w:val="18"/>
              </w:rPr>
              <w:t xml:space="preserve">Açık öğretimde okullaşma oranı </w:t>
            </w:r>
            <w:r>
              <w:rPr>
                <w:rFonts w:ascii="Times New Roman" w:eastAsia="Times New Roman" w:hAnsi="Times New Roman"/>
                <w:bCs/>
                <w:sz w:val="24"/>
                <w:szCs w:val="18"/>
              </w:rPr>
              <w:t>%2’ye düşürülmesi için Halk eğitim merkezi ve okullar arasında koordinasyon sağlanacaktır.</w:t>
            </w:r>
          </w:p>
        </w:tc>
      </w:tr>
    </w:tbl>
    <w:p w:rsidR="0043687D" w:rsidRDefault="0043687D" w:rsidP="00D8497C">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28"/>
        <w:gridCol w:w="3395"/>
        <w:gridCol w:w="1417"/>
        <w:gridCol w:w="1134"/>
        <w:gridCol w:w="1095"/>
        <w:gridCol w:w="989"/>
      </w:tblGrid>
      <w:tr w:rsidR="00A104B8" w:rsidTr="00D94696">
        <w:trPr>
          <w:trHeight w:val="478"/>
        </w:trPr>
        <w:tc>
          <w:tcPr>
            <w:tcW w:w="3823" w:type="dxa"/>
            <w:gridSpan w:val="2"/>
            <w:shd w:val="clear" w:color="auto" w:fill="9CC2E5" w:themeFill="accent1" w:themeFillTint="99"/>
          </w:tcPr>
          <w:p w:rsidR="00A104B8" w:rsidRPr="00C90BB4" w:rsidRDefault="00A104B8" w:rsidP="00D8497C">
            <w:pPr>
              <w:rPr>
                <w:rFonts w:ascii="Times New Roman" w:hAnsi="Times New Roman" w:cs="Times New Roman"/>
                <w:b/>
                <w:sz w:val="24"/>
                <w:szCs w:val="24"/>
              </w:rPr>
            </w:pPr>
            <w:r w:rsidRPr="00C90BB4">
              <w:rPr>
                <w:rFonts w:ascii="Times New Roman" w:hAnsi="Times New Roman" w:cs="Times New Roman"/>
                <w:b/>
                <w:sz w:val="24"/>
                <w:szCs w:val="24"/>
              </w:rPr>
              <w:t>Performans Göstergeleri</w:t>
            </w:r>
          </w:p>
        </w:tc>
        <w:tc>
          <w:tcPr>
            <w:tcW w:w="1417" w:type="dxa"/>
            <w:shd w:val="clear" w:color="auto" w:fill="9CC2E5" w:themeFill="accent1" w:themeFillTint="99"/>
          </w:tcPr>
          <w:p w:rsidR="00A104B8" w:rsidRPr="00C90BB4" w:rsidRDefault="00A104B8" w:rsidP="00D8497C">
            <w:pPr>
              <w:jc w:val="center"/>
              <w:rPr>
                <w:rFonts w:ascii="Times New Roman" w:hAnsi="Times New Roman" w:cs="Times New Roman"/>
                <w:b/>
                <w:sz w:val="24"/>
                <w:szCs w:val="24"/>
              </w:rPr>
            </w:pPr>
            <w:r w:rsidRPr="00C90BB4">
              <w:rPr>
                <w:rFonts w:ascii="Times New Roman" w:hAnsi="Times New Roman" w:cs="Times New Roman"/>
                <w:b/>
                <w:sz w:val="24"/>
                <w:szCs w:val="24"/>
              </w:rPr>
              <w:t>Ölçü Birimi</w:t>
            </w:r>
          </w:p>
        </w:tc>
        <w:tc>
          <w:tcPr>
            <w:tcW w:w="1134" w:type="dxa"/>
            <w:shd w:val="clear" w:color="auto" w:fill="9CC2E5" w:themeFill="accent1" w:themeFillTint="99"/>
          </w:tcPr>
          <w:p w:rsidR="00A104B8" w:rsidRPr="00C90BB4" w:rsidRDefault="00A104B8" w:rsidP="00D8497C">
            <w:pPr>
              <w:jc w:val="center"/>
              <w:rPr>
                <w:rFonts w:ascii="Times New Roman" w:hAnsi="Times New Roman" w:cs="Times New Roman"/>
                <w:b/>
                <w:sz w:val="24"/>
                <w:szCs w:val="24"/>
              </w:rPr>
            </w:pPr>
            <w:r w:rsidRPr="00C90BB4">
              <w:rPr>
                <w:rFonts w:ascii="Times New Roman" w:hAnsi="Times New Roman" w:cs="Times New Roman"/>
                <w:b/>
                <w:sz w:val="24"/>
                <w:szCs w:val="24"/>
              </w:rPr>
              <w:t>2016</w:t>
            </w:r>
          </w:p>
          <w:p w:rsidR="00A104B8" w:rsidRPr="00C90BB4" w:rsidRDefault="00A104B8" w:rsidP="00527F47">
            <w:pPr>
              <w:rPr>
                <w:rFonts w:ascii="Times New Roman" w:hAnsi="Times New Roman" w:cs="Times New Roman"/>
                <w:b/>
                <w:sz w:val="24"/>
                <w:szCs w:val="24"/>
              </w:rPr>
            </w:pPr>
          </w:p>
        </w:tc>
        <w:tc>
          <w:tcPr>
            <w:tcW w:w="1095" w:type="dxa"/>
            <w:shd w:val="clear" w:color="auto" w:fill="9CC2E5" w:themeFill="accent1" w:themeFillTint="99"/>
          </w:tcPr>
          <w:p w:rsidR="00A104B8" w:rsidRPr="00C90BB4" w:rsidRDefault="00A104B8" w:rsidP="00D8497C">
            <w:pPr>
              <w:jc w:val="center"/>
              <w:rPr>
                <w:rFonts w:ascii="Times New Roman" w:hAnsi="Times New Roman" w:cs="Times New Roman"/>
                <w:b/>
                <w:sz w:val="24"/>
                <w:szCs w:val="24"/>
              </w:rPr>
            </w:pPr>
            <w:r w:rsidRPr="00C90BB4">
              <w:rPr>
                <w:rFonts w:ascii="Times New Roman" w:hAnsi="Times New Roman" w:cs="Times New Roman"/>
                <w:b/>
                <w:sz w:val="24"/>
                <w:szCs w:val="24"/>
              </w:rPr>
              <w:t>2017</w:t>
            </w:r>
          </w:p>
          <w:p w:rsidR="00A104B8" w:rsidRPr="00C90BB4" w:rsidRDefault="00A104B8" w:rsidP="00D8497C">
            <w:pPr>
              <w:jc w:val="center"/>
              <w:rPr>
                <w:rFonts w:ascii="Times New Roman" w:hAnsi="Times New Roman" w:cs="Times New Roman"/>
                <w:b/>
                <w:sz w:val="24"/>
                <w:szCs w:val="24"/>
              </w:rPr>
            </w:pPr>
          </w:p>
        </w:tc>
        <w:tc>
          <w:tcPr>
            <w:tcW w:w="989" w:type="dxa"/>
            <w:shd w:val="clear" w:color="auto" w:fill="9CC2E5" w:themeFill="accent1" w:themeFillTint="99"/>
          </w:tcPr>
          <w:p w:rsidR="00A104B8" w:rsidRPr="00C90BB4" w:rsidRDefault="00A104B8" w:rsidP="00D8497C">
            <w:pPr>
              <w:jc w:val="center"/>
              <w:rPr>
                <w:rFonts w:ascii="Times New Roman" w:hAnsi="Times New Roman" w:cs="Times New Roman"/>
                <w:b/>
                <w:sz w:val="24"/>
                <w:szCs w:val="24"/>
              </w:rPr>
            </w:pPr>
            <w:r>
              <w:rPr>
                <w:rFonts w:ascii="Times New Roman" w:hAnsi="Times New Roman" w:cs="Times New Roman"/>
                <w:b/>
                <w:sz w:val="24"/>
                <w:szCs w:val="24"/>
              </w:rPr>
              <w:t xml:space="preserve">2018 </w:t>
            </w:r>
            <w:r w:rsidRPr="00C90BB4">
              <w:rPr>
                <w:rFonts w:ascii="Times New Roman" w:hAnsi="Times New Roman" w:cs="Times New Roman"/>
                <w:b/>
                <w:sz w:val="24"/>
                <w:szCs w:val="24"/>
              </w:rPr>
              <w:t>(Hedef)</w:t>
            </w:r>
          </w:p>
        </w:tc>
      </w:tr>
      <w:tr w:rsidR="00A104B8" w:rsidTr="00D94696">
        <w:tc>
          <w:tcPr>
            <w:tcW w:w="428" w:type="dxa"/>
            <w:shd w:val="clear" w:color="auto" w:fill="FFCCFF"/>
          </w:tcPr>
          <w:p w:rsidR="00A104B8" w:rsidRDefault="00A104B8" w:rsidP="00E30834">
            <w:pPr>
              <w:rPr>
                <w:rFonts w:ascii="Times New Roman" w:hAnsi="Times New Roman" w:cs="Times New Roman"/>
                <w:sz w:val="24"/>
                <w:szCs w:val="24"/>
              </w:rPr>
            </w:pPr>
            <w:r>
              <w:rPr>
                <w:rFonts w:ascii="Times New Roman" w:hAnsi="Times New Roman" w:cs="Times New Roman"/>
                <w:sz w:val="24"/>
                <w:szCs w:val="24"/>
              </w:rPr>
              <w:t>1</w:t>
            </w:r>
          </w:p>
        </w:tc>
        <w:tc>
          <w:tcPr>
            <w:tcW w:w="3395" w:type="dxa"/>
          </w:tcPr>
          <w:p w:rsidR="00A104B8" w:rsidRPr="00C90BB4" w:rsidRDefault="00A104B8" w:rsidP="00E30834">
            <w:pPr>
              <w:rPr>
                <w:rFonts w:ascii="Times New Roman" w:hAnsi="Times New Roman" w:cs="Times New Roman"/>
                <w:sz w:val="24"/>
                <w:szCs w:val="24"/>
              </w:rPr>
            </w:pPr>
            <w:r w:rsidRPr="00C90BB4">
              <w:rPr>
                <w:rFonts w:ascii="Times New Roman" w:hAnsi="Times New Roman" w:cs="Times New Roman"/>
                <w:sz w:val="24"/>
                <w:szCs w:val="24"/>
              </w:rPr>
              <w:t>Okulöncesi eğitimde 3-5 yaş grubunda net okullaşma oranı</w:t>
            </w:r>
          </w:p>
        </w:tc>
        <w:tc>
          <w:tcPr>
            <w:tcW w:w="1417" w:type="dxa"/>
            <w:vAlign w:val="center"/>
          </w:tcPr>
          <w:p w:rsidR="00A104B8" w:rsidRPr="00C90BB4" w:rsidRDefault="00A104B8" w:rsidP="00E30834">
            <w:pPr>
              <w:jc w:val="center"/>
              <w:rPr>
                <w:rFonts w:ascii="Times New Roman" w:hAnsi="Times New Roman" w:cs="Times New Roman"/>
                <w:sz w:val="24"/>
                <w:szCs w:val="24"/>
              </w:rPr>
            </w:pPr>
            <w:r w:rsidRPr="00C90BB4">
              <w:rPr>
                <w:rFonts w:ascii="Times New Roman" w:hAnsi="Times New Roman" w:cs="Times New Roman"/>
                <w:sz w:val="24"/>
                <w:szCs w:val="24"/>
              </w:rPr>
              <w:t>Oran(%)</w:t>
            </w:r>
          </w:p>
        </w:tc>
        <w:tc>
          <w:tcPr>
            <w:tcW w:w="1134" w:type="dxa"/>
            <w:vAlign w:val="center"/>
          </w:tcPr>
          <w:p w:rsidR="00A104B8" w:rsidRPr="00C90BB4" w:rsidRDefault="00A104B8" w:rsidP="00E30834">
            <w:pPr>
              <w:jc w:val="center"/>
              <w:rPr>
                <w:rFonts w:ascii="Times New Roman" w:hAnsi="Times New Roman" w:cs="Times New Roman"/>
                <w:sz w:val="24"/>
                <w:szCs w:val="24"/>
              </w:rPr>
            </w:pPr>
            <w:r w:rsidRPr="00C90BB4">
              <w:rPr>
                <w:rFonts w:ascii="Times New Roman" w:hAnsi="Times New Roman" w:cs="Times New Roman"/>
                <w:sz w:val="24"/>
                <w:szCs w:val="24"/>
              </w:rPr>
              <w:t>17</w:t>
            </w:r>
          </w:p>
        </w:tc>
        <w:tc>
          <w:tcPr>
            <w:tcW w:w="1095" w:type="dxa"/>
            <w:vAlign w:val="center"/>
          </w:tcPr>
          <w:p w:rsidR="00A104B8" w:rsidRPr="0016425B" w:rsidRDefault="00A104B8" w:rsidP="00E30834">
            <w:pPr>
              <w:jc w:val="center"/>
              <w:rPr>
                <w:rFonts w:ascii="Times New Roman" w:hAnsi="Times New Roman" w:cs="Times New Roman"/>
                <w:sz w:val="24"/>
                <w:szCs w:val="24"/>
              </w:rPr>
            </w:pPr>
            <w:r w:rsidRPr="0016425B">
              <w:rPr>
                <w:rFonts w:ascii="Times New Roman" w:hAnsi="Times New Roman" w:cs="Times New Roman"/>
                <w:sz w:val="24"/>
                <w:szCs w:val="24"/>
              </w:rPr>
              <w:t>20</w:t>
            </w:r>
          </w:p>
        </w:tc>
        <w:tc>
          <w:tcPr>
            <w:tcW w:w="989" w:type="dxa"/>
          </w:tcPr>
          <w:p w:rsidR="00D94696" w:rsidRDefault="00D94696" w:rsidP="00E30834">
            <w:pPr>
              <w:jc w:val="center"/>
              <w:rPr>
                <w:rFonts w:ascii="Times New Roman" w:hAnsi="Times New Roman" w:cs="Times New Roman"/>
                <w:sz w:val="24"/>
                <w:szCs w:val="24"/>
              </w:rPr>
            </w:pPr>
          </w:p>
          <w:p w:rsidR="00A104B8" w:rsidRDefault="00D65E69" w:rsidP="00E30834">
            <w:pPr>
              <w:jc w:val="center"/>
              <w:rPr>
                <w:rFonts w:ascii="Times New Roman" w:hAnsi="Times New Roman" w:cs="Times New Roman"/>
                <w:sz w:val="24"/>
                <w:szCs w:val="24"/>
              </w:rPr>
            </w:pPr>
            <w:r>
              <w:rPr>
                <w:rFonts w:ascii="Times New Roman" w:hAnsi="Times New Roman" w:cs="Times New Roman"/>
                <w:sz w:val="24"/>
                <w:szCs w:val="24"/>
              </w:rPr>
              <w:t>35</w:t>
            </w:r>
          </w:p>
          <w:p w:rsidR="00D94696" w:rsidRPr="0016425B" w:rsidRDefault="00D94696" w:rsidP="00E30834">
            <w:pPr>
              <w:jc w:val="center"/>
              <w:rPr>
                <w:rFonts w:ascii="Times New Roman" w:hAnsi="Times New Roman" w:cs="Times New Roman"/>
                <w:sz w:val="24"/>
                <w:szCs w:val="24"/>
              </w:rPr>
            </w:pPr>
          </w:p>
        </w:tc>
      </w:tr>
      <w:tr w:rsidR="00A104B8" w:rsidTr="00D94696">
        <w:tc>
          <w:tcPr>
            <w:tcW w:w="428" w:type="dxa"/>
            <w:shd w:val="clear" w:color="auto" w:fill="FFCCFF"/>
          </w:tcPr>
          <w:p w:rsidR="00A104B8" w:rsidRDefault="00A104B8" w:rsidP="00E30834">
            <w:pPr>
              <w:rPr>
                <w:rFonts w:ascii="Times New Roman" w:hAnsi="Times New Roman" w:cs="Times New Roman"/>
                <w:sz w:val="24"/>
                <w:szCs w:val="24"/>
              </w:rPr>
            </w:pPr>
            <w:r>
              <w:rPr>
                <w:rFonts w:ascii="Times New Roman" w:hAnsi="Times New Roman" w:cs="Times New Roman"/>
                <w:sz w:val="24"/>
                <w:szCs w:val="24"/>
              </w:rPr>
              <w:t>2</w:t>
            </w:r>
          </w:p>
        </w:tc>
        <w:tc>
          <w:tcPr>
            <w:tcW w:w="3395" w:type="dxa"/>
          </w:tcPr>
          <w:p w:rsidR="00A104B8" w:rsidRPr="00C90BB4" w:rsidRDefault="00A104B8" w:rsidP="00E30834">
            <w:pPr>
              <w:rPr>
                <w:rFonts w:ascii="Times New Roman" w:hAnsi="Times New Roman" w:cs="Times New Roman"/>
                <w:sz w:val="24"/>
                <w:szCs w:val="24"/>
              </w:rPr>
            </w:pPr>
            <w:r w:rsidRPr="00C90BB4">
              <w:rPr>
                <w:rFonts w:ascii="Times New Roman" w:hAnsi="Times New Roman" w:cs="Times New Roman"/>
                <w:sz w:val="24"/>
                <w:szCs w:val="24"/>
              </w:rPr>
              <w:t>Okulöncesi eğitimde 4-5 yaş grubunda net okullaşma oranı</w:t>
            </w:r>
          </w:p>
        </w:tc>
        <w:tc>
          <w:tcPr>
            <w:tcW w:w="1417" w:type="dxa"/>
            <w:vAlign w:val="center"/>
          </w:tcPr>
          <w:p w:rsidR="00A104B8" w:rsidRPr="00C90BB4" w:rsidRDefault="00A104B8" w:rsidP="00E30834">
            <w:pPr>
              <w:jc w:val="center"/>
              <w:rPr>
                <w:rFonts w:ascii="Times New Roman" w:hAnsi="Times New Roman" w:cs="Times New Roman"/>
                <w:sz w:val="24"/>
                <w:szCs w:val="24"/>
              </w:rPr>
            </w:pPr>
            <w:r w:rsidRPr="00C90BB4">
              <w:rPr>
                <w:rFonts w:ascii="Times New Roman" w:hAnsi="Times New Roman" w:cs="Times New Roman"/>
                <w:sz w:val="24"/>
                <w:szCs w:val="24"/>
              </w:rPr>
              <w:t>Oran(%)</w:t>
            </w:r>
          </w:p>
        </w:tc>
        <w:tc>
          <w:tcPr>
            <w:tcW w:w="1134" w:type="dxa"/>
          </w:tcPr>
          <w:p w:rsidR="00A104B8" w:rsidRPr="00C90BB4" w:rsidRDefault="00A104B8" w:rsidP="00E30834">
            <w:pPr>
              <w:jc w:val="center"/>
              <w:rPr>
                <w:rFonts w:ascii="Times New Roman" w:hAnsi="Times New Roman" w:cs="Times New Roman"/>
                <w:sz w:val="24"/>
                <w:szCs w:val="24"/>
              </w:rPr>
            </w:pPr>
            <w:r w:rsidRPr="00C90BB4">
              <w:rPr>
                <w:rFonts w:ascii="Times New Roman" w:hAnsi="Times New Roman" w:cs="Times New Roman"/>
                <w:sz w:val="24"/>
                <w:szCs w:val="24"/>
              </w:rPr>
              <w:t>34</w:t>
            </w:r>
          </w:p>
        </w:tc>
        <w:tc>
          <w:tcPr>
            <w:tcW w:w="1095" w:type="dxa"/>
          </w:tcPr>
          <w:p w:rsidR="00A104B8" w:rsidRPr="00C90BB4" w:rsidRDefault="00A104B8" w:rsidP="00E30834">
            <w:pPr>
              <w:jc w:val="center"/>
              <w:rPr>
                <w:rFonts w:ascii="Times New Roman" w:hAnsi="Times New Roman" w:cs="Times New Roman"/>
                <w:sz w:val="24"/>
                <w:szCs w:val="24"/>
              </w:rPr>
            </w:pPr>
            <w:r w:rsidRPr="00C90BB4">
              <w:rPr>
                <w:rFonts w:ascii="Times New Roman" w:hAnsi="Times New Roman" w:cs="Times New Roman"/>
                <w:sz w:val="24"/>
                <w:szCs w:val="24"/>
              </w:rPr>
              <w:t>37</w:t>
            </w:r>
          </w:p>
        </w:tc>
        <w:tc>
          <w:tcPr>
            <w:tcW w:w="989" w:type="dxa"/>
          </w:tcPr>
          <w:p w:rsidR="00A104B8" w:rsidRPr="00C90BB4" w:rsidRDefault="00D65E69" w:rsidP="00E30834">
            <w:pPr>
              <w:jc w:val="center"/>
              <w:rPr>
                <w:rFonts w:ascii="Times New Roman" w:hAnsi="Times New Roman" w:cs="Times New Roman"/>
                <w:sz w:val="24"/>
                <w:szCs w:val="24"/>
              </w:rPr>
            </w:pPr>
            <w:r>
              <w:rPr>
                <w:rFonts w:ascii="Times New Roman" w:hAnsi="Times New Roman" w:cs="Times New Roman"/>
                <w:sz w:val="24"/>
                <w:szCs w:val="24"/>
              </w:rPr>
              <w:t>45</w:t>
            </w:r>
          </w:p>
        </w:tc>
      </w:tr>
      <w:tr w:rsidR="00A104B8" w:rsidTr="00D94696">
        <w:tc>
          <w:tcPr>
            <w:tcW w:w="428" w:type="dxa"/>
            <w:shd w:val="clear" w:color="auto" w:fill="FFCCFF"/>
          </w:tcPr>
          <w:p w:rsidR="00A104B8" w:rsidRDefault="00A104B8" w:rsidP="00E30834">
            <w:pPr>
              <w:rPr>
                <w:rFonts w:ascii="Times New Roman" w:hAnsi="Times New Roman" w:cs="Times New Roman"/>
                <w:sz w:val="24"/>
                <w:szCs w:val="24"/>
              </w:rPr>
            </w:pPr>
            <w:r>
              <w:rPr>
                <w:rFonts w:ascii="Times New Roman" w:hAnsi="Times New Roman" w:cs="Times New Roman"/>
                <w:sz w:val="24"/>
                <w:szCs w:val="24"/>
              </w:rPr>
              <w:t>3</w:t>
            </w:r>
          </w:p>
        </w:tc>
        <w:tc>
          <w:tcPr>
            <w:tcW w:w="3395" w:type="dxa"/>
          </w:tcPr>
          <w:p w:rsidR="00A104B8" w:rsidRPr="00C90BB4" w:rsidRDefault="00A104B8" w:rsidP="00E30834">
            <w:pPr>
              <w:rPr>
                <w:rFonts w:ascii="Times New Roman" w:hAnsi="Times New Roman" w:cs="Times New Roman"/>
                <w:sz w:val="24"/>
                <w:szCs w:val="24"/>
              </w:rPr>
            </w:pPr>
            <w:r w:rsidRPr="00C90BB4">
              <w:rPr>
                <w:rFonts w:ascii="Times New Roman" w:hAnsi="Times New Roman" w:cs="Times New Roman"/>
                <w:sz w:val="24"/>
                <w:szCs w:val="24"/>
              </w:rPr>
              <w:t>Okulöncesi eğitimde 5 yaş grubunda net okullaşma oranı</w:t>
            </w:r>
          </w:p>
        </w:tc>
        <w:tc>
          <w:tcPr>
            <w:tcW w:w="1417" w:type="dxa"/>
          </w:tcPr>
          <w:p w:rsidR="00D94696" w:rsidRDefault="00D94696" w:rsidP="00E30834">
            <w:pPr>
              <w:jc w:val="center"/>
              <w:rPr>
                <w:rFonts w:ascii="Times New Roman" w:hAnsi="Times New Roman" w:cs="Times New Roman"/>
                <w:sz w:val="24"/>
                <w:szCs w:val="24"/>
              </w:rPr>
            </w:pPr>
          </w:p>
          <w:p w:rsidR="00A104B8" w:rsidRPr="00C90BB4" w:rsidRDefault="00A104B8" w:rsidP="00E30834">
            <w:pPr>
              <w:jc w:val="center"/>
              <w:rPr>
                <w:rFonts w:ascii="Times New Roman" w:hAnsi="Times New Roman" w:cs="Times New Roman"/>
                <w:sz w:val="24"/>
                <w:szCs w:val="24"/>
              </w:rPr>
            </w:pPr>
            <w:r w:rsidRPr="00C90BB4">
              <w:rPr>
                <w:rFonts w:ascii="Times New Roman" w:hAnsi="Times New Roman" w:cs="Times New Roman"/>
                <w:sz w:val="24"/>
                <w:szCs w:val="24"/>
              </w:rPr>
              <w:t>Oran(%)</w:t>
            </w:r>
          </w:p>
        </w:tc>
        <w:tc>
          <w:tcPr>
            <w:tcW w:w="1134" w:type="dxa"/>
            <w:vAlign w:val="center"/>
          </w:tcPr>
          <w:p w:rsidR="00A104B8" w:rsidRPr="00C90BB4" w:rsidRDefault="00A104B8" w:rsidP="00E30834">
            <w:pPr>
              <w:jc w:val="center"/>
              <w:rPr>
                <w:rFonts w:ascii="Times New Roman" w:hAnsi="Times New Roman" w:cs="Times New Roman"/>
                <w:sz w:val="24"/>
                <w:szCs w:val="24"/>
              </w:rPr>
            </w:pPr>
            <w:r w:rsidRPr="00C90BB4">
              <w:rPr>
                <w:rFonts w:ascii="Times New Roman" w:hAnsi="Times New Roman" w:cs="Times New Roman"/>
                <w:sz w:val="24"/>
                <w:szCs w:val="24"/>
              </w:rPr>
              <w:t>46</w:t>
            </w:r>
          </w:p>
        </w:tc>
        <w:tc>
          <w:tcPr>
            <w:tcW w:w="1095" w:type="dxa"/>
            <w:vAlign w:val="center"/>
          </w:tcPr>
          <w:p w:rsidR="00A104B8" w:rsidRPr="0016425B" w:rsidRDefault="00A104B8" w:rsidP="00E30834">
            <w:pPr>
              <w:jc w:val="center"/>
              <w:rPr>
                <w:rFonts w:ascii="Times New Roman" w:hAnsi="Times New Roman" w:cs="Times New Roman"/>
                <w:sz w:val="24"/>
                <w:szCs w:val="24"/>
              </w:rPr>
            </w:pPr>
            <w:r w:rsidRPr="0016425B">
              <w:rPr>
                <w:rFonts w:ascii="Times New Roman" w:hAnsi="Times New Roman" w:cs="Times New Roman"/>
                <w:sz w:val="24"/>
                <w:szCs w:val="24"/>
              </w:rPr>
              <w:t>95</w:t>
            </w:r>
          </w:p>
        </w:tc>
        <w:tc>
          <w:tcPr>
            <w:tcW w:w="989" w:type="dxa"/>
          </w:tcPr>
          <w:p w:rsidR="00D94696" w:rsidRDefault="002A66FC" w:rsidP="00D65E69">
            <w:pPr>
              <w:rPr>
                <w:rFonts w:ascii="Times New Roman" w:hAnsi="Times New Roman" w:cs="Times New Roman"/>
                <w:sz w:val="24"/>
                <w:szCs w:val="24"/>
              </w:rPr>
            </w:pPr>
            <w:r>
              <w:rPr>
                <w:rFonts w:ascii="Times New Roman" w:hAnsi="Times New Roman" w:cs="Times New Roman"/>
                <w:sz w:val="24"/>
                <w:szCs w:val="24"/>
              </w:rPr>
              <w:t xml:space="preserve">  </w:t>
            </w:r>
            <w:r w:rsidR="0007316A">
              <w:rPr>
                <w:rFonts w:ascii="Times New Roman" w:hAnsi="Times New Roman" w:cs="Times New Roman"/>
                <w:sz w:val="24"/>
                <w:szCs w:val="24"/>
              </w:rPr>
              <w:t xml:space="preserve"> </w:t>
            </w:r>
          </w:p>
          <w:p w:rsidR="00A104B8" w:rsidRDefault="0007316A" w:rsidP="00D65E69">
            <w:pPr>
              <w:rPr>
                <w:rFonts w:ascii="Times New Roman" w:hAnsi="Times New Roman" w:cs="Times New Roman"/>
                <w:sz w:val="24"/>
                <w:szCs w:val="24"/>
              </w:rPr>
            </w:pPr>
            <w:r>
              <w:rPr>
                <w:rFonts w:ascii="Times New Roman" w:hAnsi="Times New Roman" w:cs="Times New Roman"/>
                <w:sz w:val="24"/>
                <w:szCs w:val="24"/>
              </w:rPr>
              <w:t xml:space="preserve"> 100</w:t>
            </w:r>
          </w:p>
          <w:p w:rsidR="00D94696" w:rsidRPr="0016425B" w:rsidRDefault="00D94696" w:rsidP="00D65E69">
            <w:pPr>
              <w:rPr>
                <w:rFonts w:ascii="Times New Roman" w:hAnsi="Times New Roman" w:cs="Times New Roman"/>
                <w:sz w:val="24"/>
                <w:szCs w:val="24"/>
              </w:rPr>
            </w:pPr>
          </w:p>
        </w:tc>
      </w:tr>
      <w:tr w:rsidR="00A104B8" w:rsidTr="00D94696">
        <w:tc>
          <w:tcPr>
            <w:tcW w:w="428" w:type="dxa"/>
            <w:shd w:val="clear" w:color="auto" w:fill="FFCCFF"/>
          </w:tcPr>
          <w:p w:rsidR="00A104B8" w:rsidRDefault="00A104B8" w:rsidP="00E30834">
            <w:pPr>
              <w:rPr>
                <w:rFonts w:ascii="Times New Roman" w:hAnsi="Times New Roman" w:cs="Times New Roman"/>
                <w:sz w:val="24"/>
                <w:szCs w:val="24"/>
              </w:rPr>
            </w:pPr>
            <w:r>
              <w:rPr>
                <w:rFonts w:ascii="Times New Roman" w:hAnsi="Times New Roman" w:cs="Times New Roman"/>
                <w:sz w:val="24"/>
                <w:szCs w:val="24"/>
              </w:rPr>
              <w:t>4</w:t>
            </w:r>
          </w:p>
        </w:tc>
        <w:tc>
          <w:tcPr>
            <w:tcW w:w="3395" w:type="dxa"/>
          </w:tcPr>
          <w:p w:rsidR="00A104B8" w:rsidRPr="00C90BB4" w:rsidRDefault="00A104B8" w:rsidP="00E30834">
            <w:pPr>
              <w:rPr>
                <w:rFonts w:ascii="Times New Roman" w:hAnsi="Times New Roman" w:cs="Times New Roman"/>
                <w:sz w:val="24"/>
                <w:szCs w:val="24"/>
              </w:rPr>
            </w:pPr>
            <w:r w:rsidRPr="00C90BB4">
              <w:rPr>
                <w:rFonts w:ascii="Times New Roman" w:hAnsi="Times New Roman" w:cs="Times New Roman"/>
                <w:sz w:val="24"/>
                <w:szCs w:val="24"/>
              </w:rPr>
              <w:t>Ortaöğretimde net okullaşma oranı</w:t>
            </w:r>
          </w:p>
        </w:tc>
        <w:tc>
          <w:tcPr>
            <w:tcW w:w="1417" w:type="dxa"/>
          </w:tcPr>
          <w:p w:rsidR="00A104B8" w:rsidRPr="00C90BB4" w:rsidRDefault="00A104B8" w:rsidP="00E30834">
            <w:pPr>
              <w:jc w:val="center"/>
              <w:rPr>
                <w:rFonts w:ascii="Times New Roman" w:hAnsi="Times New Roman" w:cs="Times New Roman"/>
                <w:sz w:val="24"/>
                <w:szCs w:val="24"/>
              </w:rPr>
            </w:pPr>
            <w:r w:rsidRPr="00C90BB4">
              <w:rPr>
                <w:rFonts w:ascii="Times New Roman" w:hAnsi="Times New Roman" w:cs="Times New Roman"/>
                <w:sz w:val="24"/>
                <w:szCs w:val="24"/>
              </w:rPr>
              <w:t>Oran(%)</w:t>
            </w:r>
          </w:p>
        </w:tc>
        <w:tc>
          <w:tcPr>
            <w:tcW w:w="1134" w:type="dxa"/>
            <w:vAlign w:val="center"/>
          </w:tcPr>
          <w:p w:rsidR="00A104B8" w:rsidRPr="00C90BB4" w:rsidRDefault="00A104B8" w:rsidP="00E30834">
            <w:pPr>
              <w:jc w:val="center"/>
              <w:rPr>
                <w:rFonts w:ascii="Times New Roman" w:hAnsi="Times New Roman" w:cs="Times New Roman"/>
                <w:sz w:val="24"/>
                <w:szCs w:val="24"/>
              </w:rPr>
            </w:pPr>
            <w:r w:rsidRPr="00C90BB4">
              <w:rPr>
                <w:rFonts w:ascii="Times New Roman" w:hAnsi="Times New Roman" w:cs="Times New Roman"/>
                <w:sz w:val="24"/>
                <w:szCs w:val="24"/>
              </w:rPr>
              <w:t>96,24</w:t>
            </w:r>
          </w:p>
        </w:tc>
        <w:tc>
          <w:tcPr>
            <w:tcW w:w="1095" w:type="dxa"/>
            <w:vAlign w:val="center"/>
          </w:tcPr>
          <w:p w:rsidR="00A104B8" w:rsidRPr="0016425B" w:rsidRDefault="00FA620F" w:rsidP="00E30834">
            <w:pPr>
              <w:jc w:val="center"/>
              <w:rPr>
                <w:rFonts w:ascii="Times New Roman" w:hAnsi="Times New Roman" w:cs="Times New Roman"/>
                <w:sz w:val="24"/>
                <w:szCs w:val="24"/>
              </w:rPr>
            </w:pPr>
            <w:r>
              <w:rPr>
                <w:rFonts w:ascii="Times New Roman" w:hAnsi="Times New Roman" w:cs="Times New Roman"/>
                <w:sz w:val="24"/>
                <w:szCs w:val="24"/>
              </w:rPr>
              <w:t>98</w:t>
            </w:r>
          </w:p>
        </w:tc>
        <w:tc>
          <w:tcPr>
            <w:tcW w:w="989" w:type="dxa"/>
          </w:tcPr>
          <w:p w:rsidR="00D94696" w:rsidRDefault="002A66FC" w:rsidP="002A66FC">
            <w:pPr>
              <w:rPr>
                <w:rFonts w:ascii="Times New Roman" w:hAnsi="Times New Roman" w:cs="Times New Roman"/>
                <w:sz w:val="24"/>
                <w:szCs w:val="24"/>
              </w:rPr>
            </w:pPr>
            <w:r>
              <w:rPr>
                <w:rFonts w:ascii="Times New Roman" w:hAnsi="Times New Roman" w:cs="Times New Roman"/>
                <w:sz w:val="24"/>
                <w:szCs w:val="24"/>
              </w:rPr>
              <w:t xml:space="preserve">   </w:t>
            </w:r>
          </w:p>
          <w:p w:rsidR="00D94696" w:rsidRDefault="002A66FC" w:rsidP="002A66FC">
            <w:pPr>
              <w:rPr>
                <w:rFonts w:ascii="Times New Roman" w:hAnsi="Times New Roman" w:cs="Times New Roman"/>
                <w:sz w:val="24"/>
                <w:szCs w:val="24"/>
              </w:rPr>
            </w:pPr>
            <w:r>
              <w:rPr>
                <w:rFonts w:ascii="Times New Roman" w:hAnsi="Times New Roman" w:cs="Times New Roman"/>
                <w:sz w:val="24"/>
                <w:szCs w:val="24"/>
              </w:rPr>
              <w:t xml:space="preserve">  </w:t>
            </w:r>
            <w:r w:rsidR="00FA620F">
              <w:rPr>
                <w:rFonts w:ascii="Times New Roman" w:hAnsi="Times New Roman" w:cs="Times New Roman"/>
                <w:sz w:val="24"/>
                <w:szCs w:val="24"/>
              </w:rPr>
              <w:t>99</w:t>
            </w:r>
          </w:p>
          <w:p w:rsidR="00D94696" w:rsidRPr="0016425B" w:rsidRDefault="00D94696" w:rsidP="002A66FC">
            <w:pPr>
              <w:rPr>
                <w:rFonts w:ascii="Times New Roman" w:hAnsi="Times New Roman" w:cs="Times New Roman"/>
                <w:sz w:val="24"/>
                <w:szCs w:val="24"/>
              </w:rPr>
            </w:pPr>
          </w:p>
        </w:tc>
      </w:tr>
      <w:tr w:rsidR="00A104B8" w:rsidTr="00D94696">
        <w:tc>
          <w:tcPr>
            <w:tcW w:w="428" w:type="dxa"/>
            <w:shd w:val="clear" w:color="auto" w:fill="FFCCFF"/>
          </w:tcPr>
          <w:p w:rsidR="00A104B8" w:rsidRDefault="00FA620F" w:rsidP="00E30834">
            <w:pPr>
              <w:rPr>
                <w:rFonts w:ascii="Times New Roman" w:hAnsi="Times New Roman" w:cs="Times New Roman"/>
                <w:sz w:val="24"/>
                <w:szCs w:val="24"/>
              </w:rPr>
            </w:pPr>
            <w:r>
              <w:rPr>
                <w:rFonts w:ascii="Times New Roman" w:hAnsi="Times New Roman" w:cs="Times New Roman"/>
                <w:sz w:val="24"/>
                <w:szCs w:val="24"/>
              </w:rPr>
              <w:t>5</w:t>
            </w:r>
          </w:p>
        </w:tc>
        <w:tc>
          <w:tcPr>
            <w:tcW w:w="3395" w:type="dxa"/>
          </w:tcPr>
          <w:p w:rsidR="00A104B8" w:rsidRPr="00C90BB4" w:rsidRDefault="00A104B8" w:rsidP="00E30834">
            <w:pPr>
              <w:rPr>
                <w:rFonts w:ascii="Times New Roman" w:hAnsi="Times New Roman" w:cs="Times New Roman"/>
                <w:sz w:val="24"/>
                <w:szCs w:val="24"/>
              </w:rPr>
            </w:pPr>
            <w:r w:rsidRPr="00C90BB4">
              <w:rPr>
                <w:rFonts w:ascii="Times New Roman" w:hAnsi="Times New Roman" w:cs="Times New Roman"/>
                <w:sz w:val="24"/>
                <w:szCs w:val="24"/>
              </w:rPr>
              <w:t>Hayat Boyu Öğrenme Kapsamındaki Kursları Tamamlama Oranı</w:t>
            </w:r>
          </w:p>
        </w:tc>
        <w:tc>
          <w:tcPr>
            <w:tcW w:w="1417" w:type="dxa"/>
            <w:vAlign w:val="center"/>
          </w:tcPr>
          <w:p w:rsidR="00A104B8" w:rsidRPr="00C90BB4" w:rsidRDefault="00A104B8" w:rsidP="00E30834">
            <w:pPr>
              <w:jc w:val="center"/>
              <w:rPr>
                <w:rFonts w:ascii="Times New Roman" w:hAnsi="Times New Roman" w:cs="Times New Roman"/>
                <w:sz w:val="24"/>
                <w:szCs w:val="24"/>
              </w:rPr>
            </w:pPr>
            <w:r w:rsidRPr="00C90BB4">
              <w:rPr>
                <w:rFonts w:ascii="Times New Roman" w:hAnsi="Times New Roman" w:cs="Times New Roman"/>
                <w:sz w:val="24"/>
                <w:szCs w:val="24"/>
              </w:rPr>
              <w:t>Oran(%)</w:t>
            </w:r>
          </w:p>
        </w:tc>
        <w:tc>
          <w:tcPr>
            <w:tcW w:w="1134" w:type="dxa"/>
            <w:vAlign w:val="center"/>
          </w:tcPr>
          <w:p w:rsidR="00A104B8" w:rsidRPr="00C90BB4" w:rsidRDefault="00A104B8" w:rsidP="00E30834">
            <w:pPr>
              <w:jc w:val="center"/>
              <w:rPr>
                <w:rFonts w:ascii="Times New Roman" w:hAnsi="Times New Roman" w:cs="Times New Roman"/>
                <w:sz w:val="24"/>
                <w:szCs w:val="24"/>
              </w:rPr>
            </w:pPr>
            <w:r w:rsidRPr="00C90BB4">
              <w:rPr>
                <w:rFonts w:ascii="Times New Roman" w:hAnsi="Times New Roman" w:cs="Times New Roman"/>
                <w:sz w:val="24"/>
                <w:szCs w:val="24"/>
              </w:rPr>
              <w:t>77</w:t>
            </w:r>
          </w:p>
        </w:tc>
        <w:tc>
          <w:tcPr>
            <w:tcW w:w="1095" w:type="dxa"/>
            <w:vAlign w:val="center"/>
          </w:tcPr>
          <w:p w:rsidR="00A104B8" w:rsidRPr="0016425B" w:rsidRDefault="00FA620F" w:rsidP="00E30834">
            <w:pPr>
              <w:jc w:val="center"/>
              <w:rPr>
                <w:rFonts w:ascii="Times New Roman" w:hAnsi="Times New Roman" w:cs="Times New Roman"/>
                <w:sz w:val="24"/>
                <w:szCs w:val="24"/>
              </w:rPr>
            </w:pPr>
            <w:r>
              <w:rPr>
                <w:rFonts w:ascii="Times New Roman" w:hAnsi="Times New Roman" w:cs="Times New Roman"/>
                <w:sz w:val="24"/>
                <w:szCs w:val="24"/>
              </w:rPr>
              <w:t>91</w:t>
            </w:r>
          </w:p>
        </w:tc>
        <w:tc>
          <w:tcPr>
            <w:tcW w:w="989" w:type="dxa"/>
          </w:tcPr>
          <w:p w:rsidR="00A104B8" w:rsidRDefault="00A104B8" w:rsidP="00E30834">
            <w:pPr>
              <w:jc w:val="center"/>
              <w:rPr>
                <w:rFonts w:ascii="Times New Roman" w:hAnsi="Times New Roman" w:cs="Times New Roman"/>
                <w:sz w:val="24"/>
                <w:szCs w:val="24"/>
              </w:rPr>
            </w:pPr>
          </w:p>
          <w:p w:rsidR="00FA620F" w:rsidRPr="0016425B" w:rsidRDefault="00FA620F" w:rsidP="00E30834">
            <w:pPr>
              <w:jc w:val="center"/>
              <w:rPr>
                <w:rFonts w:ascii="Times New Roman" w:hAnsi="Times New Roman" w:cs="Times New Roman"/>
                <w:sz w:val="24"/>
                <w:szCs w:val="24"/>
              </w:rPr>
            </w:pPr>
            <w:r>
              <w:rPr>
                <w:rFonts w:ascii="Times New Roman" w:hAnsi="Times New Roman" w:cs="Times New Roman"/>
                <w:sz w:val="24"/>
                <w:szCs w:val="24"/>
              </w:rPr>
              <w:t>92</w:t>
            </w:r>
          </w:p>
        </w:tc>
      </w:tr>
      <w:tr w:rsidR="00A104B8" w:rsidTr="00D94696">
        <w:tc>
          <w:tcPr>
            <w:tcW w:w="428" w:type="dxa"/>
            <w:shd w:val="clear" w:color="auto" w:fill="FFCCFF"/>
          </w:tcPr>
          <w:p w:rsidR="00A104B8" w:rsidRDefault="00FA620F" w:rsidP="0043687D">
            <w:pPr>
              <w:rPr>
                <w:rFonts w:ascii="Times New Roman" w:hAnsi="Times New Roman" w:cs="Times New Roman"/>
                <w:sz w:val="24"/>
                <w:szCs w:val="24"/>
              </w:rPr>
            </w:pPr>
            <w:r>
              <w:rPr>
                <w:rFonts w:ascii="Times New Roman" w:hAnsi="Times New Roman" w:cs="Times New Roman"/>
                <w:sz w:val="24"/>
                <w:szCs w:val="24"/>
              </w:rPr>
              <w:t>6</w:t>
            </w:r>
          </w:p>
        </w:tc>
        <w:tc>
          <w:tcPr>
            <w:tcW w:w="3395" w:type="dxa"/>
          </w:tcPr>
          <w:p w:rsidR="00A104B8" w:rsidRPr="002A1B2D" w:rsidRDefault="00A104B8" w:rsidP="00E30834">
            <w:pPr>
              <w:rPr>
                <w:rFonts w:ascii="Times New Roman" w:hAnsi="Times New Roman" w:cs="Times New Roman"/>
                <w:sz w:val="24"/>
                <w:szCs w:val="24"/>
              </w:rPr>
            </w:pPr>
            <w:r w:rsidRPr="002A1B2D">
              <w:rPr>
                <w:rFonts w:ascii="Times New Roman" w:hAnsi="Times New Roman" w:cs="Times New Roman"/>
                <w:sz w:val="24"/>
                <w:szCs w:val="24"/>
              </w:rPr>
              <w:t>Ortaöğretimden Yüksek Öğretime devam eden Öğrenci Oranı</w:t>
            </w:r>
          </w:p>
        </w:tc>
        <w:tc>
          <w:tcPr>
            <w:tcW w:w="1417" w:type="dxa"/>
            <w:vAlign w:val="center"/>
          </w:tcPr>
          <w:p w:rsidR="00A104B8" w:rsidRPr="00C90BB4" w:rsidRDefault="00A104B8" w:rsidP="00E30834">
            <w:pPr>
              <w:jc w:val="center"/>
              <w:rPr>
                <w:rFonts w:ascii="Times New Roman" w:hAnsi="Times New Roman" w:cs="Times New Roman"/>
                <w:sz w:val="24"/>
                <w:szCs w:val="24"/>
              </w:rPr>
            </w:pPr>
            <w:r w:rsidRPr="00C90BB4">
              <w:rPr>
                <w:rFonts w:ascii="Times New Roman" w:hAnsi="Times New Roman" w:cs="Times New Roman"/>
                <w:sz w:val="24"/>
                <w:szCs w:val="24"/>
              </w:rPr>
              <w:t>Oran(%)</w:t>
            </w:r>
          </w:p>
        </w:tc>
        <w:tc>
          <w:tcPr>
            <w:tcW w:w="1134" w:type="dxa"/>
            <w:vAlign w:val="center"/>
          </w:tcPr>
          <w:p w:rsidR="00A104B8" w:rsidRPr="00C90BB4" w:rsidRDefault="00A104B8" w:rsidP="00E30834">
            <w:pPr>
              <w:jc w:val="center"/>
              <w:rPr>
                <w:rFonts w:ascii="Times New Roman" w:hAnsi="Times New Roman" w:cs="Times New Roman"/>
                <w:sz w:val="24"/>
                <w:szCs w:val="24"/>
              </w:rPr>
            </w:pPr>
            <w:r w:rsidRPr="00C90BB4">
              <w:rPr>
                <w:rFonts w:ascii="Times New Roman" w:hAnsi="Times New Roman" w:cs="Times New Roman"/>
                <w:sz w:val="24"/>
                <w:szCs w:val="24"/>
              </w:rPr>
              <w:t>60</w:t>
            </w:r>
          </w:p>
        </w:tc>
        <w:tc>
          <w:tcPr>
            <w:tcW w:w="1095" w:type="dxa"/>
            <w:vAlign w:val="center"/>
          </w:tcPr>
          <w:p w:rsidR="00A104B8" w:rsidRPr="0016425B" w:rsidRDefault="00FA620F" w:rsidP="00E30834">
            <w:pPr>
              <w:jc w:val="center"/>
              <w:rPr>
                <w:rFonts w:ascii="Times New Roman" w:hAnsi="Times New Roman" w:cs="Times New Roman"/>
                <w:sz w:val="24"/>
                <w:szCs w:val="24"/>
              </w:rPr>
            </w:pPr>
            <w:r>
              <w:rPr>
                <w:rFonts w:ascii="Times New Roman" w:hAnsi="Times New Roman" w:cs="Times New Roman"/>
                <w:sz w:val="24"/>
                <w:szCs w:val="24"/>
              </w:rPr>
              <w:t>38</w:t>
            </w:r>
          </w:p>
        </w:tc>
        <w:tc>
          <w:tcPr>
            <w:tcW w:w="989" w:type="dxa"/>
          </w:tcPr>
          <w:p w:rsidR="00D94696" w:rsidRDefault="00FA620F" w:rsidP="00FA620F">
            <w:pPr>
              <w:rPr>
                <w:rFonts w:ascii="Times New Roman" w:hAnsi="Times New Roman" w:cs="Times New Roman"/>
                <w:sz w:val="24"/>
                <w:szCs w:val="24"/>
              </w:rPr>
            </w:pPr>
            <w:r>
              <w:rPr>
                <w:rFonts w:ascii="Times New Roman" w:hAnsi="Times New Roman" w:cs="Times New Roman"/>
                <w:sz w:val="24"/>
                <w:szCs w:val="24"/>
              </w:rPr>
              <w:t xml:space="preserve">   </w:t>
            </w:r>
          </w:p>
          <w:p w:rsidR="00A104B8" w:rsidRPr="0016425B" w:rsidRDefault="00D94696" w:rsidP="00FA620F">
            <w:pPr>
              <w:rPr>
                <w:rFonts w:ascii="Times New Roman" w:hAnsi="Times New Roman" w:cs="Times New Roman"/>
                <w:sz w:val="24"/>
                <w:szCs w:val="24"/>
              </w:rPr>
            </w:pPr>
            <w:r>
              <w:rPr>
                <w:rFonts w:ascii="Times New Roman" w:hAnsi="Times New Roman" w:cs="Times New Roman"/>
                <w:sz w:val="24"/>
                <w:szCs w:val="24"/>
              </w:rPr>
              <w:t xml:space="preserve">    </w:t>
            </w:r>
            <w:r w:rsidR="00FA620F">
              <w:rPr>
                <w:rFonts w:ascii="Times New Roman" w:hAnsi="Times New Roman" w:cs="Times New Roman"/>
                <w:sz w:val="24"/>
                <w:szCs w:val="24"/>
              </w:rPr>
              <w:t>50</w:t>
            </w:r>
          </w:p>
        </w:tc>
      </w:tr>
      <w:tr w:rsidR="00A104B8" w:rsidTr="00D94696">
        <w:tc>
          <w:tcPr>
            <w:tcW w:w="428" w:type="dxa"/>
            <w:shd w:val="clear" w:color="auto" w:fill="FFCCFF"/>
          </w:tcPr>
          <w:p w:rsidR="00A104B8" w:rsidRDefault="00FA620F" w:rsidP="00E30834">
            <w:pPr>
              <w:rPr>
                <w:rFonts w:ascii="Times New Roman" w:hAnsi="Times New Roman" w:cs="Times New Roman"/>
                <w:sz w:val="24"/>
                <w:szCs w:val="24"/>
              </w:rPr>
            </w:pPr>
            <w:r>
              <w:rPr>
                <w:rFonts w:ascii="Times New Roman" w:hAnsi="Times New Roman" w:cs="Times New Roman"/>
                <w:sz w:val="24"/>
                <w:szCs w:val="24"/>
              </w:rPr>
              <w:t>7</w:t>
            </w:r>
          </w:p>
        </w:tc>
        <w:tc>
          <w:tcPr>
            <w:tcW w:w="3395" w:type="dxa"/>
          </w:tcPr>
          <w:p w:rsidR="00A104B8" w:rsidRPr="002A1B2D" w:rsidRDefault="00DB4B36" w:rsidP="00E30834">
            <w:pPr>
              <w:rPr>
                <w:rFonts w:ascii="Times New Roman" w:hAnsi="Times New Roman" w:cs="Times New Roman"/>
                <w:sz w:val="24"/>
                <w:szCs w:val="24"/>
              </w:rPr>
            </w:pPr>
            <w:r w:rsidRPr="002A1B2D">
              <w:rPr>
                <w:rFonts w:ascii="Times New Roman" w:eastAsia="Times New Roman" w:hAnsi="Times New Roman"/>
                <w:bCs/>
                <w:sz w:val="24"/>
                <w:szCs w:val="18"/>
              </w:rPr>
              <w:t xml:space="preserve">Açık öğretimde okullaşma oranı </w:t>
            </w:r>
          </w:p>
        </w:tc>
        <w:tc>
          <w:tcPr>
            <w:tcW w:w="1417" w:type="dxa"/>
            <w:vAlign w:val="center"/>
          </w:tcPr>
          <w:p w:rsidR="00A104B8" w:rsidRPr="00C90BB4" w:rsidRDefault="00DB4B36" w:rsidP="00E30834">
            <w:pPr>
              <w:jc w:val="center"/>
              <w:rPr>
                <w:rFonts w:ascii="Times New Roman" w:hAnsi="Times New Roman" w:cs="Times New Roman"/>
                <w:sz w:val="24"/>
                <w:szCs w:val="24"/>
              </w:rPr>
            </w:pPr>
            <w:r w:rsidRPr="00C90BB4">
              <w:rPr>
                <w:rFonts w:ascii="Times New Roman" w:hAnsi="Times New Roman" w:cs="Times New Roman"/>
                <w:sz w:val="24"/>
                <w:szCs w:val="24"/>
              </w:rPr>
              <w:t>Oran(%)</w:t>
            </w:r>
          </w:p>
        </w:tc>
        <w:tc>
          <w:tcPr>
            <w:tcW w:w="1134" w:type="dxa"/>
            <w:vAlign w:val="center"/>
          </w:tcPr>
          <w:p w:rsidR="00A104B8" w:rsidRPr="00C90BB4" w:rsidRDefault="00FA620F" w:rsidP="00E30834">
            <w:pPr>
              <w:jc w:val="center"/>
              <w:rPr>
                <w:rFonts w:ascii="Times New Roman" w:hAnsi="Times New Roman" w:cs="Times New Roman"/>
                <w:sz w:val="24"/>
                <w:szCs w:val="24"/>
              </w:rPr>
            </w:pPr>
            <w:r>
              <w:rPr>
                <w:rFonts w:ascii="Times New Roman" w:hAnsi="Times New Roman" w:cs="Times New Roman"/>
                <w:sz w:val="24"/>
                <w:szCs w:val="24"/>
              </w:rPr>
              <w:t>4</w:t>
            </w:r>
          </w:p>
        </w:tc>
        <w:tc>
          <w:tcPr>
            <w:tcW w:w="1095" w:type="dxa"/>
            <w:vAlign w:val="center"/>
          </w:tcPr>
          <w:p w:rsidR="00A104B8" w:rsidRPr="0016425B" w:rsidRDefault="007572F7" w:rsidP="00E30834">
            <w:pPr>
              <w:jc w:val="center"/>
              <w:rPr>
                <w:rFonts w:ascii="Times New Roman" w:hAnsi="Times New Roman" w:cs="Times New Roman"/>
                <w:sz w:val="24"/>
                <w:szCs w:val="24"/>
              </w:rPr>
            </w:pPr>
            <w:r>
              <w:rPr>
                <w:rFonts w:ascii="Times New Roman" w:hAnsi="Times New Roman" w:cs="Times New Roman"/>
                <w:sz w:val="24"/>
                <w:szCs w:val="24"/>
              </w:rPr>
              <w:t>3</w:t>
            </w:r>
          </w:p>
        </w:tc>
        <w:tc>
          <w:tcPr>
            <w:tcW w:w="989" w:type="dxa"/>
          </w:tcPr>
          <w:p w:rsidR="00A104B8" w:rsidRDefault="007572F7" w:rsidP="00E30834">
            <w:pPr>
              <w:jc w:val="center"/>
              <w:rPr>
                <w:rFonts w:ascii="Times New Roman" w:hAnsi="Times New Roman" w:cs="Times New Roman"/>
                <w:sz w:val="24"/>
                <w:szCs w:val="24"/>
              </w:rPr>
            </w:pPr>
            <w:r>
              <w:rPr>
                <w:rFonts w:ascii="Times New Roman" w:hAnsi="Times New Roman" w:cs="Times New Roman"/>
                <w:sz w:val="24"/>
                <w:szCs w:val="24"/>
              </w:rPr>
              <w:t>2</w:t>
            </w:r>
          </w:p>
          <w:p w:rsidR="00D94696" w:rsidRPr="0016425B" w:rsidRDefault="00D94696" w:rsidP="00E30834">
            <w:pPr>
              <w:jc w:val="center"/>
              <w:rPr>
                <w:rFonts w:ascii="Times New Roman" w:hAnsi="Times New Roman" w:cs="Times New Roman"/>
                <w:sz w:val="24"/>
                <w:szCs w:val="24"/>
              </w:rPr>
            </w:pPr>
          </w:p>
        </w:tc>
      </w:tr>
    </w:tbl>
    <w:p w:rsidR="00E30834" w:rsidRDefault="00E30834" w:rsidP="00D8497C">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21"/>
        <w:gridCol w:w="3353"/>
        <w:gridCol w:w="1762"/>
        <w:gridCol w:w="1763"/>
        <w:gridCol w:w="1763"/>
      </w:tblGrid>
      <w:tr w:rsidR="00E30834" w:rsidTr="000A081C">
        <w:trPr>
          <w:trHeight w:val="130"/>
        </w:trPr>
        <w:tc>
          <w:tcPr>
            <w:tcW w:w="3774" w:type="dxa"/>
            <w:gridSpan w:val="2"/>
            <w:vMerge w:val="restart"/>
            <w:shd w:val="clear" w:color="auto" w:fill="9CC2E5" w:themeFill="accent1" w:themeFillTint="99"/>
            <w:vAlign w:val="center"/>
          </w:tcPr>
          <w:p w:rsidR="00E30834" w:rsidRPr="00C90BB4" w:rsidRDefault="00E30834" w:rsidP="00E30834">
            <w:pPr>
              <w:jc w:val="center"/>
              <w:rPr>
                <w:rFonts w:ascii="Times New Roman" w:hAnsi="Times New Roman" w:cs="Times New Roman"/>
                <w:b/>
                <w:sz w:val="24"/>
                <w:szCs w:val="24"/>
              </w:rPr>
            </w:pPr>
            <w:r w:rsidRPr="00C90BB4">
              <w:rPr>
                <w:rFonts w:ascii="Times New Roman" w:hAnsi="Times New Roman" w:cs="Times New Roman"/>
                <w:b/>
                <w:sz w:val="24"/>
                <w:szCs w:val="24"/>
              </w:rPr>
              <w:lastRenderedPageBreak/>
              <w:t>Faaliyetler</w:t>
            </w:r>
          </w:p>
        </w:tc>
        <w:tc>
          <w:tcPr>
            <w:tcW w:w="5288" w:type="dxa"/>
            <w:gridSpan w:val="3"/>
            <w:shd w:val="clear" w:color="auto" w:fill="9CC2E5" w:themeFill="accent1" w:themeFillTint="99"/>
          </w:tcPr>
          <w:p w:rsidR="00E30834" w:rsidRPr="00C90BB4" w:rsidRDefault="00E30834" w:rsidP="00E30834">
            <w:pPr>
              <w:jc w:val="center"/>
              <w:rPr>
                <w:rFonts w:ascii="Times New Roman" w:hAnsi="Times New Roman" w:cs="Times New Roman"/>
                <w:b/>
                <w:sz w:val="24"/>
                <w:szCs w:val="24"/>
              </w:rPr>
            </w:pPr>
            <w:r w:rsidRPr="00C90BB4">
              <w:rPr>
                <w:rFonts w:ascii="Times New Roman" w:hAnsi="Times New Roman" w:cs="Times New Roman"/>
                <w:b/>
                <w:sz w:val="24"/>
                <w:szCs w:val="24"/>
              </w:rPr>
              <w:t>Kaynak İhtiyacı(t+1)(TL)</w:t>
            </w:r>
          </w:p>
        </w:tc>
      </w:tr>
      <w:tr w:rsidR="00E30834" w:rsidTr="000A081C">
        <w:trPr>
          <w:trHeight w:val="129"/>
        </w:trPr>
        <w:tc>
          <w:tcPr>
            <w:tcW w:w="3774" w:type="dxa"/>
            <w:gridSpan w:val="2"/>
            <w:vMerge/>
            <w:shd w:val="clear" w:color="auto" w:fill="9CC2E5" w:themeFill="accent1" w:themeFillTint="99"/>
          </w:tcPr>
          <w:p w:rsidR="00E30834" w:rsidRPr="00C90BB4" w:rsidRDefault="00E30834" w:rsidP="00E30834">
            <w:pPr>
              <w:jc w:val="center"/>
              <w:rPr>
                <w:rFonts w:ascii="Times New Roman" w:hAnsi="Times New Roman" w:cs="Times New Roman"/>
                <w:b/>
                <w:sz w:val="24"/>
                <w:szCs w:val="24"/>
              </w:rPr>
            </w:pPr>
          </w:p>
        </w:tc>
        <w:tc>
          <w:tcPr>
            <w:tcW w:w="1762" w:type="dxa"/>
            <w:shd w:val="clear" w:color="auto" w:fill="9CC2E5" w:themeFill="accent1" w:themeFillTint="99"/>
          </w:tcPr>
          <w:p w:rsidR="00E30834" w:rsidRPr="00C90BB4" w:rsidRDefault="00E30834" w:rsidP="00E30834">
            <w:pPr>
              <w:jc w:val="center"/>
              <w:rPr>
                <w:rFonts w:ascii="Times New Roman" w:hAnsi="Times New Roman" w:cs="Times New Roman"/>
                <w:b/>
                <w:sz w:val="24"/>
                <w:szCs w:val="24"/>
              </w:rPr>
            </w:pPr>
            <w:r w:rsidRPr="00C90BB4">
              <w:rPr>
                <w:rFonts w:ascii="Times New Roman" w:hAnsi="Times New Roman" w:cs="Times New Roman"/>
                <w:b/>
                <w:sz w:val="24"/>
                <w:szCs w:val="24"/>
              </w:rPr>
              <w:t>Bütçe</w:t>
            </w:r>
          </w:p>
        </w:tc>
        <w:tc>
          <w:tcPr>
            <w:tcW w:w="1763" w:type="dxa"/>
            <w:shd w:val="clear" w:color="auto" w:fill="9CC2E5" w:themeFill="accent1" w:themeFillTint="99"/>
          </w:tcPr>
          <w:p w:rsidR="00E30834" w:rsidRPr="00C90BB4" w:rsidRDefault="00E30834" w:rsidP="00E30834">
            <w:pPr>
              <w:jc w:val="center"/>
              <w:rPr>
                <w:rFonts w:ascii="Times New Roman" w:hAnsi="Times New Roman" w:cs="Times New Roman"/>
                <w:b/>
                <w:sz w:val="24"/>
                <w:szCs w:val="24"/>
              </w:rPr>
            </w:pPr>
            <w:r w:rsidRPr="00C90BB4">
              <w:rPr>
                <w:rFonts w:ascii="Times New Roman" w:hAnsi="Times New Roman" w:cs="Times New Roman"/>
                <w:b/>
                <w:sz w:val="24"/>
                <w:szCs w:val="24"/>
              </w:rPr>
              <w:t>Bütçe Dışı</w:t>
            </w:r>
          </w:p>
        </w:tc>
        <w:tc>
          <w:tcPr>
            <w:tcW w:w="1763" w:type="dxa"/>
            <w:shd w:val="clear" w:color="auto" w:fill="9CC2E5" w:themeFill="accent1" w:themeFillTint="99"/>
          </w:tcPr>
          <w:p w:rsidR="00E30834" w:rsidRPr="00C90BB4" w:rsidRDefault="00E30834" w:rsidP="00E30834">
            <w:pPr>
              <w:jc w:val="center"/>
              <w:rPr>
                <w:rFonts w:ascii="Times New Roman" w:hAnsi="Times New Roman" w:cs="Times New Roman"/>
                <w:b/>
                <w:sz w:val="24"/>
                <w:szCs w:val="24"/>
              </w:rPr>
            </w:pPr>
            <w:r w:rsidRPr="00C90BB4">
              <w:rPr>
                <w:rFonts w:ascii="Times New Roman" w:hAnsi="Times New Roman" w:cs="Times New Roman"/>
                <w:b/>
                <w:sz w:val="24"/>
                <w:szCs w:val="24"/>
              </w:rPr>
              <w:t>Toplam</w:t>
            </w:r>
          </w:p>
        </w:tc>
      </w:tr>
      <w:tr w:rsidR="00E30834" w:rsidTr="000A081C">
        <w:tc>
          <w:tcPr>
            <w:tcW w:w="421" w:type="dxa"/>
            <w:shd w:val="clear" w:color="auto" w:fill="FFCCFF"/>
          </w:tcPr>
          <w:p w:rsidR="00E30834" w:rsidRDefault="00E30834" w:rsidP="00E30834">
            <w:pPr>
              <w:jc w:val="center"/>
              <w:rPr>
                <w:rFonts w:ascii="Times New Roman" w:hAnsi="Times New Roman" w:cs="Times New Roman"/>
                <w:sz w:val="24"/>
                <w:szCs w:val="24"/>
              </w:rPr>
            </w:pPr>
            <w:r>
              <w:rPr>
                <w:rFonts w:ascii="Times New Roman" w:hAnsi="Times New Roman" w:cs="Times New Roman"/>
                <w:sz w:val="24"/>
                <w:szCs w:val="24"/>
              </w:rPr>
              <w:t>1</w:t>
            </w:r>
          </w:p>
        </w:tc>
        <w:tc>
          <w:tcPr>
            <w:tcW w:w="3353" w:type="dxa"/>
          </w:tcPr>
          <w:p w:rsidR="00E30834" w:rsidRPr="0048321C" w:rsidRDefault="00E30834" w:rsidP="00E30834">
            <w:pPr>
              <w:rPr>
                <w:rFonts w:ascii="Times New Roman" w:hAnsi="Times New Roman" w:cs="Times New Roman"/>
                <w:sz w:val="24"/>
                <w:szCs w:val="24"/>
              </w:rPr>
            </w:pPr>
            <w:r w:rsidRPr="0048321C">
              <w:rPr>
                <w:rFonts w:ascii="Times New Roman" w:hAnsi="Times New Roman" w:cs="Times New Roman"/>
                <w:sz w:val="24"/>
                <w:szCs w:val="24"/>
              </w:rPr>
              <w:t>Okul öncesi eğitim oranlarının artırılması için Mahalle muhtarları ve öğrenci velilerine bilgilendirme çalışması yapılacaktır.</w:t>
            </w:r>
          </w:p>
        </w:tc>
        <w:tc>
          <w:tcPr>
            <w:tcW w:w="1762" w:type="dxa"/>
            <w:vAlign w:val="center"/>
          </w:tcPr>
          <w:p w:rsidR="00E30834" w:rsidRPr="0048321C" w:rsidRDefault="00C77985" w:rsidP="00E30834">
            <w:pPr>
              <w:jc w:val="center"/>
              <w:rPr>
                <w:rFonts w:ascii="Times New Roman" w:hAnsi="Times New Roman" w:cs="Times New Roman"/>
                <w:bCs/>
                <w:sz w:val="24"/>
                <w:szCs w:val="24"/>
              </w:rPr>
            </w:pPr>
            <w:r w:rsidRPr="0048321C">
              <w:rPr>
                <w:rFonts w:ascii="Times New Roman" w:hAnsi="Times New Roman" w:cs="Times New Roman"/>
                <w:bCs/>
                <w:sz w:val="24"/>
                <w:szCs w:val="24"/>
              </w:rPr>
              <w:t>0</w:t>
            </w:r>
          </w:p>
        </w:tc>
        <w:tc>
          <w:tcPr>
            <w:tcW w:w="1763" w:type="dxa"/>
            <w:vAlign w:val="center"/>
          </w:tcPr>
          <w:p w:rsidR="00E30834" w:rsidRPr="00C90BB4" w:rsidRDefault="00FB0905" w:rsidP="00E30834">
            <w:pPr>
              <w:jc w:val="center"/>
              <w:rPr>
                <w:rFonts w:ascii="Times New Roman" w:hAnsi="Times New Roman" w:cs="Times New Roman"/>
                <w:sz w:val="24"/>
                <w:szCs w:val="24"/>
              </w:rPr>
            </w:pPr>
            <w:r>
              <w:rPr>
                <w:rFonts w:ascii="Times New Roman" w:hAnsi="Times New Roman" w:cs="Times New Roman"/>
                <w:sz w:val="24"/>
                <w:szCs w:val="24"/>
              </w:rPr>
              <w:t>650,00</w:t>
            </w:r>
          </w:p>
        </w:tc>
        <w:tc>
          <w:tcPr>
            <w:tcW w:w="1763" w:type="dxa"/>
            <w:vAlign w:val="center"/>
          </w:tcPr>
          <w:p w:rsidR="00E30834" w:rsidRPr="00C90BB4" w:rsidRDefault="00FB0905" w:rsidP="001F03A5">
            <w:pPr>
              <w:jc w:val="center"/>
              <w:rPr>
                <w:rFonts w:ascii="Times New Roman" w:hAnsi="Times New Roman" w:cs="Times New Roman"/>
                <w:bCs/>
                <w:sz w:val="24"/>
                <w:szCs w:val="24"/>
              </w:rPr>
            </w:pPr>
            <w:r>
              <w:rPr>
                <w:rFonts w:ascii="Times New Roman" w:hAnsi="Times New Roman" w:cs="Times New Roman"/>
                <w:bCs/>
                <w:sz w:val="24"/>
                <w:szCs w:val="24"/>
              </w:rPr>
              <w:t>650,00</w:t>
            </w:r>
          </w:p>
        </w:tc>
      </w:tr>
      <w:tr w:rsidR="00E30834" w:rsidTr="006E47BA">
        <w:trPr>
          <w:trHeight w:val="1571"/>
        </w:trPr>
        <w:tc>
          <w:tcPr>
            <w:tcW w:w="421" w:type="dxa"/>
            <w:shd w:val="clear" w:color="auto" w:fill="FFCCFF"/>
          </w:tcPr>
          <w:p w:rsidR="00E30834" w:rsidRDefault="00E30834" w:rsidP="00E30834">
            <w:pPr>
              <w:jc w:val="center"/>
              <w:rPr>
                <w:rFonts w:ascii="Times New Roman" w:hAnsi="Times New Roman" w:cs="Times New Roman"/>
                <w:sz w:val="24"/>
                <w:szCs w:val="24"/>
              </w:rPr>
            </w:pPr>
            <w:r>
              <w:rPr>
                <w:rFonts w:ascii="Times New Roman" w:hAnsi="Times New Roman" w:cs="Times New Roman"/>
                <w:sz w:val="24"/>
                <w:szCs w:val="24"/>
              </w:rPr>
              <w:t>2</w:t>
            </w:r>
          </w:p>
        </w:tc>
        <w:tc>
          <w:tcPr>
            <w:tcW w:w="3353" w:type="dxa"/>
          </w:tcPr>
          <w:p w:rsidR="00E30834" w:rsidRPr="0048321C" w:rsidRDefault="00093B0D" w:rsidP="00E30834">
            <w:pPr>
              <w:rPr>
                <w:rFonts w:ascii="Times New Roman" w:hAnsi="Times New Roman" w:cs="Times New Roman"/>
                <w:sz w:val="24"/>
                <w:szCs w:val="24"/>
              </w:rPr>
            </w:pPr>
            <w:r w:rsidRPr="0048321C">
              <w:rPr>
                <w:rFonts w:ascii="Times New Roman" w:hAnsi="Times New Roman"/>
                <w:sz w:val="24"/>
                <w:szCs w:val="24"/>
              </w:rPr>
              <w:t xml:space="preserve"> Ortaokul son Sınıf öğrencilerinin, okulları tarafından lise tanıtım gezilerine götürülmesinin koordinasyonu sağlanacaktır.</w:t>
            </w:r>
          </w:p>
        </w:tc>
        <w:tc>
          <w:tcPr>
            <w:tcW w:w="1762" w:type="dxa"/>
            <w:vAlign w:val="center"/>
          </w:tcPr>
          <w:p w:rsidR="00E30834" w:rsidRPr="0048321C" w:rsidRDefault="00E30834" w:rsidP="00E30834">
            <w:pPr>
              <w:jc w:val="center"/>
              <w:rPr>
                <w:rFonts w:ascii="Times New Roman" w:hAnsi="Times New Roman" w:cs="Times New Roman"/>
                <w:bCs/>
                <w:sz w:val="24"/>
                <w:szCs w:val="24"/>
              </w:rPr>
            </w:pPr>
            <w:r w:rsidRPr="0048321C">
              <w:rPr>
                <w:rFonts w:ascii="Times New Roman" w:hAnsi="Times New Roman" w:cs="Times New Roman"/>
                <w:bCs/>
                <w:sz w:val="24"/>
                <w:szCs w:val="24"/>
              </w:rPr>
              <w:t>0</w:t>
            </w:r>
          </w:p>
        </w:tc>
        <w:tc>
          <w:tcPr>
            <w:tcW w:w="1763" w:type="dxa"/>
            <w:vAlign w:val="center"/>
          </w:tcPr>
          <w:p w:rsidR="00E30834" w:rsidRPr="00C90BB4" w:rsidRDefault="00963D28" w:rsidP="005449C9">
            <w:pPr>
              <w:jc w:val="center"/>
              <w:rPr>
                <w:rFonts w:ascii="Times New Roman" w:hAnsi="Times New Roman" w:cs="Times New Roman"/>
                <w:sz w:val="24"/>
                <w:szCs w:val="24"/>
              </w:rPr>
            </w:pPr>
            <w:r>
              <w:rPr>
                <w:rFonts w:ascii="Times New Roman" w:hAnsi="Times New Roman" w:cs="Times New Roman"/>
                <w:sz w:val="24"/>
                <w:szCs w:val="24"/>
              </w:rPr>
              <w:t>1.</w:t>
            </w:r>
            <w:r w:rsidR="005449C9">
              <w:rPr>
                <w:rFonts w:ascii="Times New Roman" w:hAnsi="Times New Roman" w:cs="Times New Roman"/>
                <w:sz w:val="24"/>
                <w:szCs w:val="24"/>
              </w:rPr>
              <w:t>75</w:t>
            </w:r>
            <w:r>
              <w:rPr>
                <w:rFonts w:ascii="Times New Roman" w:hAnsi="Times New Roman" w:cs="Times New Roman"/>
                <w:sz w:val="24"/>
                <w:szCs w:val="24"/>
              </w:rPr>
              <w:t>0,00</w:t>
            </w:r>
          </w:p>
        </w:tc>
        <w:tc>
          <w:tcPr>
            <w:tcW w:w="1763" w:type="dxa"/>
            <w:vAlign w:val="center"/>
          </w:tcPr>
          <w:p w:rsidR="00E30834" w:rsidRPr="00C90BB4" w:rsidRDefault="005449C9" w:rsidP="005449C9">
            <w:pPr>
              <w:jc w:val="center"/>
              <w:rPr>
                <w:rFonts w:ascii="Times New Roman" w:hAnsi="Times New Roman" w:cs="Times New Roman"/>
                <w:bCs/>
                <w:sz w:val="24"/>
                <w:szCs w:val="24"/>
              </w:rPr>
            </w:pPr>
            <w:r>
              <w:rPr>
                <w:rFonts w:ascii="Times New Roman" w:hAnsi="Times New Roman" w:cs="Times New Roman"/>
                <w:bCs/>
                <w:sz w:val="24"/>
                <w:szCs w:val="24"/>
              </w:rPr>
              <w:t>1.75</w:t>
            </w:r>
            <w:r w:rsidR="00963D28">
              <w:rPr>
                <w:rFonts w:ascii="Times New Roman" w:hAnsi="Times New Roman" w:cs="Times New Roman"/>
                <w:bCs/>
                <w:sz w:val="24"/>
                <w:szCs w:val="24"/>
              </w:rPr>
              <w:t>0,0</w:t>
            </w:r>
            <w:r w:rsidR="00CA4E62">
              <w:rPr>
                <w:rFonts w:ascii="Times New Roman" w:hAnsi="Times New Roman" w:cs="Times New Roman"/>
                <w:bCs/>
                <w:sz w:val="24"/>
                <w:szCs w:val="24"/>
              </w:rPr>
              <w:t>0</w:t>
            </w:r>
          </w:p>
        </w:tc>
      </w:tr>
      <w:tr w:rsidR="00E30834" w:rsidTr="004B01FC">
        <w:trPr>
          <w:trHeight w:val="1230"/>
        </w:trPr>
        <w:tc>
          <w:tcPr>
            <w:tcW w:w="421" w:type="dxa"/>
            <w:shd w:val="clear" w:color="auto" w:fill="FFCCFF"/>
          </w:tcPr>
          <w:p w:rsidR="00E30834" w:rsidRDefault="00CA4E62" w:rsidP="00E30834">
            <w:pPr>
              <w:jc w:val="center"/>
              <w:rPr>
                <w:rFonts w:ascii="Times New Roman" w:hAnsi="Times New Roman" w:cs="Times New Roman"/>
                <w:sz w:val="24"/>
                <w:szCs w:val="24"/>
              </w:rPr>
            </w:pPr>
            <w:r>
              <w:rPr>
                <w:rFonts w:ascii="Times New Roman" w:hAnsi="Times New Roman" w:cs="Times New Roman"/>
                <w:sz w:val="24"/>
                <w:szCs w:val="24"/>
              </w:rPr>
              <w:t>3</w:t>
            </w:r>
          </w:p>
        </w:tc>
        <w:tc>
          <w:tcPr>
            <w:tcW w:w="3353" w:type="dxa"/>
          </w:tcPr>
          <w:p w:rsidR="00E30834" w:rsidRPr="0048321C" w:rsidRDefault="000412E6" w:rsidP="00E30834">
            <w:pPr>
              <w:rPr>
                <w:rFonts w:ascii="Times New Roman" w:hAnsi="Times New Roman" w:cs="Times New Roman"/>
                <w:sz w:val="24"/>
                <w:szCs w:val="24"/>
              </w:rPr>
            </w:pPr>
            <w:r w:rsidRPr="0048321C">
              <w:rPr>
                <w:rFonts w:ascii="Times New Roman" w:hAnsi="Times New Roman" w:cs="Times New Roman"/>
                <w:sz w:val="24"/>
                <w:szCs w:val="24"/>
              </w:rPr>
              <w:t>Halk Eğitim Kurs ve Faaliyetlerinin tanıtımı yapılarak broşür dağıtımı yapılması.</w:t>
            </w:r>
          </w:p>
          <w:p w:rsidR="004B01FC" w:rsidRPr="0048321C" w:rsidRDefault="004B01FC" w:rsidP="00E30834">
            <w:pPr>
              <w:rPr>
                <w:rFonts w:ascii="Times New Roman" w:hAnsi="Times New Roman" w:cs="Times New Roman"/>
                <w:sz w:val="24"/>
                <w:szCs w:val="24"/>
              </w:rPr>
            </w:pPr>
          </w:p>
        </w:tc>
        <w:tc>
          <w:tcPr>
            <w:tcW w:w="1762" w:type="dxa"/>
            <w:vAlign w:val="center"/>
          </w:tcPr>
          <w:p w:rsidR="00E30834" w:rsidRPr="0048321C" w:rsidRDefault="00BC615C" w:rsidP="00E30834">
            <w:pPr>
              <w:jc w:val="center"/>
              <w:rPr>
                <w:rFonts w:ascii="Times New Roman" w:hAnsi="Times New Roman" w:cs="Times New Roman"/>
                <w:bCs/>
                <w:sz w:val="24"/>
                <w:szCs w:val="24"/>
              </w:rPr>
            </w:pPr>
            <w:r w:rsidRPr="0048321C">
              <w:rPr>
                <w:rFonts w:ascii="Times New Roman" w:hAnsi="Times New Roman" w:cs="Times New Roman"/>
                <w:bCs/>
                <w:sz w:val="24"/>
                <w:szCs w:val="24"/>
              </w:rPr>
              <w:t>0</w:t>
            </w:r>
          </w:p>
        </w:tc>
        <w:tc>
          <w:tcPr>
            <w:tcW w:w="1763" w:type="dxa"/>
            <w:vAlign w:val="center"/>
          </w:tcPr>
          <w:p w:rsidR="00E30834" w:rsidRPr="00C90BB4" w:rsidRDefault="006B4FF7" w:rsidP="00E30834">
            <w:pPr>
              <w:jc w:val="center"/>
              <w:rPr>
                <w:rFonts w:ascii="Times New Roman" w:hAnsi="Times New Roman" w:cs="Times New Roman"/>
                <w:sz w:val="24"/>
                <w:szCs w:val="24"/>
              </w:rPr>
            </w:pPr>
            <w:r>
              <w:rPr>
                <w:rFonts w:ascii="Times New Roman" w:hAnsi="Times New Roman" w:cs="Times New Roman"/>
                <w:sz w:val="24"/>
                <w:szCs w:val="24"/>
              </w:rPr>
              <w:t>400</w:t>
            </w:r>
            <w:r w:rsidR="002835EC">
              <w:rPr>
                <w:rFonts w:ascii="Times New Roman" w:hAnsi="Times New Roman" w:cs="Times New Roman"/>
                <w:sz w:val="24"/>
                <w:szCs w:val="24"/>
              </w:rPr>
              <w:t>,00</w:t>
            </w:r>
          </w:p>
        </w:tc>
        <w:tc>
          <w:tcPr>
            <w:tcW w:w="1763" w:type="dxa"/>
            <w:vAlign w:val="center"/>
          </w:tcPr>
          <w:p w:rsidR="00E30834" w:rsidRPr="00C90BB4" w:rsidRDefault="006B4FF7" w:rsidP="00E30834">
            <w:pPr>
              <w:jc w:val="center"/>
              <w:rPr>
                <w:rFonts w:ascii="Times New Roman" w:hAnsi="Times New Roman" w:cs="Times New Roman"/>
                <w:bCs/>
                <w:sz w:val="24"/>
                <w:szCs w:val="24"/>
              </w:rPr>
            </w:pPr>
            <w:r>
              <w:rPr>
                <w:rFonts w:ascii="Times New Roman" w:hAnsi="Times New Roman" w:cs="Times New Roman"/>
                <w:bCs/>
                <w:sz w:val="24"/>
                <w:szCs w:val="24"/>
              </w:rPr>
              <w:t>400,00</w:t>
            </w:r>
          </w:p>
        </w:tc>
      </w:tr>
      <w:tr w:rsidR="004B01FC" w:rsidTr="00A658D1">
        <w:trPr>
          <w:trHeight w:val="705"/>
        </w:trPr>
        <w:tc>
          <w:tcPr>
            <w:tcW w:w="421" w:type="dxa"/>
            <w:shd w:val="clear" w:color="auto" w:fill="FFCCFF"/>
          </w:tcPr>
          <w:p w:rsidR="004B01FC" w:rsidRDefault="00CA4E62" w:rsidP="004B01FC">
            <w:pPr>
              <w:jc w:val="center"/>
              <w:rPr>
                <w:rFonts w:ascii="Times New Roman" w:hAnsi="Times New Roman" w:cs="Times New Roman"/>
                <w:sz w:val="24"/>
                <w:szCs w:val="24"/>
              </w:rPr>
            </w:pPr>
            <w:r>
              <w:rPr>
                <w:rFonts w:ascii="Times New Roman" w:hAnsi="Times New Roman" w:cs="Times New Roman"/>
                <w:sz w:val="24"/>
                <w:szCs w:val="24"/>
              </w:rPr>
              <w:t>4</w:t>
            </w:r>
          </w:p>
        </w:tc>
        <w:tc>
          <w:tcPr>
            <w:tcW w:w="3353" w:type="dxa"/>
            <w:vAlign w:val="center"/>
          </w:tcPr>
          <w:p w:rsidR="004B01FC" w:rsidRPr="0048321C" w:rsidRDefault="004B01FC" w:rsidP="004B01FC">
            <w:pPr>
              <w:rPr>
                <w:rFonts w:ascii="Times New Roman" w:hAnsi="Times New Roman" w:cs="Times New Roman"/>
                <w:sz w:val="24"/>
                <w:szCs w:val="24"/>
              </w:rPr>
            </w:pPr>
            <w:r w:rsidRPr="0048321C">
              <w:rPr>
                <w:rFonts w:ascii="Times New Roman" w:hAnsi="Times New Roman" w:cs="Times New Roman"/>
                <w:sz w:val="24"/>
                <w:szCs w:val="24"/>
              </w:rPr>
              <w:t xml:space="preserve">Örgün Eğitime devam etmeyenlerin takibinin yapılması. </w:t>
            </w:r>
          </w:p>
        </w:tc>
        <w:tc>
          <w:tcPr>
            <w:tcW w:w="1762" w:type="dxa"/>
            <w:vAlign w:val="center"/>
          </w:tcPr>
          <w:p w:rsidR="004B01FC" w:rsidRPr="0048321C" w:rsidRDefault="004B01FC" w:rsidP="004B01FC">
            <w:pPr>
              <w:jc w:val="center"/>
              <w:rPr>
                <w:rFonts w:ascii="Times New Roman" w:hAnsi="Times New Roman" w:cs="Times New Roman"/>
                <w:bCs/>
                <w:sz w:val="24"/>
                <w:szCs w:val="24"/>
              </w:rPr>
            </w:pPr>
            <w:r w:rsidRPr="0048321C">
              <w:rPr>
                <w:rFonts w:ascii="Times New Roman" w:hAnsi="Times New Roman" w:cs="Times New Roman"/>
                <w:bCs/>
                <w:sz w:val="24"/>
                <w:szCs w:val="24"/>
              </w:rPr>
              <w:t>0</w:t>
            </w:r>
          </w:p>
        </w:tc>
        <w:tc>
          <w:tcPr>
            <w:tcW w:w="1763" w:type="dxa"/>
            <w:vAlign w:val="center"/>
          </w:tcPr>
          <w:p w:rsidR="004B01FC" w:rsidRDefault="00963D28" w:rsidP="004B01FC">
            <w:pPr>
              <w:jc w:val="center"/>
              <w:rPr>
                <w:rFonts w:ascii="Times New Roman" w:hAnsi="Times New Roman" w:cs="Times New Roman"/>
                <w:sz w:val="24"/>
                <w:szCs w:val="24"/>
              </w:rPr>
            </w:pPr>
            <w:r>
              <w:rPr>
                <w:rFonts w:ascii="Times New Roman" w:hAnsi="Times New Roman" w:cs="Times New Roman"/>
                <w:sz w:val="24"/>
                <w:szCs w:val="24"/>
              </w:rPr>
              <w:t>250,00</w:t>
            </w:r>
          </w:p>
        </w:tc>
        <w:tc>
          <w:tcPr>
            <w:tcW w:w="1763" w:type="dxa"/>
            <w:vAlign w:val="center"/>
          </w:tcPr>
          <w:p w:rsidR="004B01FC" w:rsidRDefault="00963D28" w:rsidP="004B01FC">
            <w:pPr>
              <w:jc w:val="center"/>
              <w:rPr>
                <w:rFonts w:ascii="Times New Roman" w:hAnsi="Times New Roman" w:cs="Times New Roman"/>
                <w:bCs/>
                <w:sz w:val="24"/>
                <w:szCs w:val="24"/>
              </w:rPr>
            </w:pPr>
            <w:r>
              <w:rPr>
                <w:rFonts w:ascii="Times New Roman" w:hAnsi="Times New Roman" w:cs="Times New Roman"/>
                <w:bCs/>
                <w:sz w:val="24"/>
                <w:szCs w:val="24"/>
              </w:rPr>
              <w:t>250,00</w:t>
            </w:r>
          </w:p>
        </w:tc>
      </w:tr>
      <w:tr w:rsidR="004B01FC" w:rsidTr="000A081C">
        <w:trPr>
          <w:trHeight w:val="550"/>
        </w:trPr>
        <w:tc>
          <w:tcPr>
            <w:tcW w:w="3774" w:type="dxa"/>
            <w:gridSpan w:val="2"/>
            <w:shd w:val="clear" w:color="auto" w:fill="9CC2E5" w:themeFill="accent1" w:themeFillTint="99"/>
            <w:vAlign w:val="center"/>
          </w:tcPr>
          <w:p w:rsidR="004B01FC" w:rsidRPr="00C90BB4" w:rsidRDefault="004B01FC" w:rsidP="004B01FC">
            <w:pPr>
              <w:jc w:val="center"/>
              <w:rPr>
                <w:rFonts w:ascii="Times New Roman" w:hAnsi="Times New Roman" w:cs="Times New Roman"/>
                <w:b/>
                <w:sz w:val="24"/>
                <w:szCs w:val="24"/>
              </w:rPr>
            </w:pPr>
            <w:r w:rsidRPr="00C90BB4">
              <w:rPr>
                <w:rFonts w:ascii="Times New Roman" w:hAnsi="Times New Roman" w:cs="Times New Roman"/>
                <w:b/>
                <w:sz w:val="24"/>
                <w:szCs w:val="24"/>
              </w:rPr>
              <w:t>Genel Toplam</w:t>
            </w:r>
          </w:p>
        </w:tc>
        <w:tc>
          <w:tcPr>
            <w:tcW w:w="1762" w:type="dxa"/>
            <w:shd w:val="clear" w:color="auto" w:fill="9CC2E5" w:themeFill="accent1" w:themeFillTint="99"/>
            <w:vAlign w:val="center"/>
          </w:tcPr>
          <w:p w:rsidR="004B01FC" w:rsidRPr="008601C6" w:rsidRDefault="006E47BA" w:rsidP="004B01FC">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763" w:type="dxa"/>
            <w:shd w:val="clear" w:color="auto" w:fill="9CC2E5" w:themeFill="accent1" w:themeFillTint="99"/>
            <w:vAlign w:val="center"/>
          </w:tcPr>
          <w:p w:rsidR="004B01FC" w:rsidRPr="008601C6" w:rsidRDefault="006B4FF7" w:rsidP="004B01FC">
            <w:pPr>
              <w:jc w:val="center"/>
              <w:rPr>
                <w:rFonts w:ascii="Times New Roman" w:hAnsi="Times New Roman" w:cs="Times New Roman"/>
                <w:b/>
                <w:bCs/>
                <w:sz w:val="24"/>
                <w:szCs w:val="24"/>
              </w:rPr>
            </w:pPr>
            <w:r>
              <w:rPr>
                <w:rFonts w:ascii="Times New Roman" w:hAnsi="Times New Roman" w:cs="Times New Roman"/>
                <w:b/>
                <w:bCs/>
                <w:sz w:val="24"/>
                <w:szCs w:val="24"/>
              </w:rPr>
              <w:t>3.050,00</w:t>
            </w:r>
          </w:p>
        </w:tc>
        <w:tc>
          <w:tcPr>
            <w:tcW w:w="1763" w:type="dxa"/>
            <w:shd w:val="clear" w:color="auto" w:fill="9CC2E5" w:themeFill="accent1" w:themeFillTint="99"/>
            <w:vAlign w:val="center"/>
          </w:tcPr>
          <w:p w:rsidR="004B01FC" w:rsidRPr="008601C6" w:rsidRDefault="006B4FF7" w:rsidP="004B01FC">
            <w:pPr>
              <w:jc w:val="center"/>
              <w:rPr>
                <w:rFonts w:ascii="Times New Roman" w:hAnsi="Times New Roman" w:cs="Times New Roman"/>
                <w:b/>
                <w:bCs/>
                <w:sz w:val="24"/>
                <w:szCs w:val="24"/>
              </w:rPr>
            </w:pPr>
            <w:r>
              <w:rPr>
                <w:rFonts w:ascii="Times New Roman" w:hAnsi="Times New Roman" w:cs="Times New Roman"/>
                <w:b/>
                <w:bCs/>
                <w:sz w:val="24"/>
                <w:szCs w:val="24"/>
              </w:rPr>
              <w:t>3.050,00</w:t>
            </w:r>
          </w:p>
        </w:tc>
      </w:tr>
    </w:tbl>
    <w:p w:rsidR="00E30834" w:rsidRDefault="00E30834" w:rsidP="00D8497C">
      <w:pPr>
        <w:rPr>
          <w:rFonts w:ascii="Times New Roman" w:hAnsi="Times New Roman" w:cs="Times New Roman"/>
          <w:sz w:val="24"/>
          <w:szCs w:val="24"/>
        </w:rPr>
      </w:pPr>
    </w:p>
    <w:p w:rsidR="00C90BB4" w:rsidRDefault="00C90BB4" w:rsidP="00E30834">
      <w:pPr>
        <w:jc w:val="center"/>
        <w:rPr>
          <w:rFonts w:ascii="Times New Roman" w:hAnsi="Times New Roman" w:cs="Times New Roman"/>
          <w:b/>
          <w:sz w:val="24"/>
          <w:szCs w:val="24"/>
        </w:rPr>
      </w:pPr>
    </w:p>
    <w:p w:rsidR="00CA4E62" w:rsidRDefault="00CA4E62" w:rsidP="00E30834">
      <w:pPr>
        <w:jc w:val="center"/>
        <w:rPr>
          <w:rFonts w:ascii="Times New Roman" w:hAnsi="Times New Roman" w:cs="Times New Roman"/>
          <w:b/>
          <w:sz w:val="24"/>
          <w:szCs w:val="24"/>
        </w:rPr>
      </w:pPr>
    </w:p>
    <w:p w:rsidR="00CA4E62" w:rsidRDefault="00CA4E62" w:rsidP="00E30834">
      <w:pPr>
        <w:jc w:val="center"/>
        <w:rPr>
          <w:rFonts w:ascii="Times New Roman" w:hAnsi="Times New Roman" w:cs="Times New Roman"/>
          <w:b/>
          <w:sz w:val="24"/>
          <w:szCs w:val="24"/>
        </w:rPr>
      </w:pPr>
    </w:p>
    <w:p w:rsidR="00CA4E62" w:rsidRDefault="00CA4E62" w:rsidP="00E30834">
      <w:pPr>
        <w:jc w:val="center"/>
        <w:rPr>
          <w:rFonts w:ascii="Times New Roman" w:hAnsi="Times New Roman" w:cs="Times New Roman"/>
          <w:b/>
          <w:sz w:val="24"/>
          <w:szCs w:val="24"/>
        </w:rPr>
      </w:pPr>
    </w:p>
    <w:p w:rsidR="00CA4E62" w:rsidRDefault="00CA4E62" w:rsidP="00E30834">
      <w:pPr>
        <w:jc w:val="center"/>
        <w:rPr>
          <w:rFonts w:ascii="Times New Roman" w:hAnsi="Times New Roman" w:cs="Times New Roman"/>
          <w:b/>
          <w:sz w:val="24"/>
          <w:szCs w:val="24"/>
        </w:rPr>
      </w:pPr>
    </w:p>
    <w:p w:rsidR="00CA4E62" w:rsidRDefault="00CA4E62" w:rsidP="00E30834">
      <w:pPr>
        <w:jc w:val="center"/>
        <w:rPr>
          <w:rFonts w:ascii="Times New Roman" w:hAnsi="Times New Roman" w:cs="Times New Roman"/>
          <w:b/>
          <w:sz w:val="24"/>
          <w:szCs w:val="24"/>
        </w:rPr>
      </w:pPr>
    </w:p>
    <w:p w:rsidR="00CA4E62" w:rsidRDefault="00CA4E62" w:rsidP="00E30834">
      <w:pPr>
        <w:jc w:val="center"/>
        <w:rPr>
          <w:rFonts w:ascii="Times New Roman" w:hAnsi="Times New Roman" w:cs="Times New Roman"/>
          <w:b/>
          <w:sz w:val="24"/>
          <w:szCs w:val="24"/>
        </w:rPr>
      </w:pPr>
    </w:p>
    <w:p w:rsidR="00CA4E62" w:rsidRDefault="00CA4E62" w:rsidP="00E30834">
      <w:pPr>
        <w:jc w:val="center"/>
        <w:rPr>
          <w:rFonts w:ascii="Times New Roman" w:hAnsi="Times New Roman" w:cs="Times New Roman"/>
          <w:b/>
          <w:sz w:val="24"/>
          <w:szCs w:val="24"/>
        </w:rPr>
      </w:pPr>
    </w:p>
    <w:p w:rsidR="00CA4E62" w:rsidRDefault="00CA4E62" w:rsidP="00E30834">
      <w:pPr>
        <w:jc w:val="center"/>
        <w:rPr>
          <w:rFonts w:ascii="Times New Roman" w:hAnsi="Times New Roman" w:cs="Times New Roman"/>
          <w:b/>
          <w:sz w:val="24"/>
          <w:szCs w:val="24"/>
        </w:rPr>
      </w:pPr>
    </w:p>
    <w:p w:rsidR="00CA4E62" w:rsidRDefault="00CA4E62" w:rsidP="00E30834">
      <w:pPr>
        <w:jc w:val="center"/>
        <w:rPr>
          <w:rFonts w:ascii="Times New Roman" w:hAnsi="Times New Roman" w:cs="Times New Roman"/>
          <w:b/>
          <w:sz w:val="24"/>
          <w:szCs w:val="24"/>
        </w:rPr>
      </w:pPr>
    </w:p>
    <w:p w:rsidR="00CA4E62" w:rsidRDefault="00CA4E62" w:rsidP="00E30834">
      <w:pPr>
        <w:jc w:val="center"/>
        <w:rPr>
          <w:rFonts w:ascii="Times New Roman" w:hAnsi="Times New Roman" w:cs="Times New Roman"/>
          <w:b/>
          <w:sz w:val="24"/>
          <w:szCs w:val="24"/>
        </w:rPr>
      </w:pPr>
    </w:p>
    <w:p w:rsidR="00CA4E62" w:rsidRDefault="00CA4E62" w:rsidP="00E30834">
      <w:pPr>
        <w:jc w:val="center"/>
        <w:rPr>
          <w:rFonts w:ascii="Times New Roman" w:hAnsi="Times New Roman" w:cs="Times New Roman"/>
          <w:b/>
          <w:sz w:val="24"/>
          <w:szCs w:val="24"/>
        </w:rPr>
      </w:pPr>
    </w:p>
    <w:p w:rsidR="00CA4E62" w:rsidRDefault="00CA4E62" w:rsidP="00E30834">
      <w:pPr>
        <w:jc w:val="center"/>
        <w:rPr>
          <w:rFonts w:ascii="Times New Roman" w:hAnsi="Times New Roman" w:cs="Times New Roman"/>
          <w:b/>
          <w:sz w:val="24"/>
          <w:szCs w:val="24"/>
        </w:rPr>
      </w:pPr>
    </w:p>
    <w:p w:rsidR="00CA4E62" w:rsidRDefault="00CA4E62" w:rsidP="00E30834">
      <w:pPr>
        <w:jc w:val="center"/>
        <w:rPr>
          <w:rFonts w:ascii="Times New Roman" w:hAnsi="Times New Roman" w:cs="Times New Roman"/>
          <w:b/>
          <w:sz w:val="24"/>
          <w:szCs w:val="24"/>
        </w:rPr>
      </w:pPr>
    </w:p>
    <w:p w:rsidR="00CA4E62" w:rsidRDefault="00CA4E62" w:rsidP="00E30834">
      <w:pPr>
        <w:jc w:val="center"/>
        <w:rPr>
          <w:rFonts w:ascii="Times New Roman" w:hAnsi="Times New Roman" w:cs="Times New Roman"/>
          <w:b/>
          <w:sz w:val="24"/>
          <w:szCs w:val="24"/>
        </w:rPr>
      </w:pPr>
    </w:p>
    <w:p w:rsidR="0043687D" w:rsidRDefault="0043687D" w:rsidP="00E30834">
      <w:pPr>
        <w:jc w:val="center"/>
        <w:rPr>
          <w:rFonts w:ascii="Times New Roman" w:hAnsi="Times New Roman" w:cs="Times New Roman"/>
          <w:b/>
          <w:sz w:val="24"/>
          <w:szCs w:val="24"/>
        </w:rPr>
      </w:pPr>
    </w:p>
    <w:p w:rsidR="00E30834" w:rsidRDefault="00E30834" w:rsidP="00E30834">
      <w:pPr>
        <w:jc w:val="center"/>
        <w:rPr>
          <w:rFonts w:ascii="Times New Roman" w:hAnsi="Times New Roman" w:cs="Times New Roman"/>
          <w:b/>
          <w:sz w:val="24"/>
          <w:szCs w:val="24"/>
        </w:rPr>
      </w:pPr>
      <w:r w:rsidRPr="00E30834">
        <w:rPr>
          <w:rFonts w:ascii="Times New Roman" w:hAnsi="Times New Roman" w:cs="Times New Roman"/>
          <w:b/>
          <w:sz w:val="24"/>
          <w:szCs w:val="24"/>
        </w:rPr>
        <w:lastRenderedPageBreak/>
        <w:t>FAALİYET MALİYETLERİ TABLOSU</w:t>
      </w:r>
    </w:p>
    <w:tbl>
      <w:tblPr>
        <w:tblStyle w:val="TabloKlavuzu"/>
        <w:tblW w:w="0" w:type="auto"/>
        <w:tblLook w:val="04A0" w:firstRow="1" w:lastRow="0" w:firstColumn="1" w:lastColumn="0" w:noHBand="0" w:noVBand="1"/>
      </w:tblPr>
      <w:tblGrid>
        <w:gridCol w:w="2689"/>
        <w:gridCol w:w="6373"/>
      </w:tblGrid>
      <w:tr w:rsidR="00E30834" w:rsidTr="000A081C">
        <w:tc>
          <w:tcPr>
            <w:tcW w:w="2689" w:type="dxa"/>
            <w:shd w:val="clear" w:color="auto" w:fill="9CC2E5" w:themeFill="accent1" w:themeFillTint="99"/>
          </w:tcPr>
          <w:p w:rsidR="00E30834" w:rsidRPr="00C90BB4" w:rsidRDefault="00E30834" w:rsidP="00E30834">
            <w:pPr>
              <w:rPr>
                <w:rFonts w:ascii="Times New Roman" w:hAnsi="Times New Roman" w:cs="Times New Roman"/>
                <w:b/>
                <w:sz w:val="24"/>
                <w:szCs w:val="24"/>
              </w:rPr>
            </w:pPr>
            <w:r w:rsidRPr="00C90BB4">
              <w:rPr>
                <w:rFonts w:ascii="Times New Roman" w:hAnsi="Times New Roman" w:cs="Times New Roman"/>
                <w:b/>
                <w:sz w:val="24"/>
                <w:szCs w:val="24"/>
              </w:rPr>
              <w:t>İdare Adı</w:t>
            </w:r>
          </w:p>
        </w:tc>
        <w:tc>
          <w:tcPr>
            <w:tcW w:w="6373" w:type="dxa"/>
            <w:shd w:val="clear" w:color="auto" w:fill="9CC2E5" w:themeFill="accent1" w:themeFillTint="99"/>
          </w:tcPr>
          <w:p w:rsidR="00E30834" w:rsidRPr="00C90BB4" w:rsidRDefault="00E30834" w:rsidP="00E30834">
            <w:pPr>
              <w:rPr>
                <w:rFonts w:ascii="Times New Roman" w:hAnsi="Times New Roman" w:cs="Times New Roman"/>
                <w:sz w:val="24"/>
                <w:szCs w:val="24"/>
              </w:rPr>
            </w:pPr>
            <w:r w:rsidRPr="00C90BB4">
              <w:rPr>
                <w:rFonts w:ascii="Times New Roman" w:hAnsi="Times New Roman" w:cs="Times New Roman"/>
                <w:sz w:val="24"/>
                <w:szCs w:val="24"/>
              </w:rPr>
              <w:t>Maçka İlçe Milli Eğitim Müdürlüğü</w:t>
            </w:r>
          </w:p>
        </w:tc>
      </w:tr>
      <w:tr w:rsidR="00C90BB4" w:rsidTr="000A081C">
        <w:tc>
          <w:tcPr>
            <w:tcW w:w="2689" w:type="dxa"/>
            <w:shd w:val="clear" w:color="auto" w:fill="FFCCFF"/>
          </w:tcPr>
          <w:p w:rsidR="00C90BB4" w:rsidRPr="00C90BB4" w:rsidRDefault="00C90BB4" w:rsidP="00C90BB4">
            <w:pPr>
              <w:rPr>
                <w:rFonts w:ascii="Times New Roman" w:hAnsi="Times New Roman" w:cs="Times New Roman"/>
                <w:b/>
                <w:sz w:val="24"/>
                <w:szCs w:val="24"/>
              </w:rPr>
            </w:pPr>
            <w:r w:rsidRPr="00C90BB4">
              <w:rPr>
                <w:rFonts w:ascii="Times New Roman" w:hAnsi="Times New Roman" w:cs="Times New Roman"/>
                <w:b/>
                <w:sz w:val="24"/>
                <w:szCs w:val="24"/>
              </w:rPr>
              <w:t>Performans Hedefi</w:t>
            </w:r>
          </w:p>
        </w:tc>
        <w:tc>
          <w:tcPr>
            <w:tcW w:w="6373" w:type="dxa"/>
          </w:tcPr>
          <w:p w:rsidR="00C90BB4" w:rsidRPr="00C90BB4" w:rsidRDefault="00C90BB4" w:rsidP="00CA4E62">
            <w:pPr>
              <w:jc w:val="both"/>
              <w:rPr>
                <w:rFonts w:ascii="Times New Roman" w:eastAsia="Calibri" w:hAnsi="Times New Roman" w:cs="Times New Roman"/>
                <w:bCs/>
                <w:color w:val="000000"/>
                <w:sz w:val="24"/>
                <w:szCs w:val="24"/>
              </w:rPr>
            </w:pPr>
            <w:r w:rsidRPr="00C90BB4">
              <w:rPr>
                <w:rFonts w:ascii="Times New Roman" w:eastAsia="Calibri" w:hAnsi="Times New Roman" w:cs="Times New Roman"/>
                <w:bCs/>
                <w:color w:val="000000"/>
                <w:sz w:val="24"/>
                <w:szCs w:val="24"/>
              </w:rPr>
              <w:t>201</w:t>
            </w:r>
            <w:r w:rsidR="00CA4E62">
              <w:rPr>
                <w:rFonts w:ascii="Times New Roman" w:eastAsia="Calibri" w:hAnsi="Times New Roman" w:cs="Times New Roman"/>
                <w:bCs/>
                <w:color w:val="000000"/>
                <w:sz w:val="24"/>
                <w:szCs w:val="24"/>
              </w:rPr>
              <w:t>8</w:t>
            </w:r>
            <w:r w:rsidRPr="00C90BB4">
              <w:rPr>
                <w:rFonts w:ascii="Times New Roman" w:eastAsia="Calibri" w:hAnsi="Times New Roman" w:cs="Times New Roman"/>
                <w:bCs/>
                <w:color w:val="000000"/>
                <w:sz w:val="24"/>
                <w:szCs w:val="24"/>
              </w:rPr>
              <w:t xml:space="preserve"> mali yılında eğ</w:t>
            </w:r>
            <w:r w:rsidR="008601C6">
              <w:rPr>
                <w:rFonts w:ascii="Times New Roman" w:eastAsia="Calibri" w:hAnsi="Times New Roman" w:cs="Times New Roman"/>
                <w:bCs/>
                <w:color w:val="000000"/>
                <w:sz w:val="24"/>
                <w:szCs w:val="24"/>
              </w:rPr>
              <w:t>itimin bütün kademelerinde okul</w:t>
            </w:r>
            <w:r w:rsidRPr="00C90BB4">
              <w:rPr>
                <w:rFonts w:ascii="Times New Roman" w:eastAsia="Calibri" w:hAnsi="Times New Roman" w:cs="Times New Roman"/>
                <w:bCs/>
                <w:color w:val="000000"/>
                <w:sz w:val="24"/>
                <w:szCs w:val="24"/>
              </w:rPr>
              <w:t>laşma oranlarını artırmak</w:t>
            </w:r>
          </w:p>
        </w:tc>
      </w:tr>
      <w:tr w:rsidR="00C90BB4" w:rsidTr="000A081C">
        <w:tc>
          <w:tcPr>
            <w:tcW w:w="2689" w:type="dxa"/>
            <w:shd w:val="clear" w:color="auto" w:fill="FFCCFF"/>
          </w:tcPr>
          <w:p w:rsidR="00C90BB4" w:rsidRPr="00C90BB4" w:rsidRDefault="00C90BB4" w:rsidP="00C90BB4">
            <w:pPr>
              <w:rPr>
                <w:rFonts w:ascii="Times New Roman" w:hAnsi="Times New Roman" w:cs="Times New Roman"/>
                <w:b/>
                <w:sz w:val="24"/>
                <w:szCs w:val="24"/>
              </w:rPr>
            </w:pPr>
            <w:r w:rsidRPr="00C90BB4">
              <w:rPr>
                <w:rFonts w:ascii="Times New Roman" w:hAnsi="Times New Roman" w:cs="Times New Roman"/>
                <w:b/>
                <w:sz w:val="24"/>
                <w:szCs w:val="24"/>
              </w:rPr>
              <w:t>Faaliyet Adı</w:t>
            </w:r>
          </w:p>
        </w:tc>
        <w:tc>
          <w:tcPr>
            <w:tcW w:w="6373" w:type="dxa"/>
            <w:vAlign w:val="center"/>
          </w:tcPr>
          <w:p w:rsidR="00C90BB4" w:rsidRPr="00C90BB4" w:rsidRDefault="00FB4263" w:rsidP="00FB4263">
            <w:pPr>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w:t>
            </w:r>
            <w:r w:rsidR="00C90BB4" w:rsidRPr="00C90BB4">
              <w:rPr>
                <w:rFonts w:ascii="Times New Roman" w:eastAsia="Calibri" w:hAnsi="Times New Roman" w:cs="Times New Roman"/>
                <w:bCs/>
                <w:color w:val="000000"/>
                <w:sz w:val="24"/>
                <w:szCs w:val="24"/>
              </w:rPr>
              <w:t>Okul öncesi eğitim oranlarının artırılması için Öğrenci Velileri ve Mahalle Muhtarlarına bilgilendirme çalışması yapılacaktır.</w:t>
            </w:r>
          </w:p>
        </w:tc>
      </w:tr>
      <w:tr w:rsidR="00C90BB4" w:rsidTr="000A081C">
        <w:tc>
          <w:tcPr>
            <w:tcW w:w="2689" w:type="dxa"/>
            <w:shd w:val="clear" w:color="auto" w:fill="FFCCFF"/>
          </w:tcPr>
          <w:p w:rsidR="00C90BB4" w:rsidRPr="00C90BB4" w:rsidRDefault="00C90BB4" w:rsidP="00C90BB4">
            <w:pPr>
              <w:rPr>
                <w:rFonts w:ascii="Times New Roman" w:hAnsi="Times New Roman" w:cs="Times New Roman"/>
                <w:b/>
                <w:sz w:val="24"/>
                <w:szCs w:val="24"/>
              </w:rPr>
            </w:pPr>
            <w:r w:rsidRPr="00C90BB4">
              <w:rPr>
                <w:rFonts w:ascii="Times New Roman" w:hAnsi="Times New Roman" w:cs="Times New Roman"/>
                <w:b/>
                <w:sz w:val="24"/>
                <w:szCs w:val="24"/>
              </w:rPr>
              <w:t>Sorumlu Harcama Birimi veya Birimleri</w:t>
            </w:r>
          </w:p>
        </w:tc>
        <w:tc>
          <w:tcPr>
            <w:tcW w:w="6373" w:type="dxa"/>
            <w:vAlign w:val="center"/>
          </w:tcPr>
          <w:p w:rsidR="00C90BB4" w:rsidRPr="00C90BB4" w:rsidRDefault="00C90BB4" w:rsidP="00FB4263">
            <w:pPr>
              <w:jc w:val="both"/>
              <w:rPr>
                <w:rFonts w:ascii="Times New Roman" w:eastAsia="Calibri" w:hAnsi="Times New Roman" w:cs="Times New Roman"/>
                <w:bCs/>
                <w:color w:val="000000"/>
                <w:sz w:val="24"/>
                <w:szCs w:val="24"/>
              </w:rPr>
            </w:pPr>
            <w:r w:rsidRPr="00C90BB4">
              <w:rPr>
                <w:rFonts w:ascii="Times New Roman" w:eastAsia="Calibri" w:hAnsi="Times New Roman" w:cs="Times New Roman"/>
                <w:bCs/>
                <w:color w:val="000000"/>
                <w:sz w:val="24"/>
                <w:szCs w:val="24"/>
              </w:rPr>
              <w:t>Temel Eğitim Şubesi</w:t>
            </w:r>
          </w:p>
        </w:tc>
      </w:tr>
      <w:tr w:rsidR="00C90BB4" w:rsidTr="00C90BB4">
        <w:tc>
          <w:tcPr>
            <w:tcW w:w="9062" w:type="dxa"/>
            <w:gridSpan w:val="2"/>
          </w:tcPr>
          <w:p w:rsidR="00757D07" w:rsidRDefault="00963D28" w:rsidP="00FB426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757D07">
              <w:rPr>
                <w:rFonts w:ascii="Times New Roman" w:eastAsia="Calibri" w:hAnsi="Times New Roman" w:cs="Times New Roman"/>
                <w:color w:val="000000"/>
                <w:sz w:val="24"/>
                <w:szCs w:val="24"/>
              </w:rPr>
              <w:t>Bir ilköğretim okul müdürü ve</w:t>
            </w:r>
            <w:r w:rsidR="009E37BD">
              <w:rPr>
                <w:rFonts w:ascii="Times New Roman" w:eastAsia="Calibri" w:hAnsi="Times New Roman" w:cs="Times New Roman"/>
                <w:color w:val="000000"/>
                <w:sz w:val="24"/>
                <w:szCs w:val="24"/>
              </w:rPr>
              <w:t xml:space="preserve"> anaokulu müdürü görevlendiriler</w:t>
            </w:r>
            <w:r w:rsidR="00757D07">
              <w:rPr>
                <w:rFonts w:ascii="Times New Roman" w:eastAsia="Calibri" w:hAnsi="Times New Roman" w:cs="Times New Roman"/>
                <w:color w:val="000000"/>
                <w:sz w:val="24"/>
                <w:szCs w:val="24"/>
              </w:rPr>
              <w:t>ek ,</w:t>
            </w:r>
            <w:r w:rsidR="009E37BD">
              <w:rPr>
                <w:rFonts w:ascii="Times New Roman" w:eastAsia="Calibri" w:hAnsi="Times New Roman" w:cs="Times New Roman"/>
                <w:color w:val="000000"/>
                <w:sz w:val="24"/>
                <w:szCs w:val="24"/>
              </w:rPr>
              <w:t xml:space="preserve"> </w:t>
            </w:r>
            <w:r w:rsidR="00757D07">
              <w:rPr>
                <w:rFonts w:ascii="Times New Roman" w:eastAsia="Calibri" w:hAnsi="Times New Roman" w:cs="Times New Roman"/>
                <w:color w:val="000000"/>
                <w:sz w:val="24"/>
                <w:szCs w:val="24"/>
              </w:rPr>
              <w:t xml:space="preserve">Mahalle muhtarları ve çağ nüfusu velilerine halk eğitim merkezinde toplanarak </w:t>
            </w:r>
            <w:r w:rsidR="00FD6F0E">
              <w:rPr>
                <w:rFonts w:ascii="Times New Roman" w:eastAsia="Calibri" w:hAnsi="Times New Roman" w:cs="Times New Roman"/>
                <w:color w:val="000000"/>
                <w:sz w:val="24"/>
                <w:szCs w:val="24"/>
              </w:rPr>
              <w:t>zorunlu eğitim  hakkında bilgi verilecektir. Çağ nüfusu çocukların okullaşmasını sağlanacaktır.</w:t>
            </w:r>
            <w:r>
              <w:rPr>
                <w:rFonts w:ascii="Times New Roman" w:eastAsia="Calibri" w:hAnsi="Times New Roman" w:cs="Times New Roman"/>
                <w:color w:val="000000"/>
                <w:sz w:val="24"/>
                <w:szCs w:val="24"/>
              </w:rPr>
              <w:t xml:space="preserve"> Okul Öncesi Eğitimi tanıtıcı ve önemini belirten afiş ve broşürler hazırlanacak, Mahallelerde kahvehane ve belirli işyerlerine asılacak, broşürler nüfus çağı çocuklara sahip olan velilere dağıtılacak.</w:t>
            </w:r>
          </w:p>
          <w:p w:rsidR="00963D28" w:rsidRDefault="00963D28" w:rsidP="00FB426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Bastırılacak afişleri İlçemiz Bilişim Teknolojileri öğretmenleri ve anaokulu öğretmenleri birlikte hazırlayacak, 100 Afiş ve 500 broşür bastırılacak.</w:t>
            </w:r>
          </w:p>
          <w:p w:rsidR="00963D28" w:rsidRDefault="00963D28" w:rsidP="00FB426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Afiş Fiyatı =1,5 TL</w:t>
            </w:r>
          </w:p>
          <w:p w:rsidR="00963D28" w:rsidRDefault="00963D28" w:rsidP="00FB426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broşür Fiyatı=1 TL</w:t>
            </w:r>
          </w:p>
          <w:p w:rsidR="00963D28" w:rsidRDefault="00E31B28" w:rsidP="00FB426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 TL *100 Afiş= 15</w:t>
            </w:r>
            <w:r w:rsidR="00963D28">
              <w:rPr>
                <w:rFonts w:ascii="Times New Roman" w:eastAsia="Calibri" w:hAnsi="Times New Roman" w:cs="Times New Roman"/>
                <w:color w:val="000000"/>
                <w:sz w:val="24"/>
                <w:szCs w:val="24"/>
              </w:rPr>
              <w:t>0,00 TL</w:t>
            </w:r>
          </w:p>
          <w:p w:rsidR="00757D07" w:rsidRPr="008A1E16" w:rsidRDefault="00963D28" w:rsidP="00FB426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TL*500 Broşür=500,00 TL</w:t>
            </w:r>
          </w:p>
        </w:tc>
      </w:tr>
    </w:tbl>
    <w:p w:rsidR="00757D07" w:rsidRDefault="00757D07" w:rsidP="00E30834">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846"/>
        <w:gridCol w:w="3704"/>
        <w:gridCol w:w="1302"/>
      </w:tblGrid>
      <w:tr w:rsidR="00C90BB4" w:rsidTr="000A081C">
        <w:trPr>
          <w:trHeight w:val="288"/>
        </w:trPr>
        <w:tc>
          <w:tcPr>
            <w:tcW w:w="4550" w:type="dxa"/>
            <w:gridSpan w:val="2"/>
            <w:shd w:val="clear" w:color="auto" w:fill="9CC2E5" w:themeFill="accent1" w:themeFillTint="99"/>
          </w:tcPr>
          <w:p w:rsidR="00C90BB4" w:rsidRPr="00C90BB4" w:rsidRDefault="00C90BB4" w:rsidP="00C90BB4">
            <w:pPr>
              <w:jc w:val="center"/>
              <w:rPr>
                <w:rFonts w:ascii="Times New Roman" w:hAnsi="Times New Roman" w:cs="Times New Roman"/>
                <w:b/>
                <w:sz w:val="24"/>
                <w:szCs w:val="24"/>
              </w:rPr>
            </w:pPr>
            <w:r w:rsidRPr="00C90BB4">
              <w:rPr>
                <w:rFonts w:ascii="Times New Roman" w:hAnsi="Times New Roman" w:cs="Times New Roman"/>
                <w:b/>
                <w:sz w:val="24"/>
                <w:szCs w:val="24"/>
              </w:rPr>
              <w:t>Ekonomik Kod</w:t>
            </w:r>
          </w:p>
        </w:tc>
        <w:tc>
          <w:tcPr>
            <w:tcW w:w="1302" w:type="dxa"/>
            <w:shd w:val="clear" w:color="auto" w:fill="9CC2E5" w:themeFill="accent1" w:themeFillTint="99"/>
          </w:tcPr>
          <w:p w:rsidR="00C90BB4" w:rsidRPr="00C90BB4" w:rsidRDefault="00C90BB4" w:rsidP="00C90BB4">
            <w:pPr>
              <w:jc w:val="center"/>
              <w:rPr>
                <w:rFonts w:ascii="Times New Roman" w:hAnsi="Times New Roman" w:cs="Times New Roman"/>
                <w:b/>
                <w:sz w:val="24"/>
                <w:szCs w:val="24"/>
              </w:rPr>
            </w:pPr>
            <w:r w:rsidRPr="00C90BB4">
              <w:rPr>
                <w:rFonts w:ascii="Times New Roman" w:hAnsi="Times New Roman" w:cs="Times New Roman"/>
                <w:b/>
                <w:sz w:val="24"/>
                <w:szCs w:val="24"/>
              </w:rPr>
              <w:t>Ödenek</w:t>
            </w:r>
          </w:p>
        </w:tc>
      </w:tr>
      <w:tr w:rsidR="00C90BB4" w:rsidTr="000A081C">
        <w:trPr>
          <w:trHeight w:val="288"/>
        </w:trPr>
        <w:tc>
          <w:tcPr>
            <w:tcW w:w="846" w:type="dxa"/>
            <w:shd w:val="clear" w:color="auto" w:fill="FFCCFF"/>
          </w:tcPr>
          <w:p w:rsidR="00C90BB4" w:rsidRDefault="00C90BB4" w:rsidP="00C90BB4">
            <w:pPr>
              <w:rPr>
                <w:rFonts w:ascii="Times New Roman" w:hAnsi="Times New Roman" w:cs="Times New Roman"/>
                <w:sz w:val="24"/>
                <w:szCs w:val="24"/>
              </w:rPr>
            </w:pPr>
            <w:r>
              <w:rPr>
                <w:rFonts w:ascii="Times New Roman" w:hAnsi="Times New Roman" w:cs="Times New Roman"/>
                <w:sz w:val="24"/>
                <w:szCs w:val="24"/>
              </w:rPr>
              <w:t>01</w:t>
            </w:r>
          </w:p>
        </w:tc>
        <w:tc>
          <w:tcPr>
            <w:tcW w:w="3704" w:type="dxa"/>
            <w:vAlign w:val="center"/>
          </w:tcPr>
          <w:p w:rsidR="00C90BB4" w:rsidRPr="00C90BB4" w:rsidRDefault="00C90BB4" w:rsidP="00C90BB4">
            <w:pPr>
              <w:rPr>
                <w:rFonts w:ascii="Times New Roman" w:hAnsi="Times New Roman" w:cs="Times New Roman"/>
                <w:sz w:val="24"/>
                <w:szCs w:val="24"/>
              </w:rPr>
            </w:pPr>
            <w:r w:rsidRPr="00C90BB4">
              <w:rPr>
                <w:rFonts w:ascii="Times New Roman" w:hAnsi="Times New Roman" w:cs="Times New Roman"/>
                <w:sz w:val="24"/>
                <w:szCs w:val="24"/>
              </w:rPr>
              <w:t>Personel Giderleri</w:t>
            </w:r>
          </w:p>
        </w:tc>
        <w:tc>
          <w:tcPr>
            <w:tcW w:w="1302" w:type="dxa"/>
            <w:vAlign w:val="center"/>
          </w:tcPr>
          <w:p w:rsidR="00C90BB4" w:rsidRPr="00C90BB4" w:rsidRDefault="00757D07" w:rsidP="00C90BB4">
            <w:pPr>
              <w:jc w:val="center"/>
              <w:rPr>
                <w:rFonts w:ascii="Times New Roman" w:hAnsi="Times New Roman" w:cs="Times New Roman"/>
                <w:sz w:val="24"/>
                <w:szCs w:val="24"/>
              </w:rPr>
            </w:pPr>
            <w:r>
              <w:rPr>
                <w:rFonts w:ascii="Times New Roman" w:hAnsi="Times New Roman" w:cs="Times New Roman"/>
                <w:sz w:val="24"/>
                <w:szCs w:val="24"/>
              </w:rPr>
              <w:t>0</w:t>
            </w:r>
          </w:p>
        </w:tc>
      </w:tr>
      <w:tr w:rsidR="00C90BB4" w:rsidTr="000A081C">
        <w:trPr>
          <w:trHeight w:val="288"/>
        </w:trPr>
        <w:tc>
          <w:tcPr>
            <w:tcW w:w="846" w:type="dxa"/>
            <w:shd w:val="clear" w:color="auto" w:fill="FFCCFF"/>
          </w:tcPr>
          <w:p w:rsidR="00C90BB4" w:rsidRDefault="00C90BB4" w:rsidP="00C90BB4">
            <w:pPr>
              <w:rPr>
                <w:rFonts w:ascii="Times New Roman" w:hAnsi="Times New Roman" w:cs="Times New Roman"/>
                <w:sz w:val="24"/>
                <w:szCs w:val="24"/>
              </w:rPr>
            </w:pPr>
            <w:r>
              <w:rPr>
                <w:rFonts w:ascii="Times New Roman" w:hAnsi="Times New Roman" w:cs="Times New Roman"/>
                <w:sz w:val="24"/>
                <w:szCs w:val="24"/>
              </w:rPr>
              <w:t>02</w:t>
            </w:r>
          </w:p>
        </w:tc>
        <w:tc>
          <w:tcPr>
            <w:tcW w:w="3704" w:type="dxa"/>
            <w:vAlign w:val="center"/>
          </w:tcPr>
          <w:p w:rsidR="00C90BB4" w:rsidRPr="00C90BB4" w:rsidRDefault="00C90BB4" w:rsidP="00C90BB4">
            <w:pPr>
              <w:rPr>
                <w:rFonts w:ascii="Times New Roman" w:hAnsi="Times New Roman" w:cs="Times New Roman"/>
                <w:sz w:val="24"/>
                <w:szCs w:val="24"/>
              </w:rPr>
            </w:pPr>
            <w:r w:rsidRPr="00C90BB4">
              <w:rPr>
                <w:rFonts w:ascii="Times New Roman" w:hAnsi="Times New Roman" w:cs="Times New Roman"/>
                <w:sz w:val="24"/>
                <w:szCs w:val="24"/>
              </w:rPr>
              <w:t>SGK Devlet Prim Giderleri</w:t>
            </w:r>
          </w:p>
        </w:tc>
        <w:tc>
          <w:tcPr>
            <w:tcW w:w="1302" w:type="dxa"/>
            <w:vAlign w:val="center"/>
          </w:tcPr>
          <w:p w:rsidR="00C90BB4" w:rsidRPr="00C90BB4" w:rsidRDefault="00C90BB4" w:rsidP="00C90BB4">
            <w:pPr>
              <w:jc w:val="center"/>
              <w:rPr>
                <w:rFonts w:ascii="Times New Roman" w:hAnsi="Times New Roman" w:cs="Times New Roman"/>
                <w:sz w:val="24"/>
                <w:szCs w:val="24"/>
              </w:rPr>
            </w:pPr>
            <w:r w:rsidRPr="00C90BB4">
              <w:rPr>
                <w:rFonts w:ascii="Times New Roman" w:hAnsi="Times New Roman" w:cs="Times New Roman"/>
                <w:sz w:val="24"/>
                <w:szCs w:val="24"/>
              </w:rPr>
              <w:t>0</w:t>
            </w:r>
          </w:p>
        </w:tc>
      </w:tr>
      <w:tr w:rsidR="00C90BB4" w:rsidTr="000A081C">
        <w:trPr>
          <w:trHeight w:val="273"/>
        </w:trPr>
        <w:tc>
          <w:tcPr>
            <w:tcW w:w="846" w:type="dxa"/>
            <w:shd w:val="clear" w:color="auto" w:fill="FFCCFF"/>
          </w:tcPr>
          <w:p w:rsidR="00C90BB4" w:rsidRDefault="00C90BB4" w:rsidP="00C90BB4">
            <w:pPr>
              <w:rPr>
                <w:rFonts w:ascii="Times New Roman" w:hAnsi="Times New Roman" w:cs="Times New Roman"/>
                <w:sz w:val="24"/>
                <w:szCs w:val="24"/>
              </w:rPr>
            </w:pPr>
            <w:r>
              <w:rPr>
                <w:rFonts w:ascii="Times New Roman" w:hAnsi="Times New Roman" w:cs="Times New Roman"/>
                <w:sz w:val="24"/>
                <w:szCs w:val="24"/>
              </w:rPr>
              <w:t>03</w:t>
            </w:r>
          </w:p>
        </w:tc>
        <w:tc>
          <w:tcPr>
            <w:tcW w:w="3704" w:type="dxa"/>
            <w:vAlign w:val="center"/>
          </w:tcPr>
          <w:p w:rsidR="00C90BB4" w:rsidRPr="00C90BB4" w:rsidRDefault="00C90BB4" w:rsidP="00C90BB4">
            <w:pPr>
              <w:rPr>
                <w:rFonts w:ascii="Times New Roman" w:hAnsi="Times New Roman" w:cs="Times New Roman"/>
                <w:sz w:val="24"/>
                <w:szCs w:val="24"/>
              </w:rPr>
            </w:pPr>
            <w:r w:rsidRPr="00C90BB4">
              <w:rPr>
                <w:rFonts w:ascii="Times New Roman" w:hAnsi="Times New Roman" w:cs="Times New Roman"/>
                <w:sz w:val="24"/>
                <w:szCs w:val="24"/>
              </w:rPr>
              <w:t>Mal ve Hizmet Alım Giderleri</w:t>
            </w:r>
          </w:p>
        </w:tc>
        <w:tc>
          <w:tcPr>
            <w:tcW w:w="1302" w:type="dxa"/>
            <w:vAlign w:val="center"/>
          </w:tcPr>
          <w:p w:rsidR="00C90BB4" w:rsidRPr="00C90BB4" w:rsidRDefault="00527F47" w:rsidP="00C90BB4">
            <w:pPr>
              <w:jc w:val="center"/>
              <w:rPr>
                <w:rFonts w:ascii="Times New Roman" w:hAnsi="Times New Roman" w:cs="Times New Roman"/>
                <w:sz w:val="24"/>
                <w:szCs w:val="24"/>
              </w:rPr>
            </w:pPr>
            <w:r>
              <w:rPr>
                <w:rFonts w:ascii="Times New Roman" w:hAnsi="Times New Roman" w:cs="Times New Roman"/>
                <w:sz w:val="24"/>
                <w:szCs w:val="24"/>
              </w:rPr>
              <w:t>0</w:t>
            </w:r>
          </w:p>
        </w:tc>
      </w:tr>
      <w:tr w:rsidR="00C90BB4" w:rsidTr="000A081C">
        <w:trPr>
          <w:trHeight w:val="288"/>
        </w:trPr>
        <w:tc>
          <w:tcPr>
            <w:tcW w:w="846" w:type="dxa"/>
            <w:shd w:val="clear" w:color="auto" w:fill="FFCCFF"/>
          </w:tcPr>
          <w:p w:rsidR="00C90BB4" w:rsidRDefault="00C90BB4" w:rsidP="00C90BB4">
            <w:pPr>
              <w:rPr>
                <w:rFonts w:ascii="Times New Roman" w:hAnsi="Times New Roman" w:cs="Times New Roman"/>
                <w:sz w:val="24"/>
                <w:szCs w:val="24"/>
              </w:rPr>
            </w:pPr>
            <w:r>
              <w:rPr>
                <w:rFonts w:ascii="Times New Roman" w:hAnsi="Times New Roman" w:cs="Times New Roman"/>
                <w:sz w:val="24"/>
                <w:szCs w:val="24"/>
              </w:rPr>
              <w:t>04</w:t>
            </w:r>
          </w:p>
        </w:tc>
        <w:tc>
          <w:tcPr>
            <w:tcW w:w="3704" w:type="dxa"/>
            <w:vAlign w:val="center"/>
          </w:tcPr>
          <w:p w:rsidR="00C90BB4" w:rsidRPr="00C90BB4" w:rsidRDefault="00C90BB4" w:rsidP="00C90BB4">
            <w:pPr>
              <w:rPr>
                <w:rFonts w:ascii="Times New Roman" w:hAnsi="Times New Roman" w:cs="Times New Roman"/>
                <w:sz w:val="24"/>
                <w:szCs w:val="24"/>
              </w:rPr>
            </w:pPr>
            <w:r w:rsidRPr="00C90BB4">
              <w:rPr>
                <w:rFonts w:ascii="Times New Roman" w:hAnsi="Times New Roman" w:cs="Times New Roman"/>
                <w:sz w:val="24"/>
                <w:szCs w:val="24"/>
              </w:rPr>
              <w:t>Faiz Giderleri</w:t>
            </w:r>
          </w:p>
        </w:tc>
        <w:tc>
          <w:tcPr>
            <w:tcW w:w="1302" w:type="dxa"/>
            <w:vAlign w:val="center"/>
          </w:tcPr>
          <w:p w:rsidR="00C90BB4" w:rsidRPr="00C90BB4" w:rsidRDefault="00C90BB4" w:rsidP="00C90BB4">
            <w:pPr>
              <w:jc w:val="center"/>
              <w:rPr>
                <w:rFonts w:ascii="Times New Roman" w:hAnsi="Times New Roman" w:cs="Times New Roman"/>
                <w:sz w:val="24"/>
                <w:szCs w:val="24"/>
              </w:rPr>
            </w:pPr>
            <w:r w:rsidRPr="00C90BB4">
              <w:rPr>
                <w:rFonts w:ascii="Times New Roman" w:hAnsi="Times New Roman" w:cs="Times New Roman"/>
                <w:sz w:val="24"/>
                <w:szCs w:val="24"/>
              </w:rPr>
              <w:t>0</w:t>
            </w:r>
          </w:p>
        </w:tc>
      </w:tr>
      <w:tr w:rsidR="00C90BB4" w:rsidTr="000A081C">
        <w:trPr>
          <w:trHeight w:val="288"/>
        </w:trPr>
        <w:tc>
          <w:tcPr>
            <w:tcW w:w="846" w:type="dxa"/>
            <w:shd w:val="clear" w:color="auto" w:fill="FFCCFF"/>
          </w:tcPr>
          <w:p w:rsidR="00C90BB4" w:rsidRDefault="00C90BB4" w:rsidP="00C90BB4">
            <w:pPr>
              <w:rPr>
                <w:rFonts w:ascii="Times New Roman" w:hAnsi="Times New Roman" w:cs="Times New Roman"/>
                <w:sz w:val="24"/>
                <w:szCs w:val="24"/>
              </w:rPr>
            </w:pPr>
            <w:r>
              <w:rPr>
                <w:rFonts w:ascii="Times New Roman" w:hAnsi="Times New Roman" w:cs="Times New Roman"/>
                <w:sz w:val="24"/>
                <w:szCs w:val="24"/>
              </w:rPr>
              <w:t>05</w:t>
            </w:r>
          </w:p>
        </w:tc>
        <w:tc>
          <w:tcPr>
            <w:tcW w:w="3704" w:type="dxa"/>
            <w:vAlign w:val="center"/>
          </w:tcPr>
          <w:p w:rsidR="00C90BB4" w:rsidRPr="00C90BB4" w:rsidRDefault="00C90BB4" w:rsidP="00C90BB4">
            <w:pPr>
              <w:rPr>
                <w:rFonts w:ascii="Times New Roman" w:hAnsi="Times New Roman" w:cs="Times New Roman"/>
                <w:sz w:val="24"/>
                <w:szCs w:val="24"/>
              </w:rPr>
            </w:pPr>
            <w:r w:rsidRPr="00C90BB4">
              <w:rPr>
                <w:rFonts w:ascii="Times New Roman" w:hAnsi="Times New Roman" w:cs="Times New Roman"/>
                <w:sz w:val="24"/>
                <w:szCs w:val="24"/>
              </w:rPr>
              <w:t>Cari Transferler</w:t>
            </w:r>
          </w:p>
        </w:tc>
        <w:tc>
          <w:tcPr>
            <w:tcW w:w="1302" w:type="dxa"/>
            <w:vAlign w:val="center"/>
          </w:tcPr>
          <w:p w:rsidR="00C90BB4" w:rsidRPr="00C90BB4" w:rsidRDefault="00C90BB4" w:rsidP="00C90BB4">
            <w:pPr>
              <w:jc w:val="center"/>
              <w:rPr>
                <w:rFonts w:ascii="Times New Roman" w:hAnsi="Times New Roman" w:cs="Times New Roman"/>
                <w:sz w:val="24"/>
                <w:szCs w:val="24"/>
              </w:rPr>
            </w:pPr>
            <w:r w:rsidRPr="00C90BB4">
              <w:rPr>
                <w:rFonts w:ascii="Times New Roman" w:hAnsi="Times New Roman" w:cs="Times New Roman"/>
                <w:sz w:val="24"/>
                <w:szCs w:val="24"/>
              </w:rPr>
              <w:t>0</w:t>
            </w:r>
          </w:p>
        </w:tc>
      </w:tr>
      <w:tr w:rsidR="00C90BB4" w:rsidTr="000A081C">
        <w:trPr>
          <w:trHeight w:val="288"/>
        </w:trPr>
        <w:tc>
          <w:tcPr>
            <w:tcW w:w="846" w:type="dxa"/>
            <w:shd w:val="clear" w:color="auto" w:fill="FFCCFF"/>
          </w:tcPr>
          <w:p w:rsidR="00C90BB4" w:rsidRDefault="00C90BB4" w:rsidP="00C90BB4">
            <w:pPr>
              <w:rPr>
                <w:rFonts w:ascii="Times New Roman" w:hAnsi="Times New Roman" w:cs="Times New Roman"/>
                <w:sz w:val="24"/>
                <w:szCs w:val="24"/>
              </w:rPr>
            </w:pPr>
            <w:r>
              <w:rPr>
                <w:rFonts w:ascii="Times New Roman" w:hAnsi="Times New Roman" w:cs="Times New Roman"/>
                <w:sz w:val="24"/>
                <w:szCs w:val="24"/>
              </w:rPr>
              <w:t>06</w:t>
            </w:r>
          </w:p>
        </w:tc>
        <w:tc>
          <w:tcPr>
            <w:tcW w:w="3704" w:type="dxa"/>
            <w:vAlign w:val="center"/>
          </w:tcPr>
          <w:p w:rsidR="00C90BB4" w:rsidRPr="00C90BB4" w:rsidRDefault="00C90BB4" w:rsidP="00C90BB4">
            <w:pPr>
              <w:rPr>
                <w:rFonts w:ascii="Times New Roman" w:hAnsi="Times New Roman" w:cs="Times New Roman"/>
                <w:sz w:val="24"/>
                <w:szCs w:val="24"/>
              </w:rPr>
            </w:pPr>
            <w:r w:rsidRPr="00C90BB4">
              <w:rPr>
                <w:rFonts w:ascii="Times New Roman" w:hAnsi="Times New Roman" w:cs="Times New Roman"/>
                <w:sz w:val="24"/>
                <w:szCs w:val="24"/>
              </w:rPr>
              <w:t>Sermaye Giderleri</w:t>
            </w:r>
          </w:p>
        </w:tc>
        <w:tc>
          <w:tcPr>
            <w:tcW w:w="1302" w:type="dxa"/>
            <w:vAlign w:val="center"/>
          </w:tcPr>
          <w:p w:rsidR="00C90BB4" w:rsidRPr="00C90BB4" w:rsidRDefault="00C90BB4" w:rsidP="00C90BB4">
            <w:pPr>
              <w:jc w:val="center"/>
              <w:rPr>
                <w:rFonts w:ascii="Times New Roman" w:hAnsi="Times New Roman" w:cs="Times New Roman"/>
                <w:sz w:val="24"/>
                <w:szCs w:val="24"/>
              </w:rPr>
            </w:pPr>
            <w:r w:rsidRPr="00C90BB4">
              <w:rPr>
                <w:rFonts w:ascii="Times New Roman" w:hAnsi="Times New Roman" w:cs="Times New Roman"/>
                <w:sz w:val="24"/>
                <w:szCs w:val="24"/>
              </w:rPr>
              <w:t>0</w:t>
            </w:r>
          </w:p>
        </w:tc>
      </w:tr>
      <w:tr w:rsidR="00C90BB4" w:rsidTr="000A081C">
        <w:trPr>
          <w:trHeight w:val="288"/>
        </w:trPr>
        <w:tc>
          <w:tcPr>
            <w:tcW w:w="846" w:type="dxa"/>
            <w:shd w:val="clear" w:color="auto" w:fill="FFCCFF"/>
          </w:tcPr>
          <w:p w:rsidR="00C90BB4" w:rsidRDefault="00C90BB4" w:rsidP="00C90BB4">
            <w:pPr>
              <w:rPr>
                <w:rFonts w:ascii="Times New Roman" w:hAnsi="Times New Roman" w:cs="Times New Roman"/>
                <w:sz w:val="24"/>
                <w:szCs w:val="24"/>
              </w:rPr>
            </w:pPr>
            <w:r>
              <w:rPr>
                <w:rFonts w:ascii="Times New Roman" w:hAnsi="Times New Roman" w:cs="Times New Roman"/>
                <w:sz w:val="24"/>
                <w:szCs w:val="24"/>
              </w:rPr>
              <w:t>07</w:t>
            </w:r>
          </w:p>
        </w:tc>
        <w:tc>
          <w:tcPr>
            <w:tcW w:w="3704" w:type="dxa"/>
            <w:vAlign w:val="center"/>
          </w:tcPr>
          <w:p w:rsidR="00C90BB4" w:rsidRPr="00C90BB4" w:rsidRDefault="00C90BB4" w:rsidP="00C90BB4">
            <w:pPr>
              <w:rPr>
                <w:rFonts w:ascii="Times New Roman" w:hAnsi="Times New Roman" w:cs="Times New Roman"/>
                <w:sz w:val="24"/>
                <w:szCs w:val="24"/>
              </w:rPr>
            </w:pPr>
            <w:r w:rsidRPr="00C90BB4">
              <w:rPr>
                <w:rFonts w:ascii="Times New Roman" w:hAnsi="Times New Roman" w:cs="Times New Roman"/>
                <w:sz w:val="24"/>
                <w:szCs w:val="24"/>
              </w:rPr>
              <w:t>Sermaye Transferleri</w:t>
            </w:r>
          </w:p>
        </w:tc>
        <w:tc>
          <w:tcPr>
            <w:tcW w:w="1302" w:type="dxa"/>
            <w:vAlign w:val="center"/>
          </w:tcPr>
          <w:p w:rsidR="00C90BB4" w:rsidRPr="00C90BB4" w:rsidRDefault="00C90BB4" w:rsidP="00C90BB4">
            <w:pPr>
              <w:jc w:val="center"/>
              <w:rPr>
                <w:rFonts w:ascii="Times New Roman" w:hAnsi="Times New Roman" w:cs="Times New Roman"/>
                <w:sz w:val="24"/>
                <w:szCs w:val="24"/>
              </w:rPr>
            </w:pPr>
            <w:r w:rsidRPr="00C90BB4">
              <w:rPr>
                <w:rFonts w:ascii="Times New Roman" w:hAnsi="Times New Roman" w:cs="Times New Roman"/>
                <w:sz w:val="24"/>
                <w:szCs w:val="24"/>
              </w:rPr>
              <w:t>0</w:t>
            </w:r>
          </w:p>
        </w:tc>
      </w:tr>
      <w:tr w:rsidR="00C90BB4" w:rsidTr="000A081C">
        <w:trPr>
          <w:trHeight w:val="288"/>
        </w:trPr>
        <w:tc>
          <w:tcPr>
            <w:tcW w:w="846" w:type="dxa"/>
            <w:shd w:val="clear" w:color="auto" w:fill="FFCCFF"/>
          </w:tcPr>
          <w:p w:rsidR="00C90BB4" w:rsidRDefault="00C90BB4" w:rsidP="00C90BB4">
            <w:pPr>
              <w:rPr>
                <w:rFonts w:ascii="Times New Roman" w:hAnsi="Times New Roman" w:cs="Times New Roman"/>
                <w:sz w:val="24"/>
                <w:szCs w:val="24"/>
              </w:rPr>
            </w:pPr>
            <w:r>
              <w:rPr>
                <w:rFonts w:ascii="Times New Roman" w:hAnsi="Times New Roman" w:cs="Times New Roman"/>
                <w:sz w:val="24"/>
                <w:szCs w:val="24"/>
              </w:rPr>
              <w:t>08</w:t>
            </w:r>
          </w:p>
        </w:tc>
        <w:tc>
          <w:tcPr>
            <w:tcW w:w="3704" w:type="dxa"/>
            <w:vAlign w:val="center"/>
          </w:tcPr>
          <w:p w:rsidR="00C90BB4" w:rsidRPr="00C90BB4" w:rsidRDefault="00C90BB4" w:rsidP="00C90BB4">
            <w:pPr>
              <w:rPr>
                <w:rFonts w:ascii="Times New Roman" w:hAnsi="Times New Roman" w:cs="Times New Roman"/>
                <w:sz w:val="24"/>
                <w:szCs w:val="24"/>
              </w:rPr>
            </w:pPr>
            <w:r w:rsidRPr="00C90BB4">
              <w:rPr>
                <w:rFonts w:ascii="Times New Roman" w:hAnsi="Times New Roman" w:cs="Times New Roman"/>
                <w:sz w:val="24"/>
                <w:szCs w:val="24"/>
              </w:rPr>
              <w:t>Borç verme</w:t>
            </w:r>
          </w:p>
        </w:tc>
        <w:tc>
          <w:tcPr>
            <w:tcW w:w="1302" w:type="dxa"/>
            <w:vAlign w:val="center"/>
          </w:tcPr>
          <w:p w:rsidR="00C90BB4" w:rsidRPr="00C90BB4" w:rsidRDefault="00C90BB4" w:rsidP="00C90BB4">
            <w:pPr>
              <w:jc w:val="center"/>
              <w:rPr>
                <w:rFonts w:ascii="Times New Roman" w:hAnsi="Times New Roman" w:cs="Times New Roman"/>
                <w:sz w:val="24"/>
                <w:szCs w:val="24"/>
              </w:rPr>
            </w:pPr>
            <w:r w:rsidRPr="00C90BB4">
              <w:rPr>
                <w:rFonts w:ascii="Times New Roman" w:hAnsi="Times New Roman" w:cs="Times New Roman"/>
                <w:sz w:val="24"/>
                <w:szCs w:val="24"/>
              </w:rPr>
              <w:t>0</w:t>
            </w:r>
          </w:p>
        </w:tc>
      </w:tr>
      <w:tr w:rsidR="00C90BB4" w:rsidTr="000A081C">
        <w:trPr>
          <w:trHeight w:val="288"/>
        </w:trPr>
        <w:tc>
          <w:tcPr>
            <w:tcW w:w="4550" w:type="dxa"/>
            <w:gridSpan w:val="2"/>
            <w:shd w:val="clear" w:color="auto" w:fill="9CC2E5" w:themeFill="accent1" w:themeFillTint="99"/>
          </w:tcPr>
          <w:p w:rsidR="00C90BB4" w:rsidRPr="00C90BB4" w:rsidRDefault="00C90BB4" w:rsidP="00E30834">
            <w:pPr>
              <w:rPr>
                <w:rFonts w:ascii="Times New Roman" w:hAnsi="Times New Roman" w:cs="Times New Roman"/>
                <w:b/>
                <w:sz w:val="24"/>
                <w:szCs w:val="24"/>
              </w:rPr>
            </w:pPr>
            <w:r w:rsidRPr="00C90BB4">
              <w:rPr>
                <w:rFonts w:ascii="Times New Roman" w:hAnsi="Times New Roman" w:cs="Times New Roman"/>
                <w:b/>
                <w:sz w:val="24"/>
                <w:szCs w:val="24"/>
              </w:rPr>
              <w:t>Toplam Bütçe Kaynak İhtiyacı</w:t>
            </w:r>
          </w:p>
        </w:tc>
        <w:tc>
          <w:tcPr>
            <w:tcW w:w="1302" w:type="dxa"/>
            <w:shd w:val="clear" w:color="auto" w:fill="9CC2E5" w:themeFill="accent1" w:themeFillTint="99"/>
          </w:tcPr>
          <w:p w:rsidR="00C90BB4" w:rsidRDefault="00757D07" w:rsidP="00C90BB4">
            <w:pPr>
              <w:jc w:val="center"/>
              <w:rPr>
                <w:rFonts w:ascii="Times New Roman" w:hAnsi="Times New Roman" w:cs="Times New Roman"/>
                <w:sz w:val="24"/>
                <w:szCs w:val="24"/>
              </w:rPr>
            </w:pPr>
            <w:r>
              <w:rPr>
                <w:rFonts w:ascii="Times New Roman" w:hAnsi="Times New Roman" w:cs="Times New Roman"/>
                <w:sz w:val="24"/>
                <w:szCs w:val="24"/>
              </w:rPr>
              <w:t>0</w:t>
            </w:r>
          </w:p>
        </w:tc>
      </w:tr>
      <w:tr w:rsidR="00C90BB4" w:rsidTr="000A081C">
        <w:trPr>
          <w:trHeight w:val="273"/>
        </w:trPr>
        <w:tc>
          <w:tcPr>
            <w:tcW w:w="846" w:type="dxa"/>
            <w:vMerge w:val="restart"/>
            <w:shd w:val="clear" w:color="auto" w:fill="FFCCFF"/>
            <w:textDirection w:val="btLr"/>
          </w:tcPr>
          <w:p w:rsidR="00C90BB4" w:rsidRPr="00C90BB4" w:rsidRDefault="00C90BB4" w:rsidP="00C90BB4">
            <w:pPr>
              <w:ind w:left="113" w:right="113"/>
              <w:rPr>
                <w:rFonts w:ascii="Times New Roman" w:hAnsi="Times New Roman" w:cs="Times New Roman"/>
                <w:sz w:val="20"/>
                <w:szCs w:val="24"/>
              </w:rPr>
            </w:pPr>
            <w:r w:rsidRPr="00C90BB4">
              <w:rPr>
                <w:rFonts w:ascii="Times New Roman" w:hAnsi="Times New Roman" w:cs="Times New Roman"/>
                <w:sz w:val="20"/>
                <w:szCs w:val="24"/>
              </w:rPr>
              <w:t>Bütçe Dışı Kaynak</w:t>
            </w:r>
          </w:p>
        </w:tc>
        <w:tc>
          <w:tcPr>
            <w:tcW w:w="3704" w:type="dxa"/>
          </w:tcPr>
          <w:p w:rsidR="00C90BB4" w:rsidRDefault="00C90BB4" w:rsidP="00C90BB4">
            <w:pPr>
              <w:rPr>
                <w:rFonts w:ascii="Times New Roman" w:hAnsi="Times New Roman" w:cs="Times New Roman"/>
                <w:sz w:val="24"/>
                <w:szCs w:val="24"/>
              </w:rPr>
            </w:pPr>
            <w:r>
              <w:rPr>
                <w:rFonts w:ascii="Times New Roman" w:hAnsi="Times New Roman" w:cs="Times New Roman"/>
                <w:sz w:val="24"/>
                <w:szCs w:val="24"/>
              </w:rPr>
              <w:t>Döner Sermaye</w:t>
            </w:r>
          </w:p>
        </w:tc>
        <w:tc>
          <w:tcPr>
            <w:tcW w:w="1302" w:type="dxa"/>
            <w:vAlign w:val="center"/>
          </w:tcPr>
          <w:p w:rsidR="00C90BB4" w:rsidRPr="00C90BB4" w:rsidRDefault="00C90BB4" w:rsidP="00C90BB4">
            <w:pPr>
              <w:jc w:val="center"/>
              <w:rPr>
                <w:rFonts w:ascii="Times New Roman" w:hAnsi="Times New Roman" w:cs="Times New Roman"/>
                <w:sz w:val="24"/>
                <w:szCs w:val="24"/>
              </w:rPr>
            </w:pPr>
            <w:r w:rsidRPr="00C90BB4">
              <w:rPr>
                <w:rFonts w:ascii="Times New Roman" w:hAnsi="Times New Roman" w:cs="Times New Roman"/>
                <w:sz w:val="24"/>
                <w:szCs w:val="24"/>
              </w:rPr>
              <w:t>0</w:t>
            </w:r>
          </w:p>
        </w:tc>
      </w:tr>
      <w:tr w:rsidR="00C90BB4" w:rsidTr="000A081C">
        <w:trPr>
          <w:trHeight w:val="288"/>
        </w:trPr>
        <w:tc>
          <w:tcPr>
            <w:tcW w:w="846" w:type="dxa"/>
            <w:vMerge/>
            <w:shd w:val="clear" w:color="auto" w:fill="FFCCFF"/>
          </w:tcPr>
          <w:p w:rsidR="00C90BB4" w:rsidRDefault="00C90BB4" w:rsidP="00C90BB4">
            <w:pPr>
              <w:rPr>
                <w:rFonts w:ascii="Times New Roman" w:hAnsi="Times New Roman" w:cs="Times New Roman"/>
                <w:sz w:val="24"/>
                <w:szCs w:val="24"/>
              </w:rPr>
            </w:pPr>
          </w:p>
        </w:tc>
        <w:tc>
          <w:tcPr>
            <w:tcW w:w="3704" w:type="dxa"/>
            <w:vAlign w:val="center"/>
          </w:tcPr>
          <w:p w:rsidR="00C90BB4" w:rsidRPr="00C90BB4" w:rsidRDefault="00C90BB4" w:rsidP="00C90BB4">
            <w:pPr>
              <w:rPr>
                <w:rFonts w:ascii="Times New Roman" w:hAnsi="Times New Roman" w:cs="Times New Roman"/>
                <w:sz w:val="24"/>
                <w:szCs w:val="24"/>
              </w:rPr>
            </w:pPr>
            <w:r w:rsidRPr="00C90BB4">
              <w:rPr>
                <w:rFonts w:ascii="Times New Roman" w:hAnsi="Times New Roman" w:cs="Times New Roman"/>
                <w:sz w:val="24"/>
                <w:szCs w:val="24"/>
              </w:rPr>
              <w:t>Diğer Yurt İçi</w:t>
            </w:r>
          </w:p>
        </w:tc>
        <w:tc>
          <w:tcPr>
            <w:tcW w:w="1302" w:type="dxa"/>
            <w:vAlign w:val="center"/>
          </w:tcPr>
          <w:p w:rsidR="00C90BB4" w:rsidRPr="00C90BB4" w:rsidRDefault="00E31B28" w:rsidP="00C90BB4">
            <w:pPr>
              <w:jc w:val="center"/>
              <w:rPr>
                <w:rFonts w:ascii="Times New Roman" w:hAnsi="Times New Roman" w:cs="Times New Roman"/>
                <w:sz w:val="24"/>
                <w:szCs w:val="24"/>
              </w:rPr>
            </w:pPr>
            <w:r>
              <w:rPr>
                <w:rFonts w:ascii="Times New Roman" w:hAnsi="Times New Roman" w:cs="Times New Roman"/>
                <w:sz w:val="24"/>
                <w:szCs w:val="24"/>
              </w:rPr>
              <w:t>650,00</w:t>
            </w:r>
          </w:p>
        </w:tc>
      </w:tr>
      <w:tr w:rsidR="00C90BB4" w:rsidTr="000A081C">
        <w:trPr>
          <w:trHeight w:val="288"/>
        </w:trPr>
        <w:tc>
          <w:tcPr>
            <w:tcW w:w="846" w:type="dxa"/>
            <w:vMerge/>
            <w:shd w:val="clear" w:color="auto" w:fill="FFCCFF"/>
          </w:tcPr>
          <w:p w:rsidR="00C90BB4" w:rsidRDefault="00C90BB4" w:rsidP="00C90BB4">
            <w:pPr>
              <w:rPr>
                <w:rFonts w:ascii="Times New Roman" w:hAnsi="Times New Roman" w:cs="Times New Roman"/>
                <w:sz w:val="24"/>
                <w:szCs w:val="24"/>
              </w:rPr>
            </w:pPr>
          </w:p>
        </w:tc>
        <w:tc>
          <w:tcPr>
            <w:tcW w:w="3704" w:type="dxa"/>
            <w:vAlign w:val="center"/>
          </w:tcPr>
          <w:p w:rsidR="00C90BB4" w:rsidRPr="00C90BB4" w:rsidRDefault="00C90BB4" w:rsidP="00C90BB4">
            <w:pPr>
              <w:rPr>
                <w:rFonts w:ascii="Times New Roman" w:hAnsi="Times New Roman" w:cs="Times New Roman"/>
                <w:sz w:val="24"/>
                <w:szCs w:val="24"/>
              </w:rPr>
            </w:pPr>
            <w:r w:rsidRPr="00C90BB4">
              <w:rPr>
                <w:rFonts w:ascii="Times New Roman" w:hAnsi="Times New Roman" w:cs="Times New Roman"/>
                <w:sz w:val="24"/>
                <w:szCs w:val="24"/>
              </w:rPr>
              <w:t>Yurt Dışı</w:t>
            </w:r>
          </w:p>
        </w:tc>
        <w:tc>
          <w:tcPr>
            <w:tcW w:w="1302" w:type="dxa"/>
            <w:vAlign w:val="center"/>
          </w:tcPr>
          <w:p w:rsidR="00C90BB4" w:rsidRPr="00C90BB4" w:rsidRDefault="00C90BB4" w:rsidP="00C90BB4">
            <w:pPr>
              <w:jc w:val="center"/>
              <w:rPr>
                <w:rFonts w:ascii="Times New Roman" w:hAnsi="Times New Roman" w:cs="Times New Roman"/>
                <w:sz w:val="24"/>
                <w:szCs w:val="24"/>
              </w:rPr>
            </w:pPr>
            <w:r w:rsidRPr="00C90BB4">
              <w:rPr>
                <w:rFonts w:ascii="Times New Roman" w:hAnsi="Times New Roman" w:cs="Times New Roman"/>
                <w:sz w:val="24"/>
                <w:szCs w:val="24"/>
              </w:rPr>
              <w:t>0</w:t>
            </w:r>
          </w:p>
        </w:tc>
      </w:tr>
      <w:tr w:rsidR="00C90BB4" w:rsidTr="000A081C">
        <w:trPr>
          <w:trHeight w:val="288"/>
        </w:trPr>
        <w:tc>
          <w:tcPr>
            <w:tcW w:w="4550" w:type="dxa"/>
            <w:gridSpan w:val="2"/>
            <w:shd w:val="clear" w:color="auto" w:fill="9CC2E5" w:themeFill="accent1" w:themeFillTint="99"/>
          </w:tcPr>
          <w:p w:rsidR="00C90BB4" w:rsidRPr="00C90BB4" w:rsidRDefault="00C90BB4" w:rsidP="00C90BB4">
            <w:pPr>
              <w:rPr>
                <w:rFonts w:ascii="Times New Roman" w:hAnsi="Times New Roman" w:cs="Times New Roman"/>
                <w:b/>
                <w:sz w:val="24"/>
                <w:szCs w:val="24"/>
              </w:rPr>
            </w:pPr>
            <w:r w:rsidRPr="00C90BB4">
              <w:rPr>
                <w:rFonts w:ascii="Times New Roman" w:hAnsi="Times New Roman" w:cs="Times New Roman"/>
                <w:b/>
                <w:sz w:val="24"/>
                <w:szCs w:val="24"/>
              </w:rPr>
              <w:t>Toplam Bütçe Dışı Kaynak İhtiyacı</w:t>
            </w:r>
          </w:p>
        </w:tc>
        <w:tc>
          <w:tcPr>
            <w:tcW w:w="1302" w:type="dxa"/>
            <w:shd w:val="clear" w:color="auto" w:fill="9CC2E5" w:themeFill="accent1" w:themeFillTint="99"/>
          </w:tcPr>
          <w:p w:rsidR="00C90BB4" w:rsidRDefault="00A67BB1" w:rsidP="00C90BB4">
            <w:pPr>
              <w:jc w:val="center"/>
              <w:rPr>
                <w:rFonts w:ascii="Times New Roman" w:hAnsi="Times New Roman" w:cs="Times New Roman"/>
                <w:sz w:val="24"/>
                <w:szCs w:val="24"/>
              </w:rPr>
            </w:pPr>
            <w:r>
              <w:rPr>
                <w:rFonts w:ascii="Times New Roman" w:hAnsi="Times New Roman" w:cs="Times New Roman"/>
                <w:sz w:val="24"/>
                <w:szCs w:val="24"/>
              </w:rPr>
              <w:t>650,00</w:t>
            </w:r>
          </w:p>
        </w:tc>
      </w:tr>
      <w:tr w:rsidR="00C90BB4" w:rsidTr="000A081C">
        <w:trPr>
          <w:trHeight w:val="288"/>
        </w:trPr>
        <w:tc>
          <w:tcPr>
            <w:tcW w:w="4550" w:type="dxa"/>
            <w:gridSpan w:val="2"/>
            <w:shd w:val="clear" w:color="auto" w:fill="FFCCFF"/>
          </w:tcPr>
          <w:p w:rsidR="00C90BB4" w:rsidRDefault="00C90BB4" w:rsidP="00C90BB4">
            <w:pPr>
              <w:rPr>
                <w:rFonts w:ascii="Times New Roman" w:hAnsi="Times New Roman" w:cs="Times New Roman"/>
                <w:sz w:val="24"/>
                <w:szCs w:val="24"/>
              </w:rPr>
            </w:pPr>
            <w:r>
              <w:rPr>
                <w:rFonts w:ascii="Times New Roman" w:hAnsi="Times New Roman" w:cs="Times New Roman"/>
                <w:sz w:val="24"/>
                <w:szCs w:val="24"/>
              </w:rPr>
              <w:t>Toplam Kaynak İhtiyacı</w:t>
            </w:r>
          </w:p>
        </w:tc>
        <w:tc>
          <w:tcPr>
            <w:tcW w:w="1302" w:type="dxa"/>
            <w:shd w:val="clear" w:color="auto" w:fill="FFCCFF"/>
          </w:tcPr>
          <w:p w:rsidR="00C90BB4" w:rsidRDefault="00E31B28" w:rsidP="00C90BB4">
            <w:pPr>
              <w:jc w:val="center"/>
              <w:rPr>
                <w:rFonts w:ascii="Times New Roman" w:hAnsi="Times New Roman" w:cs="Times New Roman"/>
                <w:sz w:val="24"/>
                <w:szCs w:val="24"/>
              </w:rPr>
            </w:pPr>
            <w:r>
              <w:rPr>
                <w:rFonts w:ascii="Times New Roman" w:hAnsi="Times New Roman" w:cs="Times New Roman"/>
                <w:sz w:val="24"/>
                <w:szCs w:val="24"/>
              </w:rPr>
              <w:t>650,00</w:t>
            </w:r>
          </w:p>
        </w:tc>
      </w:tr>
    </w:tbl>
    <w:p w:rsidR="00C90BB4" w:rsidRDefault="00C90BB4" w:rsidP="00E30834">
      <w:pPr>
        <w:rPr>
          <w:rFonts w:ascii="Times New Roman" w:hAnsi="Times New Roman" w:cs="Times New Roman"/>
          <w:sz w:val="24"/>
          <w:szCs w:val="24"/>
        </w:rPr>
      </w:pPr>
    </w:p>
    <w:p w:rsidR="00C90BB4" w:rsidRDefault="00C90BB4" w:rsidP="002418D7">
      <w:pPr>
        <w:rPr>
          <w:rFonts w:ascii="Times New Roman" w:hAnsi="Times New Roman" w:cs="Times New Roman"/>
          <w:b/>
          <w:sz w:val="24"/>
          <w:szCs w:val="24"/>
        </w:rPr>
      </w:pPr>
      <w:r>
        <w:rPr>
          <w:rFonts w:ascii="Times New Roman" w:hAnsi="Times New Roman" w:cs="Times New Roman"/>
          <w:sz w:val="24"/>
          <w:szCs w:val="24"/>
        </w:rPr>
        <w:br w:type="page"/>
      </w:r>
      <w:r w:rsidRPr="00E30834">
        <w:rPr>
          <w:rFonts w:ascii="Times New Roman" w:hAnsi="Times New Roman" w:cs="Times New Roman"/>
          <w:b/>
          <w:sz w:val="24"/>
          <w:szCs w:val="24"/>
        </w:rPr>
        <w:lastRenderedPageBreak/>
        <w:t>FAALİYET MALİYETLERİ TABLOSU</w:t>
      </w:r>
    </w:p>
    <w:tbl>
      <w:tblPr>
        <w:tblStyle w:val="TabloKlavuzu"/>
        <w:tblW w:w="0" w:type="auto"/>
        <w:tblLook w:val="04A0" w:firstRow="1" w:lastRow="0" w:firstColumn="1" w:lastColumn="0" w:noHBand="0" w:noVBand="1"/>
      </w:tblPr>
      <w:tblGrid>
        <w:gridCol w:w="2689"/>
        <w:gridCol w:w="6373"/>
      </w:tblGrid>
      <w:tr w:rsidR="00C90BB4" w:rsidTr="000A081C">
        <w:tc>
          <w:tcPr>
            <w:tcW w:w="2689" w:type="dxa"/>
            <w:shd w:val="clear" w:color="auto" w:fill="9CC2E5" w:themeFill="accent1" w:themeFillTint="99"/>
          </w:tcPr>
          <w:p w:rsidR="00C90BB4" w:rsidRPr="00C90BB4" w:rsidRDefault="00C90BB4" w:rsidP="00C90BB4">
            <w:pPr>
              <w:rPr>
                <w:rFonts w:ascii="Times New Roman" w:hAnsi="Times New Roman" w:cs="Times New Roman"/>
                <w:b/>
                <w:sz w:val="24"/>
                <w:szCs w:val="24"/>
              </w:rPr>
            </w:pPr>
            <w:r w:rsidRPr="00C90BB4">
              <w:rPr>
                <w:rFonts w:ascii="Times New Roman" w:hAnsi="Times New Roman" w:cs="Times New Roman"/>
                <w:b/>
                <w:sz w:val="24"/>
                <w:szCs w:val="24"/>
              </w:rPr>
              <w:t>İdare Adı</w:t>
            </w:r>
          </w:p>
        </w:tc>
        <w:tc>
          <w:tcPr>
            <w:tcW w:w="6373" w:type="dxa"/>
            <w:shd w:val="clear" w:color="auto" w:fill="9CC2E5" w:themeFill="accent1" w:themeFillTint="99"/>
          </w:tcPr>
          <w:p w:rsidR="00C90BB4" w:rsidRPr="00C90BB4" w:rsidRDefault="00C90BB4" w:rsidP="00C90BB4">
            <w:pPr>
              <w:rPr>
                <w:rFonts w:ascii="Times New Roman" w:hAnsi="Times New Roman" w:cs="Times New Roman"/>
                <w:sz w:val="24"/>
                <w:szCs w:val="24"/>
              </w:rPr>
            </w:pPr>
            <w:r w:rsidRPr="00C90BB4">
              <w:rPr>
                <w:rFonts w:ascii="Times New Roman" w:hAnsi="Times New Roman" w:cs="Times New Roman"/>
                <w:sz w:val="24"/>
                <w:szCs w:val="24"/>
              </w:rPr>
              <w:t>Maçka İlçe Milli Eğitim Müdürlüğü</w:t>
            </w:r>
          </w:p>
        </w:tc>
      </w:tr>
      <w:tr w:rsidR="00C90BB4" w:rsidTr="000A081C">
        <w:tc>
          <w:tcPr>
            <w:tcW w:w="2689" w:type="dxa"/>
            <w:shd w:val="clear" w:color="auto" w:fill="FFCCFF"/>
          </w:tcPr>
          <w:p w:rsidR="00C90BB4" w:rsidRPr="00C90BB4" w:rsidRDefault="00C90BB4" w:rsidP="00C90BB4">
            <w:pPr>
              <w:rPr>
                <w:rFonts w:ascii="Times New Roman" w:hAnsi="Times New Roman" w:cs="Times New Roman"/>
                <w:b/>
                <w:sz w:val="24"/>
                <w:szCs w:val="24"/>
              </w:rPr>
            </w:pPr>
            <w:r w:rsidRPr="00C90BB4">
              <w:rPr>
                <w:rFonts w:ascii="Times New Roman" w:hAnsi="Times New Roman" w:cs="Times New Roman"/>
                <w:b/>
                <w:sz w:val="24"/>
                <w:szCs w:val="24"/>
              </w:rPr>
              <w:t>Performans Hedefi</w:t>
            </w:r>
          </w:p>
        </w:tc>
        <w:tc>
          <w:tcPr>
            <w:tcW w:w="6373" w:type="dxa"/>
          </w:tcPr>
          <w:p w:rsidR="00C90BB4" w:rsidRPr="00C90BB4" w:rsidRDefault="00C90BB4" w:rsidP="00CA4E62">
            <w:pPr>
              <w:jc w:val="both"/>
              <w:rPr>
                <w:rFonts w:ascii="Times New Roman" w:hAnsi="Times New Roman" w:cs="Times New Roman"/>
                <w:sz w:val="24"/>
                <w:szCs w:val="24"/>
              </w:rPr>
            </w:pPr>
            <w:r w:rsidRPr="00C90BB4">
              <w:rPr>
                <w:rFonts w:ascii="Times New Roman" w:hAnsi="Times New Roman" w:cs="Times New Roman"/>
                <w:sz w:val="24"/>
                <w:szCs w:val="24"/>
              </w:rPr>
              <w:t>201</w:t>
            </w:r>
            <w:r w:rsidR="00CA4E62">
              <w:rPr>
                <w:rFonts w:ascii="Times New Roman" w:hAnsi="Times New Roman" w:cs="Times New Roman"/>
                <w:sz w:val="24"/>
                <w:szCs w:val="24"/>
              </w:rPr>
              <w:t>8</w:t>
            </w:r>
            <w:r w:rsidRPr="00C90BB4">
              <w:rPr>
                <w:rFonts w:ascii="Times New Roman" w:hAnsi="Times New Roman" w:cs="Times New Roman"/>
                <w:sz w:val="24"/>
                <w:szCs w:val="24"/>
              </w:rPr>
              <w:t xml:space="preserve"> yılında eğitimin bütün kademelerinde okullaşma oranlarını artırmak</w:t>
            </w:r>
          </w:p>
        </w:tc>
      </w:tr>
      <w:tr w:rsidR="00C90BB4" w:rsidTr="000A081C">
        <w:tc>
          <w:tcPr>
            <w:tcW w:w="2689" w:type="dxa"/>
            <w:shd w:val="clear" w:color="auto" w:fill="FFCCFF"/>
          </w:tcPr>
          <w:p w:rsidR="00C90BB4" w:rsidRPr="00C90BB4" w:rsidRDefault="00C90BB4" w:rsidP="00C90BB4">
            <w:pPr>
              <w:rPr>
                <w:rFonts w:ascii="Times New Roman" w:hAnsi="Times New Roman" w:cs="Times New Roman"/>
                <w:b/>
                <w:sz w:val="24"/>
                <w:szCs w:val="24"/>
              </w:rPr>
            </w:pPr>
            <w:r w:rsidRPr="00C90BB4">
              <w:rPr>
                <w:rFonts w:ascii="Times New Roman" w:hAnsi="Times New Roman" w:cs="Times New Roman"/>
                <w:b/>
                <w:sz w:val="24"/>
                <w:szCs w:val="24"/>
              </w:rPr>
              <w:t>Faaliyet Adı</w:t>
            </w:r>
          </w:p>
        </w:tc>
        <w:tc>
          <w:tcPr>
            <w:tcW w:w="6373" w:type="dxa"/>
            <w:vAlign w:val="center"/>
          </w:tcPr>
          <w:p w:rsidR="00C90BB4" w:rsidRPr="00C90BB4" w:rsidRDefault="00FB4263" w:rsidP="00FB4263">
            <w:pPr>
              <w:jc w:val="both"/>
              <w:rPr>
                <w:rFonts w:ascii="Times New Roman" w:hAnsi="Times New Roman" w:cs="Times New Roman"/>
                <w:sz w:val="24"/>
                <w:szCs w:val="24"/>
              </w:rPr>
            </w:pPr>
            <w:r>
              <w:rPr>
                <w:rFonts w:ascii="Times New Roman" w:hAnsi="Times New Roman" w:cs="Times New Roman"/>
                <w:sz w:val="24"/>
                <w:szCs w:val="24"/>
              </w:rPr>
              <w:t>2-</w:t>
            </w:r>
            <w:r w:rsidR="00093B0D">
              <w:rPr>
                <w:rFonts w:ascii="Times New Roman" w:hAnsi="Times New Roman"/>
                <w:color w:val="000000" w:themeColor="text1"/>
                <w:sz w:val="24"/>
                <w:szCs w:val="24"/>
              </w:rPr>
              <w:t xml:space="preserve"> Ortaokul Son </w:t>
            </w:r>
            <w:r w:rsidR="00093B0D" w:rsidRPr="003C59FB">
              <w:rPr>
                <w:rFonts w:ascii="Times New Roman" w:hAnsi="Times New Roman"/>
                <w:color w:val="000000" w:themeColor="text1"/>
                <w:sz w:val="24"/>
                <w:szCs w:val="24"/>
              </w:rPr>
              <w:t>Sınıf öğrencilerinin, okulları tarafından lise tanıtım gezilerine götürülmesinin koordinasyonu sağlanacaktır.</w:t>
            </w:r>
          </w:p>
        </w:tc>
      </w:tr>
      <w:tr w:rsidR="00C90BB4" w:rsidTr="000A081C">
        <w:tc>
          <w:tcPr>
            <w:tcW w:w="2689" w:type="dxa"/>
            <w:shd w:val="clear" w:color="auto" w:fill="FFCCFF"/>
          </w:tcPr>
          <w:p w:rsidR="00C90BB4" w:rsidRPr="00C90BB4" w:rsidRDefault="00C90BB4" w:rsidP="00C90BB4">
            <w:pPr>
              <w:rPr>
                <w:rFonts w:ascii="Times New Roman" w:hAnsi="Times New Roman" w:cs="Times New Roman"/>
                <w:b/>
                <w:sz w:val="24"/>
                <w:szCs w:val="24"/>
              </w:rPr>
            </w:pPr>
            <w:r w:rsidRPr="00C90BB4">
              <w:rPr>
                <w:rFonts w:ascii="Times New Roman" w:hAnsi="Times New Roman" w:cs="Times New Roman"/>
                <w:b/>
                <w:sz w:val="24"/>
                <w:szCs w:val="24"/>
              </w:rPr>
              <w:t>Sorumlu Harcama Birimi veya Birimleri</w:t>
            </w:r>
          </w:p>
        </w:tc>
        <w:tc>
          <w:tcPr>
            <w:tcW w:w="6373" w:type="dxa"/>
            <w:vAlign w:val="center"/>
          </w:tcPr>
          <w:p w:rsidR="00C90BB4" w:rsidRPr="00C90BB4" w:rsidRDefault="00C90BB4" w:rsidP="00FB4263">
            <w:pPr>
              <w:jc w:val="both"/>
              <w:rPr>
                <w:rFonts w:ascii="Times New Roman" w:hAnsi="Times New Roman" w:cs="Times New Roman"/>
                <w:sz w:val="24"/>
                <w:szCs w:val="24"/>
              </w:rPr>
            </w:pPr>
            <w:r w:rsidRPr="00C90BB4">
              <w:rPr>
                <w:rFonts w:ascii="Times New Roman" w:hAnsi="Times New Roman" w:cs="Times New Roman"/>
                <w:sz w:val="24"/>
                <w:szCs w:val="24"/>
              </w:rPr>
              <w:t>ÖLÇME VE DEĞERLENDİRME ŞUBESİ</w:t>
            </w:r>
          </w:p>
        </w:tc>
      </w:tr>
      <w:tr w:rsidR="00C90BB4" w:rsidTr="00C90BB4">
        <w:tc>
          <w:tcPr>
            <w:tcW w:w="9062" w:type="dxa"/>
            <w:gridSpan w:val="2"/>
          </w:tcPr>
          <w:p w:rsidR="00757D07" w:rsidRDefault="00757D07" w:rsidP="00757D07">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Ortaokul öğrencilerine Maçka ilçesi içerindeki liseleri tanıtım gezileri düzenlenecektir. İlçedeki ortaokullar liselerin hazırlayacağı tanıtım günlerinde okulları ziyaret edeceklerdir.</w:t>
            </w:r>
            <w:r w:rsidR="007736F0">
              <w:rPr>
                <w:rFonts w:ascii="Times New Roman" w:eastAsia="Calibri" w:hAnsi="Times New Roman" w:cs="Times New Roman"/>
                <w:color w:val="000000"/>
                <w:sz w:val="24"/>
                <w:szCs w:val="24"/>
              </w:rPr>
              <w:t xml:space="preserve"> İlçe merkezi dışındaki okulları ziyaret için </w:t>
            </w:r>
            <w:r w:rsidR="00CA4E62">
              <w:rPr>
                <w:rFonts w:ascii="Times New Roman" w:eastAsia="Calibri" w:hAnsi="Times New Roman" w:cs="Times New Roman"/>
                <w:color w:val="000000"/>
                <w:sz w:val="24"/>
                <w:szCs w:val="24"/>
              </w:rPr>
              <w:t>ve ilçe merkezi dışarı</w:t>
            </w:r>
            <w:r w:rsidR="00086743">
              <w:rPr>
                <w:rFonts w:ascii="Times New Roman" w:eastAsia="Calibri" w:hAnsi="Times New Roman" w:cs="Times New Roman"/>
                <w:color w:val="000000"/>
                <w:sz w:val="24"/>
                <w:szCs w:val="24"/>
              </w:rPr>
              <w:t xml:space="preserve">dan gelecek </w:t>
            </w:r>
            <w:r w:rsidR="007736F0">
              <w:rPr>
                <w:rFonts w:ascii="Times New Roman" w:eastAsia="Calibri" w:hAnsi="Times New Roman" w:cs="Times New Roman"/>
                <w:color w:val="000000"/>
                <w:sz w:val="24"/>
                <w:szCs w:val="24"/>
              </w:rPr>
              <w:t>öğrenciler belediye otobüsleri</w:t>
            </w:r>
            <w:r w:rsidR="00086743">
              <w:rPr>
                <w:rFonts w:ascii="Times New Roman" w:eastAsia="Calibri" w:hAnsi="Times New Roman" w:cs="Times New Roman"/>
                <w:color w:val="000000"/>
                <w:sz w:val="24"/>
                <w:szCs w:val="24"/>
              </w:rPr>
              <w:t xml:space="preserve"> ile </w:t>
            </w:r>
            <w:r w:rsidR="007736F0">
              <w:rPr>
                <w:rFonts w:ascii="Times New Roman" w:eastAsia="Calibri" w:hAnsi="Times New Roman" w:cs="Times New Roman"/>
                <w:color w:val="000000"/>
                <w:sz w:val="24"/>
                <w:szCs w:val="24"/>
              </w:rPr>
              <w:t xml:space="preserve"> taşınac</w:t>
            </w:r>
            <w:r w:rsidR="00086743">
              <w:rPr>
                <w:rFonts w:ascii="Times New Roman" w:eastAsia="Calibri" w:hAnsi="Times New Roman" w:cs="Times New Roman"/>
                <w:color w:val="000000"/>
                <w:sz w:val="24"/>
                <w:szCs w:val="24"/>
              </w:rPr>
              <w:t xml:space="preserve">aktır. Belediye başkanlığı ile </w:t>
            </w:r>
            <w:r w:rsidR="007736F0">
              <w:rPr>
                <w:rFonts w:ascii="Times New Roman" w:eastAsia="Calibri" w:hAnsi="Times New Roman" w:cs="Times New Roman"/>
                <w:color w:val="000000"/>
                <w:sz w:val="24"/>
                <w:szCs w:val="24"/>
              </w:rPr>
              <w:t xml:space="preserve"> taşıma k</w:t>
            </w:r>
            <w:r w:rsidR="00DE364D">
              <w:rPr>
                <w:rFonts w:ascii="Times New Roman" w:eastAsia="Calibri" w:hAnsi="Times New Roman" w:cs="Times New Roman"/>
                <w:color w:val="000000"/>
                <w:sz w:val="24"/>
                <w:szCs w:val="24"/>
              </w:rPr>
              <w:t>onusunda işbirliği yapılacaktır İlçedeki her lise okulunu tanıtan broşür veya kalem gibi okulu tanıtan hediyeler hazırlayacak ,Okulu gezmeye gelen 8. Sınıf öğrencilere hazırlanan broşür ve kalemler dağıtılacaktır.500 adet reklam kalemi alınacak ve okulları tanıtan 250 tane broşür hazırlanacaktır.</w:t>
            </w:r>
          </w:p>
          <w:p w:rsidR="00DE364D" w:rsidRDefault="00DE364D" w:rsidP="00757D07">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Adet Reklam Kalemi : 3 TL</w:t>
            </w:r>
          </w:p>
          <w:p w:rsidR="00DE364D" w:rsidRDefault="00DE364D" w:rsidP="00DE364D">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broşür Fiyatı=1 TL</w:t>
            </w:r>
          </w:p>
          <w:p w:rsidR="00DE364D" w:rsidRDefault="00DE364D" w:rsidP="00DE364D">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 TL *500 Kalem = 1.500,00 TL</w:t>
            </w:r>
          </w:p>
          <w:p w:rsidR="00757D07" w:rsidRPr="00C90BB4" w:rsidRDefault="00DE364D" w:rsidP="00DE364D">
            <w:pPr>
              <w:jc w:val="both"/>
              <w:rPr>
                <w:rFonts w:ascii="Times New Roman" w:eastAsia="Calibri" w:hAnsi="Times New Roman" w:cs="Times New Roman"/>
                <w:bCs/>
                <w:color w:val="000000"/>
                <w:sz w:val="24"/>
                <w:szCs w:val="24"/>
              </w:rPr>
            </w:pPr>
            <w:r>
              <w:rPr>
                <w:rFonts w:ascii="Times New Roman" w:eastAsia="Calibri" w:hAnsi="Times New Roman" w:cs="Times New Roman"/>
                <w:color w:val="000000"/>
                <w:sz w:val="24"/>
                <w:szCs w:val="24"/>
              </w:rPr>
              <w:t>1 TL*250 Broşür=250,00 TL</w:t>
            </w:r>
          </w:p>
          <w:p w:rsidR="00C90BB4" w:rsidRPr="00C90BB4" w:rsidRDefault="00C90BB4" w:rsidP="00FB4263">
            <w:pPr>
              <w:jc w:val="both"/>
              <w:rPr>
                <w:rFonts w:ascii="Times New Roman" w:hAnsi="Times New Roman" w:cs="Times New Roman"/>
                <w:sz w:val="24"/>
                <w:szCs w:val="24"/>
              </w:rPr>
            </w:pPr>
          </w:p>
        </w:tc>
      </w:tr>
    </w:tbl>
    <w:p w:rsidR="00C90BB4" w:rsidRDefault="00C90BB4" w:rsidP="00C90BB4">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846"/>
        <w:gridCol w:w="3704"/>
        <w:gridCol w:w="1302"/>
      </w:tblGrid>
      <w:tr w:rsidR="00C90BB4" w:rsidTr="000A081C">
        <w:trPr>
          <w:trHeight w:val="288"/>
        </w:trPr>
        <w:tc>
          <w:tcPr>
            <w:tcW w:w="4550" w:type="dxa"/>
            <w:gridSpan w:val="2"/>
            <w:shd w:val="clear" w:color="auto" w:fill="9CC2E5" w:themeFill="accent1" w:themeFillTint="99"/>
          </w:tcPr>
          <w:p w:rsidR="00C90BB4" w:rsidRPr="00C90BB4" w:rsidRDefault="00C90BB4" w:rsidP="00C90BB4">
            <w:pPr>
              <w:jc w:val="center"/>
              <w:rPr>
                <w:rFonts w:ascii="Times New Roman" w:hAnsi="Times New Roman" w:cs="Times New Roman"/>
                <w:b/>
                <w:sz w:val="24"/>
                <w:szCs w:val="24"/>
              </w:rPr>
            </w:pPr>
            <w:r w:rsidRPr="00C90BB4">
              <w:rPr>
                <w:rFonts w:ascii="Times New Roman" w:hAnsi="Times New Roman" w:cs="Times New Roman"/>
                <w:b/>
                <w:sz w:val="24"/>
                <w:szCs w:val="24"/>
              </w:rPr>
              <w:t>Ekonomik Kod</w:t>
            </w:r>
          </w:p>
        </w:tc>
        <w:tc>
          <w:tcPr>
            <w:tcW w:w="1302" w:type="dxa"/>
            <w:shd w:val="clear" w:color="auto" w:fill="9CC2E5" w:themeFill="accent1" w:themeFillTint="99"/>
          </w:tcPr>
          <w:p w:rsidR="00C90BB4" w:rsidRPr="00C90BB4" w:rsidRDefault="00C90BB4" w:rsidP="00C90BB4">
            <w:pPr>
              <w:jc w:val="center"/>
              <w:rPr>
                <w:rFonts w:ascii="Times New Roman" w:hAnsi="Times New Roman" w:cs="Times New Roman"/>
                <w:b/>
                <w:sz w:val="24"/>
                <w:szCs w:val="24"/>
              </w:rPr>
            </w:pPr>
            <w:r w:rsidRPr="00C90BB4">
              <w:rPr>
                <w:rFonts w:ascii="Times New Roman" w:hAnsi="Times New Roman" w:cs="Times New Roman"/>
                <w:b/>
                <w:sz w:val="24"/>
                <w:szCs w:val="24"/>
              </w:rPr>
              <w:t>Ödenek</w:t>
            </w:r>
          </w:p>
        </w:tc>
      </w:tr>
      <w:tr w:rsidR="001E7432" w:rsidTr="000A081C">
        <w:trPr>
          <w:trHeight w:val="288"/>
        </w:trPr>
        <w:tc>
          <w:tcPr>
            <w:tcW w:w="846" w:type="dxa"/>
            <w:shd w:val="clear" w:color="auto" w:fill="FFCCFF"/>
          </w:tcPr>
          <w:p w:rsidR="001E7432" w:rsidRDefault="001E7432" w:rsidP="001E7432">
            <w:pPr>
              <w:rPr>
                <w:rFonts w:ascii="Times New Roman" w:hAnsi="Times New Roman" w:cs="Times New Roman"/>
                <w:sz w:val="24"/>
                <w:szCs w:val="24"/>
              </w:rPr>
            </w:pPr>
            <w:r>
              <w:rPr>
                <w:rFonts w:ascii="Times New Roman" w:hAnsi="Times New Roman" w:cs="Times New Roman"/>
                <w:sz w:val="24"/>
                <w:szCs w:val="24"/>
              </w:rPr>
              <w:t>01</w:t>
            </w:r>
          </w:p>
        </w:tc>
        <w:tc>
          <w:tcPr>
            <w:tcW w:w="3704" w:type="dxa"/>
            <w:vAlign w:val="center"/>
          </w:tcPr>
          <w:p w:rsidR="001E7432" w:rsidRPr="00C90BB4" w:rsidRDefault="001E7432" w:rsidP="001E7432">
            <w:pPr>
              <w:rPr>
                <w:rFonts w:ascii="Times New Roman" w:hAnsi="Times New Roman" w:cs="Times New Roman"/>
                <w:sz w:val="24"/>
                <w:szCs w:val="24"/>
              </w:rPr>
            </w:pPr>
            <w:r w:rsidRPr="00C90BB4">
              <w:rPr>
                <w:rFonts w:ascii="Times New Roman" w:hAnsi="Times New Roman" w:cs="Times New Roman"/>
                <w:sz w:val="24"/>
                <w:szCs w:val="24"/>
              </w:rPr>
              <w:t>Personel Giderleri</w:t>
            </w:r>
          </w:p>
        </w:tc>
        <w:tc>
          <w:tcPr>
            <w:tcW w:w="1302" w:type="dxa"/>
            <w:vAlign w:val="center"/>
          </w:tcPr>
          <w:p w:rsidR="001E7432" w:rsidRPr="001E7432" w:rsidRDefault="001E7432" w:rsidP="001E7432">
            <w:pPr>
              <w:jc w:val="center"/>
              <w:rPr>
                <w:rFonts w:ascii="Times New Roman" w:hAnsi="Times New Roman" w:cs="Times New Roman"/>
                <w:sz w:val="24"/>
                <w:szCs w:val="24"/>
              </w:rPr>
            </w:pPr>
            <w:r w:rsidRPr="001E7432">
              <w:rPr>
                <w:rFonts w:ascii="Times New Roman" w:hAnsi="Times New Roman" w:cs="Times New Roman"/>
                <w:sz w:val="24"/>
                <w:szCs w:val="24"/>
              </w:rPr>
              <w:t>0</w:t>
            </w:r>
          </w:p>
        </w:tc>
      </w:tr>
      <w:tr w:rsidR="001E7432" w:rsidTr="000A081C">
        <w:trPr>
          <w:trHeight w:val="288"/>
        </w:trPr>
        <w:tc>
          <w:tcPr>
            <w:tcW w:w="846" w:type="dxa"/>
            <w:shd w:val="clear" w:color="auto" w:fill="FFCCFF"/>
          </w:tcPr>
          <w:p w:rsidR="001E7432" w:rsidRDefault="001E7432" w:rsidP="001E7432">
            <w:pPr>
              <w:rPr>
                <w:rFonts w:ascii="Times New Roman" w:hAnsi="Times New Roman" w:cs="Times New Roman"/>
                <w:sz w:val="24"/>
                <w:szCs w:val="24"/>
              </w:rPr>
            </w:pPr>
            <w:r>
              <w:rPr>
                <w:rFonts w:ascii="Times New Roman" w:hAnsi="Times New Roman" w:cs="Times New Roman"/>
                <w:sz w:val="24"/>
                <w:szCs w:val="24"/>
              </w:rPr>
              <w:t>02</w:t>
            </w:r>
          </w:p>
        </w:tc>
        <w:tc>
          <w:tcPr>
            <w:tcW w:w="3704" w:type="dxa"/>
            <w:vAlign w:val="center"/>
          </w:tcPr>
          <w:p w:rsidR="001E7432" w:rsidRPr="00C90BB4" w:rsidRDefault="001E7432" w:rsidP="001E7432">
            <w:pPr>
              <w:rPr>
                <w:rFonts w:ascii="Times New Roman" w:hAnsi="Times New Roman" w:cs="Times New Roman"/>
                <w:sz w:val="24"/>
                <w:szCs w:val="24"/>
              </w:rPr>
            </w:pPr>
            <w:r w:rsidRPr="00C90BB4">
              <w:rPr>
                <w:rFonts w:ascii="Times New Roman" w:hAnsi="Times New Roman" w:cs="Times New Roman"/>
                <w:sz w:val="24"/>
                <w:szCs w:val="24"/>
              </w:rPr>
              <w:t>SGK Devlet Prim Giderleri</w:t>
            </w:r>
          </w:p>
        </w:tc>
        <w:tc>
          <w:tcPr>
            <w:tcW w:w="1302" w:type="dxa"/>
            <w:vAlign w:val="center"/>
          </w:tcPr>
          <w:p w:rsidR="001E7432" w:rsidRPr="001E7432" w:rsidRDefault="001E7432" w:rsidP="001E7432">
            <w:pPr>
              <w:jc w:val="center"/>
              <w:rPr>
                <w:rFonts w:ascii="Times New Roman" w:hAnsi="Times New Roman" w:cs="Times New Roman"/>
                <w:sz w:val="24"/>
                <w:szCs w:val="24"/>
              </w:rPr>
            </w:pPr>
            <w:r w:rsidRPr="001E7432">
              <w:rPr>
                <w:rFonts w:ascii="Times New Roman" w:hAnsi="Times New Roman" w:cs="Times New Roman"/>
                <w:sz w:val="24"/>
                <w:szCs w:val="24"/>
              </w:rPr>
              <w:t>0</w:t>
            </w:r>
          </w:p>
        </w:tc>
      </w:tr>
      <w:tr w:rsidR="001E7432" w:rsidTr="000A081C">
        <w:trPr>
          <w:trHeight w:val="273"/>
        </w:trPr>
        <w:tc>
          <w:tcPr>
            <w:tcW w:w="846" w:type="dxa"/>
            <w:shd w:val="clear" w:color="auto" w:fill="FFCCFF"/>
          </w:tcPr>
          <w:p w:rsidR="001E7432" w:rsidRDefault="001E7432" w:rsidP="001E7432">
            <w:pPr>
              <w:rPr>
                <w:rFonts w:ascii="Times New Roman" w:hAnsi="Times New Roman" w:cs="Times New Roman"/>
                <w:sz w:val="24"/>
                <w:szCs w:val="24"/>
              </w:rPr>
            </w:pPr>
            <w:r>
              <w:rPr>
                <w:rFonts w:ascii="Times New Roman" w:hAnsi="Times New Roman" w:cs="Times New Roman"/>
                <w:sz w:val="24"/>
                <w:szCs w:val="24"/>
              </w:rPr>
              <w:t>03</w:t>
            </w:r>
          </w:p>
        </w:tc>
        <w:tc>
          <w:tcPr>
            <w:tcW w:w="3704" w:type="dxa"/>
            <w:vAlign w:val="center"/>
          </w:tcPr>
          <w:p w:rsidR="001E7432" w:rsidRPr="00C90BB4" w:rsidRDefault="001E7432" w:rsidP="001E7432">
            <w:pPr>
              <w:rPr>
                <w:rFonts w:ascii="Times New Roman" w:hAnsi="Times New Roman" w:cs="Times New Roman"/>
                <w:sz w:val="24"/>
                <w:szCs w:val="24"/>
              </w:rPr>
            </w:pPr>
            <w:r w:rsidRPr="00C90BB4">
              <w:rPr>
                <w:rFonts w:ascii="Times New Roman" w:hAnsi="Times New Roman" w:cs="Times New Roman"/>
                <w:sz w:val="24"/>
                <w:szCs w:val="24"/>
              </w:rPr>
              <w:t>Mal ve Hizmet Alım Giderleri</w:t>
            </w:r>
          </w:p>
        </w:tc>
        <w:tc>
          <w:tcPr>
            <w:tcW w:w="1302" w:type="dxa"/>
            <w:vAlign w:val="center"/>
          </w:tcPr>
          <w:p w:rsidR="001E7432" w:rsidRPr="001E7432" w:rsidRDefault="001E7432" w:rsidP="001E7432">
            <w:pPr>
              <w:jc w:val="center"/>
              <w:rPr>
                <w:rFonts w:ascii="Times New Roman" w:hAnsi="Times New Roman" w:cs="Times New Roman"/>
                <w:sz w:val="24"/>
                <w:szCs w:val="24"/>
              </w:rPr>
            </w:pPr>
            <w:r w:rsidRPr="001E7432">
              <w:rPr>
                <w:rFonts w:ascii="Times New Roman" w:hAnsi="Times New Roman" w:cs="Times New Roman"/>
                <w:sz w:val="24"/>
                <w:szCs w:val="24"/>
              </w:rPr>
              <w:t>0</w:t>
            </w:r>
          </w:p>
        </w:tc>
      </w:tr>
      <w:tr w:rsidR="001E7432" w:rsidTr="000A081C">
        <w:trPr>
          <w:trHeight w:val="288"/>
        </w:trPr>
        <w:tc>
          <w:tcPr>
            <w:tcW w:w="846" w:type="dxa"/>
            <w:shd w:val="clear" w:color="auto" w:fill="FFCCFF"/>
          </w:tcPr>
          <w:p w:rsidR="001E7432" w:rsidRDefault="001E7432" w:rsidP="001E7432">
            <w:pPr>
              <w:rPr>
                <w:rFonts w:ascii="Times New Roman" w:hAnsi="Times New Roman" w:cs="Times New Roman"/>
                <w:sz w:val="24"/>
                <w:szCs w:val="24"/>
              </w:rPr>
            </w:pPr>
            <w:r>
              <w:rPr>
                <w:rFonts w:ascii="Times New Roman" w:hAnsi="Times New Roman" w:cs="Times New Roman"/>
                <w:sz w:val="24"/>
                <w:szCs w:val="24"/>
              </w:rPr>
              <w:t>04</w:t>
            </w:r>
          </w:p>
        </w:tc>
        <w:tc>
          <w:tcPr>
            <w:tcW w:w="3704" w:type="dxa"/>
            <w:vAlign w:val="center"/>
          </w:tcPr>
          <w:p w:rsidR="001E7432" w:rsidRPr="00C90BB4" w:rsidRDefault="001E7432" w:rsidP="001E7432">
            <w:pPr>
              <w:rPr>
                <w:rFonts w:ascii="Times New Roman" w:hAnsi="Times New Roman" w:cs="Times New Roman"/>
                <w:sz w:val="24"/>
                <w:szCs w:val="24"/>
              </w:rPr>
            </w:pPr>
            <w:r w:rsidRPr="00C90BB4">
              <w:rPr>
                <w:rFonts w:ascii="Times New Roman" w:hAnsi="Times New Roman" w:cs="Times New Roman"/>
                <w:sz w:val="24"/>
                <w:szCs w:val="24"/>
              </w:rPr>
              <w:t>Faiz Giderleri</w:t>
            </w:r>
          </w:p>
        </w:tc>
        <w:tc>
          <w:tcPr>
            <w:tcW w:w="1302" w:type="dxa"/>
            <w:vAlign w:val="center"/>
          </w:tcPr>
          <w:p w:rsidR="001E7432" w:rsidRPr="001E7432" w:rsidRDefault="001E7432" w:rsidP="001E7432">
            <w:pPr>
              <w:jc w:val="center"/>
              <w:rPr>
                <w:rFonts w:ascii="Times New Roman" w:hAnsi="Times New Roman" w:cs="Times New Roman"/>
                <w:sz w:val="24"/>
                <w:szCs w:val="24"/>
              </w:rPr>
            </w:pPr>
            <w:r w:rsidRPr="001E7432">
              <w:rPr>
                <w:rFonts w:ascii="Times New Roman" w:hAnsi="Times New Roman" w:cs="Times New Roman"/>
                <w:sz w:val="24"/>
                <w:szCs w:val="24"/>
              </w:rPr>
              <w:t>0</w:t>
            </w:r>
          </w:p>
        </w:tc>
      </w:tr>
      <w:tr w:rsidR="001E7432" w:rsidTr="000A081C">
        <w:trPr>
          <w:trHeight w:val="288"/>
        </w:trPr>
        <w:tc>
          <w:tcPr>
            <w:tcW w:w="846" w:type="dxa"/>
            <w:shd w:val="clear" w:color="auto" w:fill="FFCCFF"/>
          </w:tcPr>
          <w:p w:rsidR="001E7432" w:rsidRDefault="001E7432" w:rsidP="001E7432">
            <w:pPr>
              <w:rPr>
                <w:rFonts w:ascii="Times New Roman" w:hAnsi="Times New Roman" w:cs="Times New Roman"/>
                <w:sz w:val="24"/>
                <w:szCs w:val="24"/>
              </w:rPr>
            </w:pPr>
            <w:r>
              <w:rPr>
                <w:rFonts w:ascii="Times New Roman" w:hAnsi="Times New Roman" w:cs="Times New Roman"/>
                <w:sz w:val="24"/>
                <w:szCs w:val="24"/>
              </w:rPr>
              <w:t>05</w:t>
            </w:r>
          </w:p>
        </w:tc>
        <w:tc>
          <w:tcPr>
            <w:tcW w:w="3704" w:type="dxa"/>
            <w:vAlign w:val="center"/>
          </w:tcPr>
          <w:p w:rsidR="001E7432" w:rsidRPr="00C90BB4" w:rsidRDefault="001E7432" w:rsidP="001E7432">
            <w:pPr>
              <w:rPr>
                <w:rFonts w:ascii="Times New Roman" w:hAnsi="Times New Roman" w:cs="Times New Roman"/>
                <w:sz w:val="24"/>
                <w:szCs w:val="24"/>
              </w:rPr>
            </w:pPr>
            <w:r w:rsidRPr="00C90BB4">
              <w:rPr>
                <w:rFonts w:ascii="Times New Roman" w:hAnsi="Times New Roman" w:cs="Times New Roman"/>
                <w:sz w:val="24"/>
                <w:szCs w:val="24"/>
              </w:rPr>
              <w:t>Cari Transferler</w:t>
            </w:r>
          </w:p>
        </w:tc>
        <w:tc>
          <w:tcPr>
            <w:tcW w:w="1302" w:type="dxa"/>
            <w:vAlign w:val="center"/>
          </w:tcPr>
          <w:p w:rsidR="001E7432" w:rsidRPr="001E7432" w:rsidRDefault="001E7432" w:rsidP="001E7432">
            <w:pPr>
              <w:jc w:val="center"/>
              <w:rPr>
                <w:rFonts w:ascii="Times New Roman" w:hAnsi="Times New Roman" w:cs="Times New Roman"/>
                <w:sz w:val="24"/>
                <w:szCs w:val="24"/>
              </w:rPr>
            </w:pPr>
            <w:r w:rsidRPr="001E7432">
              <w:rPr>
                <w:rFonts w:ascii="Times New Roman" w:hAnsi="Times New Roman" w:cs="Times New Roman"/>
                <w:sz w:val="24"/>
                <w:szCs w:val="24"/>
              </w:rPr>
              <w:t>0</w:t>
            </w:r>
          </w:p>
        </w:tc>
      </w:tr>
      <w:tr w:rsidR="001E7432" w:rsidTr="000A081C">
        <w:trPr>
          <w:trHeight w:val="288"/>
        </w:trPr>
        <w:tc>
          <w:tcPr>
            <w:tcW w:w="846" w:type="dxa"/>
            <w:shd w:val="clear" w:color="auto" w:fill="FFCCFF"/>
          </w:tcPr>
          <w:p w:rsidR="001E7432" w:rsidRDefault="001E7432" w:rsidP="001E7432">
            <w:pPr>
              <w:rPr>
                <w:rFonts w:ascii="Times New Roman" w:hAnsi="Times New Roman" w:cs="Times New Roman"/>
                <w:sz w:val="24"/>
                <w:szCs w:val="24"/>
              </w:rPr>
            </w:pPr>
            <w:r>
              <w:rPr>
                <w:rFonts w:ascii="Times New Roman" w:hAnsi="Times New Roman" w:cs="Times New Roman"/>
                <w:sz w:val="24"/>
                <w:szCs w:val="24"/>
              </w:rPr>
              <w:t>06</w:t>
            </w:r>
          </w:p>
        </w:tc>
        <w:tc>
          <w:tcPr>
            <w:tcW w:w="3704" w:type="dxa"/>
            <w:vAlign w:val="center"/>
          </w:tcPr>
          <w:p w:rsidR="001E7432" w:rsidRPr="00C90BB4" w:rsidRDefault="001E7432" w:rsidP="001E7432">
            <w:pPr>
              <w:rPr>
                <w:rFonts w:ascii="Times New Roman" w:hAnsi="Times New Roman" w:cs="Times New Roman"/>
                <w:sz w:val="24"/>
                <w:szCs w:val="24"/>
              </w:rPr>
            </w:pPr>
            <w:r w:rsidRPr="00C90BB4">
              <w:rPr>
                <w:rFonts w:ascii="Times New Roman" w:hAnsi="Times New Roman" w:cs="Times New Roman"/>
                <w:sz w:val="24"/>
                <w:szCs w:val="24"/>
              </w:rPr>
              <w:t>Sermaye Giderleri</w:t>
            </w:r>
          </w:p>
        </w:tc>
        <w:tc>
          <w:tcPr>
            <w:tcW w:w="1302" w:type="dxa"/>
            <w:vAlign w:val="center"/>
          </w:tcPr>
          <w:p w:rsidR="001E7432" w:rsidRPr="001E7432" w:rsidRDefault="001E7432" w:rsidP="001E7432">
            <w:pPr>
              <w:jc w:val="center"/>
              <w:rPr>
                <w:rFonts w:ascii="Times New Roman" w:hAnsi="Times New Roman" w:cs="Times New Roman"/>
                <w:sz w:val="24"/>
                <w:szCs w:val="24"/>
              </w:rPr>
            </w:pPr>
            <w:r w:rsidRPr="001E7432">
              <w:rPr>
                <w:rFonts w:ascii="Times New Roman" w:hAnsi="Times New Roman" w:cs="Times New Roman"/>
                <w:sz w:val="24"/>
                <w:szCs w:val="24"/>
              </w:rPr>
              <w:t>0</w:t>
            </w:r>
          </w:p>
        </w:tc>
      </w:tr>
      <w:tr w:rsidR="001E7432" w:rsidTr="000A081C">
        <w:trPr>
          <w:trHeight w:val="288"/>
        </w:trPr>
        <w:tc>
          <w:tcPr>
            <w:tcW w:w="846" w:type="dxa"/>
            <w:shd w:val="clear" w:color="auto" w:fill="FFCCFF"/>
          </w:tcPr>
          <w:p w:rsidR="001E7432" w:rsidRDefault="001E7432" w:rsidP="001E7432">
            <w:pPr>
              <w:rPr>
                <w:rFonts w:ascii="Times New Roman" w:hAnsi="Times New Roman" w:cs="Times New Roman"/>
                <w:sz w:val="24"/>
                <w:szCs w:val="24"/>
              </w:rPr>
            </w:pPr>
            <w:r>
              <w:rPr>
                <w:rFonts w:ascii="Times New Roman" w:hAnsi="Times New Roman" w:cs="Times New Roman"/>
                <w:sz w:val="24"/>
                <w:szCs w:val="24"/>
              </w:rPr>
              <w:t>07</w:t>
            </w:r>
          </w:p>
        </w:tc>
        <w:tc>
          <w:tcPr>
            <w:tcW w:w="3704" w:type="dxa"/>
            <w:vAlign w:val="center"/>
          </w:tcPr>
          <w:p w:rsidR="001E7432" w:rsidRPr="00C90BB4" w:rsidRDefault="001E7432" w:rsidP="001E7432">
            <w:pPr>
              <w:rPr>
                <w:rFonts w:ascii="Times New Roman" w:hAnsi="Times New Roman" w:cs="Times New Roman"/>
                <w:sz w:val="24"/>
                <w:szCs w:val="24"/>
              </w:rPr>
            </w:pPr>
            <w:r w:rsidRPr="00C90BB4">
              <w:rPr>
                <w:rFonts w:ascii="Times New Roman" w:hAnsi="Times New Roman" w:cs="Times New Roman"/>
                <w:sz w:val="24"/>
                <w:szCs w:val="24"/>
              </w:rPr>
              <w:t>Sermaye Transferleri</w:t>
            </w:r>
          </w:p>
        </w:tc>
        <w:tc>
          <w:tcPr>
            <w:tcW w:w="1302" w:type="dxa"/>
            <w:vAlign w:val="center"/>
          </w:tcPr>
          <w:p w:rsidR="001E7432" w:rsidRPr="001E7432" w:rsidRDefault="001E7432" w:rsidP="001E7432">
            <w:pPr>
              <w:jc w:val="center"/>
              <w:rPr>
                <w:rFonts w:ascii="Times New Roman" w:hAnsi="Times New Roman" w:cs="Times New Roman"/>
                <w:sz w:val="24"/>
                <w:szCs w:val="24"/>
              </w:rPr>
            </w:pPr>
            <w:r w:rsidRPr="001E7432">
              <w:rPr>
                <w:rFonts w:ascii="Times New Roman" w:hAnsi="Times New Roman" w:cs="Times New Roman"/>
                <w:sz w:val="24"/>
                <w:szCs w:val="24"/>
              </w:rPr>
              <w:t>0</w:t>
            </w:r>
          </w:p>
        </w:tc>
      </w:tr>
      <w:tr w:rsidR="001E7432" w:rsidTr="000A081C">
        <w:trPr>
          <w:trHeight w:val="288"/>
        </w:trPr>
        <w:tc>
          <w:tcPr>
            <w:tcW w:w="846" w:type="dxa"/>
            <w:shd w:val="clear" w:color="auto" w:fill="FFCCFF"/>
          </w:tcPr>
          <w:p w:rsidR="001E7432" w:rsidRDefault="001E7432" w:rsidP="001E7432">
            <w:pPr>
              <w:rPr>
                <w:rFonts w:ascii="Times New Roman" w:hAnsi="Times New Roman" w:cs="Times New Roman"/>
                <w:sz w:val="24"/>
                <w:szCs w:val="24"/>
              </w:rPr>
            </w:pPr>
            <w:r>
              <w:rPr>
                <w:rFonts w:ascii="Times New Roman" w:hAnsi="Times New Roman" w:cs="Times New Roman"/>
                <w:sz w:val="24"/>
                <w:szCs w:val="24"/>
              </w:rPr>
              <w:t>08</w:t>
            </w:r>
          </w:p>
        </w:tc>
        <w:tc>
          <w:tcPr>
            <w:tcW w:w="3704" w:type="dxa"/>
            <w:vAlign w:val="center"/>
          </w:tcPr>
          <w:p w:rsidR="001E7432" w:rsidRPr="00C90BB4" w:rsidRDefault="001E7432" w:rsidP="001E7432">
            <w:pPr>
              <w:rPr>
                <w:rFonts w:ascii="Times New Roman" w:hAnsi="Times New Roman" w:cs="Times New Roman"/>
                <w:sz w:val="24"/>
                <w:szCs w:val="24"/>
              </w:rPr>
            </w:pPr>
            <w:r w:rsidRPr="00C90BB4">
              <w:rPr>
                <w:rFonts w:ascii="Times New Roman" w:hAnsi="Times New Roman" w:cs="Times New Roman"/>
                <w:sz w:val="24"/>
                <w:szCs w:val="24"/>
              </w:rPr>
              <w:t>Borç verme</w:t>
            </w:r>
          </w:p>
        </w:tc>
        <w:tc>
          <w:tcPr>
            <w:tcW w:w="1302" w:type="dxa"/>
            <w:vAlign w:val="center"/>
          </w:tcPr>
          <w:p w:rsidR="001E7432" w:rsidRPr="001E7432" w:rsidRDefault="001E7432" w:rsidP="001E7432">
            <w:pPr>
              <w:jc w:val="center"/>
              <w:rPr>
                <w:rFonts w:ascii="Times New Roman" w:hAnsi="Times New Roman" w:cs="Times New Roman"/>
                <w:sz w:val="24"/>
                <w:szCs w:val="24"/>
              </w:rPr>
            </w:pPr>
            <w:r w:rsidRPr="001E7432">
              <w:rPr>
                <w:rFonts w:ascii="Times New Roman" w:hAnsi="Times New Roman" w:cs="Times New Roman"/>
                <w:sz w:val="24"/>
                <w:szCs w:val="24"/>
              </w:rPr>
              <w:t>0</w:t>
            </w:r>
          </w:p>
        </w:tc>
      </w:tr>
      <w:tr w:rsidR="001E7432" w:rsidTr="000A081C">
        <w:trPr>
          <w:trHeight w:val="288"/>
        </w:trPr>
        <w:tc>
          <w:tcPr>
            <w:tcW w:w="4550" w:type="dxa"/>
            <w:gridSpan w:val="2"/>
            <w:shd w:val="clear" w:color="auto" w:fill="9CC2E5" w:themeFill="accent1" w:themeFillTint="99"/>
          </w:tcPr>
          <w:p w:rsidR="001E7432" w:rsidRPr="00C90BB4" w:rsidRDefault="001E7432" w:rsidP="001E7432">
            <w:pPr>
              <w:rPr>
                <w:rFonts w:ascii="Times New Roman" w:hAnsi="Times New Roman" w:cs="Times New Roman"/>
                <w:b/>
                <w:sz w:val="24"/>
                <w:szCs w:val="24"/>
              </w:rPr>
            </w:pPr>
            <w:r w:rsidRPr="00C90BB4">
              <w:rPr>
                <w:rFonts w:ascii="Times New Roman" w:hAnsi="Times New Roman" w:cs="Times New Roman"/>
                <w:b/>
                <w:sz w:val="24"/>
                <w:szCs w:val="24"/>
              </w:rPr>
              <w:t>Toplam Bütçe Kaynak İhtiyacı</w:t>
            </w:r>
          </w:p>
        </w:tc>
        <w:tc>
          <w:tcPr>
            <w:tcW w:w="1302" w:type="dxa"/>
            <w:shd w:val="clear" w:color="auto" w:fill="9CC2E5" w:themeFill="accent1" w:themeFillTint="99"/>
          </w:tcPr>
          <w:p w:rsidR="001E7432" w:rsidRDefault="001E7432" w:rsidP="001E7432">
            <w:pPr>
              <w:jc w:val="center"/>
              <w:rPr>
                <w:rFonts w:ascii="Times New Roman" w:hAnsi="Times New Roman" w:cs="Times New Roman"/>
                <w:sz w:val="24"/>
                <w:szCs w:val="24"/>
              </w:rPr>
            </w:pPr>
            <w:r>
              <w:rPr>
                <w:rFonts w:ascii="Times New Roman" w:hAnsi="Times New Roman" w:cs="Times New Roman"/>
                <w:sz w:val="24"/>
                <w:szCs w:val="24"/>
              </w:rPr>
              <w:t>0</w:t>
            </w:r>
          </w:p>
        </w:tc>
      </w:tr>
      <w:tr w:rsidR="001E7432" w:rsidTr="000A081C">
        <w:trPr>
          <w:trHeight w:val="273"/>
        </w:trPr>
        <w:tc>
          <w:tcPr>
            <w:tcW w:w="846" w:type="dxa"/>
            <w:vMerge w:val="restart"/>
            <w:shd w:val="clear" w:color="auto" w:fill="FFCCFF"/>
            <w:textDirection w:val="btLr"/>
          </w:tcPr>
          <w:p w:rsidR="001E7432" w:rsidRPr="00C90BB4" w:rsidRDefault="001E7432" w:rsidP="001E7432">
            <w:pPr>
              <w:ind w:left="113" w:right="113"/>
              <w:rPr>
                <w:rFonts w:ascii="Times New Roman" w:hAnsi="Times New Roman" w:cs="Times New Roman"/>
                <w:sz w:val="20"/>
                <w:szCs w:val="24"/>
              </w:rPr>
            </w:pPr>
            <w:r w:rsidRPr="00C90BB4">
              <w:rPr>
                <w:rFonts w:ascii="Times New Roman" w:hAnsi="Times New Roman" w:cs="Times New Roman"/>
                <w:sz w:val="20"/>
                <w:szCs w:val="24"/>
              </w:rPr>
              <w:t>Bütç</w:t>
            </w:r>
            <w:r w:rsidRPr="000A081C">
              <w:rPr>
                <w:rFonts w:ascii="Times New Roman" w:hAnsi="Times New Roman" w:cs="Times New Roman"/>
                <w:sz w:val="20"/>
                <w:szCs w:val="24"/>
                <w:shd w:val="clear" w:color="auto" w:fill="FFCCFF"/>
              </w:rPr>
              <w:t>e Dışı Kaynak</w:t>
            </w:r>
          </w:p>
        </w:tc>
        <w:tc>
          <w:tcPr>
            <w:tcW w:w="3704" w:type="dxa"/>
          </w:tcPr>
          <w:p w:rsidR="001E7432" w:rsidRDefault="001E7432" w:rsidP="001E7432">
            <w:pPr>
              <w:rPr>
                <w:rFonts w:ascii="Times New Roman" w:hAnsi="Times New Roman" w:cs="Times New Roman"/>
                <w:sz w:val="24"/>
                <w:szCs w:val="24"/>
              </w:rPr>
            </w:pPr>
            <w:r>
              <w:rPr>
                <w:rFonts w:ascii="Times New Roman" w:hAnsi="Times New Roman" w:cs="Times New Roman"/>
                <w:sz w:val="24"/>
                <w:szCs w:val="24"/>
              </w:rPr>
              <w:t>Döner Sermaye</w:t>
            </w:r>
          </w:p>
        </w:tc>
        <w:tc>
          <w:tcPr>
            <w:tcW w:w="1302" w:type="dxa"/>
            <w:vAlign w:val="center"/>
          </w:tcPr>
          <w:p w:rsidR="001E7432" w:rsidRPr="001E7432" w:rsidRDefault="001E7432" w:rsidP="001E7432">
            <w:pPr>
              <w:jc w:val="center"/>
              <w:rPr>
                <w:rFonts w:ascii="Times New Roman" w:hAnsi="Times New Roman" w:cs="Times New Roman"/>
                <w:sz w:val="24"/>
                <w:szCs w:val="24"/>
              </w:rPr>
            </w:pPr>
            <w:r w:rsidRPr="001E7432">
              <w:rPr>
                <w:rFonts w:ascii="Times New Roman" w:hAnsi="Times New Roman" w:cs="Times New Roman"/>
                <w:sz w:val="24"/>
                <w:szCs w:val="24"/>
              </w:rPr>
              <w:t>0</w:t>
            </w:r>
          </w:p>
        </w:tc>
      </w:tr>
      <w:tr w:rsidR="001E7432" w:rsidTr="000A081C">
        <w:trPr>
          <w:trHeight w:val="288"/>
        </w:trPr>
        <w:tc>
          <w:tcPr>
            <w:tcW w:w="846" w:type="dxa"/>
            <w:vMerge/>
            <w:shd w:val="clear" w:color="auto" w:fill="FFCCFF"/>
          </w:tcPr>
          <w:p w:rsidR="001E7432" w:rsidRDefault="001E7432" w:rsidP="001E7432">
            <w:pPr>
              <w:rPr>
                <w:rFonts w:ascii="Times New Roman" w:hAnsi="Times New Roman" w:cs="Times New Roman"/>
                <w:sz w:val="24"/>
                <w:szCs w:val="24"/>
              </w:rPr>
            </w:pPr>
          </w:p>
        </w:tc>
        <w:tc>
          <w:tcPr>
            <w:tcW w:w="3704" w:type="dxa"/>
            <w:vAlign w:val="center"/>
          </w:tcPr>
          <w:p w:rsidR="001E7432" w:rsidRPr="00C90BB4" w:rsidRDefault="001E7432" w:rsidP="001E7432">
            <w:pPr>
              <w:rPr>
                <w:rFonts w:ascii="Times New Roman" w:hAnsi="Times New Roman" w:cs="Times New Roman"/>
                <w:sz w:val="24"/>
                <w:szCs w:val="24"/>
              </w:rPr>
            </w:pPr>
            <w:r w:rsidRPr="00C90BB4">
              <w:rPr>
                <w:rFonts w:ascii="Times New Roman" w:hAnsi="Times New Roman" w:cs="Times New Roman"/>
                <w:sz w:val="24"/>
                <w:szCs w:val="24"/>
              </w:rPr>
              <w:t>Diğer Yurt İçi</w:t>
            </w:r>
          </w:p>
        </w:tc>
        <w:tc>
          <w:tcPr>
            <w:tcW w:w="1302" w:type="dxa"/>
            <w:vAlign w:val="center"/>
          </w:tcPr>
          <w:p w:rsidR="001E7432" w:rsidRPr="001E7432" w:rsidRDefault="00DC1C09" w:rsidP="001E7432">
            <w:pPr>
              <w:jc w:val="center"/>
              <w:rPr>
                <w:rFonts w:ascii="Times New Roman" w:hAnsi="Times New Roman" w:cs="Times New Roman"/>
                <w:sz w:val="24"/>
                <w:szCs w:val="24"/>
              </w:rPr>
            </w:pPr>
            <w:r>
              <w:rPr>
                <w:rFonts w:ascii="Times New Roman" w:hAnsi="Times New Roman" w:cs="Times New Roman"/>
                <w:sz w:val="24"/>
                <w:szCs w:val="24"/>
              </w:rPr>
              <w:t>1.750,00</w:t>
            </w:r>
          </w:p>
        </w:tc>
      </w:tr>
      <w:tr w:rsidR="001E7432" w:rsidTr="000A081C">
        <w:trPr>
          <w:trHeight w:val="288"/>
        </w:trPr>
        <w:tc>
          <w:tcPr>
            <w:tcW w:w="846" w:type="dxa"/>
            <w:vMerge/>
            <w:shd w:val="clear" w:color="auto" w:fill="FFCCFF"/>
          </w:tcPr>
          <w:p w:rsidR="001E7432" w:rsidRDefault="001E7432" w:rsidP="001E7432">
            <w:pPr>
              <w:rPr>
                <w:rFonts w:ascii="Times New Roman" w:hAnsi="Times New Roman" w:cs="Times New Roman"/>
                <w:sz w:val="24"/>
                <w:szCs w:val="24"/>
              </w:rPr>
            </w:pPr>
          </w:p>
        </w:tc>
        <w:tc>
          <w:tcPr>
            <w:tcW w:w="3704" w:type="dxa"/>
            <w:vAlign w:val="center"/>
          </w:tcPr>
          <w:p w:rsidR="001E7432" w:rsidRPr="00C90BB4" w:rsidRDefault="001E7432" w:rsidP="001E7432">
            <w:pPr>
              <w:rPr>
                <w:rFonts w:ascii="Times New Roman" w:hAnsi="Times New Roman" w:cs="Times New Roman"/>
                <w:sz w:val="24"/>
                <w:szCs w:val="24"/>
              </w:rPr>
            </w:pPr>
            <w:r w:rsidRPr="00C90BB4">
              <w:rPr>
                <w:rFonts w:ascii="Times New Roman" w:hAnsi="Times New Roman" w:cs="Times New Roman"/>
                <w:sz w:val="24"/>
                <w:szCs w:val="24"/>
              </w:rPr>
              <w:t>Yurt Dışı</w:t>
            </w:r>
          </w:p>
        </w:tc>
        <w:tc>
          <w:tcPr>
            <w:tcW w:w="1302" w:type="dxa"/>
            <w:vAlign w:val="center"/>
          </w:tcPr>
          <w:p w:rsidR="001E7432" w:rsidRPr="001E7432" w:rsidRDefault="001E7432" w:rsidP="001E7432">
            <w:pPr>
              <w:jc w:val="center"/>
              <w:rPr>
                <w:rFonts w:ascii="Times New Roman" w:hAnsi="Times New Roman" w:cs="Times New Roman"/>
                <w:sz w:val="24"/>
                <w:szCs w:val="24"/>
              </w:rPr>
            </w:pPr>
            <w:r w:rsidRPr="001E7432">
              <w:rPr>
                <w:rFonts w:ascii="Times New Roman" w:hAnsi="Times New Roman" w:cs="Times New Roman"/>
                <w:sz w:val="24"/>
                <w:szCs w:val="24"/>
              </w:rPr>
              <w:t>0</w:t>
            </w:r>
          </w:p>
        </w:tc>
      </w:tr>
      <w:tr w:rsidR="001E7432" w:rsidTr="000A081C">
        <w:trPr>
          <w:trHeight w:val="288"/>
        </w:trPr>
        <w:tc>
          <w:tcPr>
            <w:tcW w:w="4550" w:type="dxa"/>
            <w:gridSpan w:val="2"/>
            <w:shd w:val="clear" w:color="auto" w:fill="9CC2E5" w:themeFill="accent1" w:themeFillTint="99"/>
          </w:tcPr>
          <w:p w:rsidR="001E7432" w:rsidRPr="00C90BB4" w:rsidRDefault="001E7432" w:rsidP="001E7432">
            <w:pPr>
              <w:rPr>
                <w:rFonts w:ascii="Times New Roman" w:hAnsi="Times New Roman" w:cs="Times New Roman"/>
                <w:b/>
                <w:sz w:val="24"/>
                <w:szCs w:val="24"/>
              </w:rPr>
            </w:pPr>
            <w:r w:rsidRPr="00C90BB4">
              <w:rPr>
                <w:rFonts w:ascii="Times New Roman" w:hAnsi="Times New Roman" w:cs="Times New Roman"/>
                <w:b/>
                <w:sz w:val="24"/>
                <w:szCs w:val="24"/>
              </w:rPr>
              <w:t>Toplam Bütçe Dışı Kaynak İhtiyacı</w:t>
            </w:r>
          </w:p>
        </w:tc>
        <w:tc>
          <w:tcPr>
            <w:tcW w:w="1302" w:type="dxa"/>
            <w:shd w:val="clear" w:color="auto" w:fill="9CC2E5" w:themeFill="accent1" w:themeFillTint="99"/>
          </w:tcPr>
          <w:p w:rsidR="001E7432" w:rsidRDefault="00A67BB1" w:rsidP="001E7432">
            <w:pPr>
              <w:jc w:val="center"/>
              <w:rPr>
                <w:rFonts w:ascii="Times New Roman" w:hAnsi="Times New Roman" w:cs="Times New Roman"/>
                <w:sz w:val="24"/>
                <w:szCs w:val="24"/>
              </w:rPr>
            </w:pPr>
            <w:r>
              <w:rPr>
                <w:rFonts w:ascii="Times New Roman" w:hAnsi="Times New Roman" w:cs="Times New Roman"/>
                <w:sz w:val="24"/>
                <w:szCs w:val="24"/>
              </w:rPr>
              <w:t>1.750,00</w:t>
            </w:r>
          </w:p>
        </w:tc>
      </w:tr>
      <w:tr w:rsidR="001E7432" w:rsidTr="000A081C">
        <w:trPr>
          <w:trHeight w:val="288"/>
        </w:trPr>
        <w:tc>
          <w:tcPr>
            <w:tcW w:w="4550" w:type="dxa"/>
            <w:gridSpan w:val="2"/>
            <w:shd w:val="clear" w:color="auto" w:fill="FFCCFF"/>
          </w:tcPr>
          <w:p w:rsidR="001E7432" w:rsidRDefault="001E7432" w:rsidP="001E7432">
            <w:pPr>
              <w:rPr>
                <w:rFonts w:ascii="Times New Roman" w:hAnsi="Times New Roman" w:cs="Times New Roman"/>
                <w:sz w:val="24"/>
                <w:szCs w:val="24"/>
              </w:rPr>
            </w:pPr>
            <w:r>
              <w:rPr>
                <w:rFonts w:ascii="Times New Roman" w:hAnsi="Times New Roman" w:cs="Times New Roman"/>
                <w:sz w:val="24"/>
                <w:szCs w:val="24"/>
              </w:rPr>
              <w:t>Toplam Kaynak İhtiyacı</w:t>
            </w:r>
          </w:p>
        </w:tc>
        <w:tc>
          <w:tcPr>
            <w:tcW w:w="1302" w:type="dxa"/>
            <w:shd w:val="clear" w:color="auto" w:fill="FFCCFF"/>
          </w:tcPr>
          <w:p w:rsidR="001E7432" w:rsidRDefault="00DC1C09" w:rsidP="001E7432">
            <w:pPr>
              <w:jc w:val="center"/>
              <w:rPr>
                <w:rFonts w:ascii="Times New Roman" w:hAnsi="Times New Roman" w:cs="Times New Roman"/>
                <w:sz w:val="24"/>
                <w:szCs w:val="24"/>
              </w:rPr>
            </w:pPr>
            <w:r>
              <w:rPr>
                <w:rFonts w:ascii="Times New Roman" w:hAnsi="Times New Roman" w:cs="Times New Roman"/>
                <w:sz w:val="24"/>
                <w:szCs w:val="24"/>
              </w:rPr>
              <w:t>1.750,00</w:t>
            </w:r>
          </w:p>
        </w:tc>
      </w:tr>
    </w:tbl>
    <w:p w:rsidR="00C07D0E" w:rsidRDefault="00C07D0E" w:rsidP="00E30834">
      <w:pPr>
        <w:rPr>
          <w:rFonts w:ascii="Times New Roman" w:hAnsi="Times New Roman" w:cs="Times New Roman"/>
          <w:sz w:val="24"/>
          <w:szCs w:val="24"/>
        </w:rPr>
      </w:pPr>
    </w:p>
    <w:p w:rsidR="00C07D0E" w:rsidRDefault="00C07D0E">
      <w:pPr>
        <w:rPr>
          <w:rFonts w:ascii="Times New Roman" w:hAnsi="Times New Roman" w:cs="Times New Roman"/>
          <w:sz w:val="24"/>
          <w:szCs w:val="24"/>
        </w:rPr>
      </w:pPr>
      <w:r>
        <w:rPr>
          <w:rFonts w:ascii="Times New Roman" w:hAnsi="Times New Roman" w:cs="Times New Roman"/>
          <w:sz w:val="24"/>
          <w:szCs w:val="24"/>
        </w:rPr>
        <w:br w:type="page"/>
      </w:r>
    </w:p>
    <w:p w:rsidR="008601C6" w:rsidRDefault="008601C6" w:rsidP="008601C6">
      <w:pPr>
        <w:jc w:val="center"/>
        <w:rPr>
          <w:rFonts w:ascii="Times New Roman" w:hAnsi="Times New Roman" w:cs="Times New Roman"/>
          <w:b/>
          <w:sz w:val="24"/>
          <w:szCs w:val="24"/>
        </w:rPr>
      </w:pPr>
      <w:r w:rsidRPr="00E30834">
        <w:rPr>
          <w:rFonts w:ascii="Times New Roman" w:hAnsi="Times New Roman" w:cs="Times New Roman"/>
          <w:b/>
          <w:sz w:val="24"/>
          <w:szCs w:val="24"/>
        </w:rPr>
        <w:lastRenderedPageBreak/>
        <w:t>FAALİYET MALİYETLERİ TABLOSU</w:t>
      </w:r>
    </w:p>
    <w:tbl>
      <w:tblPr>
        <w:tblStyle w:val="TabloKlavuzu"/>
        <w:tblW w:w="0" w:type="auto"/>
        <w:tblLook w:val="04A0" w:firstRow="1" w:lastRow="0" w:firstColumn="1" w:lastColumn="0" w:noHBand="0" w:noVBand="1"/>
      </w:tblPr>
      <w:tblGrid>
        <w:gridCol w:w="2689"/>
        <w:gridCol w:w="6373"/>
      </w:tblGrid>
      <w:tr w:rsidR="008601C6" w:rsidTr="000A081C">
        <w:tc>
          <w:tcPr>
            <w:tcW w:w="2689" w:type="dxa"/>
            <w:shd w:val="clear" w:color="auto" w:fill="9CC2E5" w:themeFill="accent1" w:themeFillTint="99"/>
          </w:tcPr>
          <w:p w:rsidR="008601C6" w:rsidRPr="00C90BB4" w:rsidRDefault="008601C6" w:rsidP="0016425B">
            <w:pPr>
              <w:rPr>
                <w:rFonts w:ascii="Times New Roman" w:hAnsi="Times New Roman" w:cs="Times New Roman"/>
                <w:b/>
                <w:sz w:val="24"/>
                <w:szCs w:val="24"/>
              </w:rPr>
            </w:pPr>
            <w:r w:rsidRPr="00C90BB4">
              <w:rPr>
                <w:rFonts w:ascii="Times New Roman" w:hAnsi="Times New Roman" w:cs="Times New Roman"/>
                <w:b/>
                <w:sz w:val="24"/>
                <w:szCs w:val="24"/>
              </w:rPr>
              <w:t>İdare Adı</w:t>
            </w:r>
          </w:p>
        </w:tc>
        <w:tc>
          <w:tcPr>
            <w:tcW w:w="6373" w:type="dxa"/>
            <w:shd w:val="clear" w:color="auto" w:fill="9CC2E5" w:themeFill="accent1" w:themeFillTint="99"/>
          </w:tcPr>
          <w:p w:rsidR="008601C6" w:rsidRPr="00C90BB4" w:rsidRDefault="008601C6" w:rsidP="0016425B">
            <w:pPr>
              <w:rPr>
                <w:rFonts w:ascii="Times New Roman" w:hAnsi="Times New Roman" w:cs="Times New Roman"/>
                <w:sz w:val="24"/>
                <w:szCs w:val="24"/>
              </w:rPr>
            </w:pPr>
            <w:r w:rsidRPr="00C90BB4">
              <w:rPr>
                <w:rFonts w:ascii="Times New Roman" w:hAnsi="Times New Roman" w:cs="Times New Roman"/>
                <w:sz w:val="24"/>
                <w:szCs w:val="24"/>
              </w:rPr>
              <w:t>Maçka İlçe Milli Eğitim Müdürlüğü</w:t>
            </w:r>
          </w:p>
        </w:tc>
      </w:tr>
      <w:tr w:rsidR="008601C6" w:rsidTr="000A081C">
        <w:tc>
          <w:tcPr>
            <w:tcW w:w="2689" w:type="dxa"/>
            <w:shd w:val="clear" w:color="auto" w:fill="FFCCFF"/>
          </w:tcPr>
          <w:p w:rsidR="008601C6" w:rsidRPr="00C90BB4" w:rsidRDefault="008601C6" w:rsidP="008601C6">
            <w:pPr>
              <w:rPr>
                <w:rFonts w:ascii="Times New Roman" w:hAnsi="Times New Roman" w:cs="Times New Roman"/>
                <w:b/>
                <w:sz w:val="24"/>
                <w:szCs w:val="24"/>
              </w:rPr>
            </w:pPr>
            <w:r w:rsidRPr="00C90BB4">
              <w:rPr>
                <w:rFonts w:ascii="Times New Roman" w:hAnsi="Times New Roman" w:cs="Times New Roman"/>
                <w:b/>
                <w:sz w:val="24"/>
                <w:szCs w:val="24"/>
              </w:rPr>
              <w:t>Performans Hedefi</w:t>
            </w:r>
          </w:p>
        </w:tc>
        <w:tc>
          <w:tcPr>
            <w:tcW w:w="6373" w:type="dxa"/>
          </w:tcPr>
          <w:p w:rsidR="008601C6" w:rsidRPr="008601C6" w:rsidRDefault="00CA4E62" w:rsidP="00FB4263">
            <w:pPr>
              <w:jc w:val="both"/>
              <w:rPr>
                <w:rFonts w:ascii="Times New Roman" w:hAnsi="Times New Roman" w:cs="Times New Roman"/>
                <w:sz w:val="24"/>
                <w:szCs w:val="24"/>
              </w:rPr>
            </w:pPr>
            <w:r>
              <w:rPr>
                <w:rFonts w:ascii="Times New Roman" w:hAnsi="Times New Roman" w:cs="Times New Roman"/>
                <w:sz w:val="24"/>
                <w:szCs w:val="24"/>
              </w:rPr>
              <w:t>2018</w:t>
            </w:r>
            <w:r w:rsidR="008601C6" w:rsidRPr="008601C6">
              <w:rPr>
                <w:rFonts w:ascii="Times New Roman" w:hAnsi="Times New Roman" w:cs="Times New Roman"/>
                <w:sz w:val="24"/>
                <w:szCs w:val="24"/>
              </w:rPr>
              <w:t xml:space="preserve"> mali yılında eğitimin bütün kademelerinde okullaşma oranlarını artırmak</w:t>
            </w:r>
          </w:p>
        </w:tc>
      </w:tr>
      <w:tr w:rsidR="008601C6" w:rsidTr="000A081C">
        <w:tc>
          <w:tcPr>
            <w:tcW w:w="2689" w:type="dxa"/>
            <w:shd w:val="clear" w:color="auto" w:fill="FFCCFF"/>
          </w:tcPr>
          <w:p w:rsidR="008601C6" w:rsidRPr="00C90BB4" w:rsidRDefault="008601C6" w:rsidP="008601C6">
            <w:pPr>
              <w:rPr>
                <w:rFonts w:ascii="Times New Roman" w:hAnsi="Times New Roman" w:cs="Times New Roman"/>
                <w:b/>
                <w:sz w:val="24"/>
                <w:szCs w:val="24"/>
              </w:rPr>
            </w:pPr>
            <w:r w:rsidRPr="00C90BB4">
              <w:rPr>
                <w:rFonts w:ascii="Times New Roman" w:hAnsi="Times New Roman" w:cs="Times New Roman"/>
                <w:b/>
                <w:sz w:val="24"/>
                <w:szCs w:val="24"/>
              </w:rPr>
              <w:t>Faaliyet Adı</w:t>
            </w:r>
          </w:p>
        </w:tc>
        <w:tc>
          <w:tcPr>
            <w:tcW w:w="6373" w:type="dxa"/>
            <w:vAlign w:val="center"/>
          </w:tcPr>
          <w:p w:rsidR="008601C6" w:rsidRPr="008601C6" w:rsidRDefault="00CA4E62" w:rsidP="000412E6">
            <w:pPr>
              <w:jc w:val="both"/>
              <w:rPr>
                <w:rFonts w:ascii="Times New Roman" w:hAnsi="Times New Roman" w:cs="Times New Roman"/>
                <w:sz w:val="24"/>
                <w:szCs w:val="24"/>
              </w:rPr>
            </w:pPr>
            <w:r>
              <w:rPr>
                <w:rFonts w:ascii="Times New Roman" w:hAnsi="Times New Roman" w:cs="Times New Roman"/>
                <w:sz w:val="24"/>
                <w:szCs w:val="24"/>
              </w:rPr>
              <w:t>3</w:t>
            </w:r>
            <w:r w:rsidR="00FB4263">
              <w:rPr>
                <w:rFonts w:ascii="Times New Roman" w:hAnsi="Times New Roman" w:cs="Times New Roman"/>
                <w:sz w:val="24"/>
                <w:szCs w:val="24"/>
              </w:rPr>
              <w:t>-</w:t>
            </w:r>
            <w:r w:rsidR="008601C6" w:rsidRPr="008601C6">
              <w:rPr>
                <w:rFonts w:ascii="Times New Roman" w:hAnsi="Times New Roman" w:cs="Times New Roman"/>
                <w:sz w:val="24"/>
                <w:szCs w:val="24"/>
              </w:rPr>
              <w:t xml:space="preserve">Halk Eğitim Kurs ve Faaliyetlerinin tanıtımı yapılarak </w:t>
            </w:r>
            <w:r w:rsidR="000412E6">
              <w:rPr>
                <w:rFonts w:ascii="Times New Roman" w:hAnsi="Times New Roman" w:cs="Times New Roman"/>
                <w:sz w:val="24"/>
                <w:szCs w:val="24"/>
              </w:rPr>
              <w:t xml:space="preserve">broşür dağıtımı yapılması. </w:t>
            </w:r>
          </w:p>
        </w:tc>
      </w:tr>
      <w:tr w:rsidR="008601C6" w:rsidTr="000A081C">
        <w:tc>
          <w:tcPr>
            <w:tcW w:w="2689" w:type="dxa"/>
            <w:shd w:val="clear" w:color="auto" w:fill="FFCCFF"/>
          </w:tcPr>
          <w:p w:rsidR="008601C6" w:rsidRPr="00C90BB4" w:rsidRDefault="008601C6" w:rsidP="008601C6">
            <w:pPr>
              <w:rPr>
                <w:rFonts w:ascii="Times New Roman" w:hAnsi="Times New Roman" w:cs="Times New Roman"/>
                <w:b/>
                <w:sz w:val="24"/>
                <w:szCs w:val="24"/>
              </w:rPr>
            </w:pPr>
            <w:r w:rsidRPr="00C90BB4">
              <w:rPr>
                <w:rFonts w:ascii="Times New Roman" w:hAnsi="Times New Roman" w:cs="Times New Roman"/>
                <w:b/>
                <w:sz w:val="24"/>
                <w:szCs w:val="24"/>
              </w:rPr>
              <w:t>Sorumlu Harcama Birimi veya Birimleri</w:t>
            </w:r>
          </w:p>
        </w:tc>
        <w:tc>
          <w:tcPr>
            <w:tcW w:w="6373" w:type="dxa"/>
            <w:vAlign w:val="center"/>
          </w:tcPr>
          <w:p w:rsidR="008601C6" w:rsidRPr="008601C6" w:rsidRDefault="008601C6" w:rsidP="00FB4263">
            <w:pPr>
              <w:jc w:val="both"/>
              <w:rPr>
                <w:rFonts w:ascii="Times New Roman" w:hAnsi="Times New Roman" w:cs="Times New Roman"/>
                <w:sz w:val="24"/>
                <w:szCs w:val="24"/>
              </w:rPr>
            </w:pPr>
            <w:r w:rsidRPr="008601C6">
              <w:rPr>
                <w:rFonts w:ascii="Times New Roman" w:hAnsi="Times New Roman" w:cs="Times New Roman"/>
                <w:sz w:val="24"/>
                <w:szCs w:val="24"/>
              </w:rPr>
              <w:t>Hayat Boyu Öğrenme Şubesi</w:t>
            </w:r>
          </w:p>
        </w:tc>
      </w:tr>
      <w:tr w:rsidR="008601C6" w:rsidTr="0016425B">
        <w:tc>
          <w:tcPr>
            <w:tcW w:w="9062" w:type="dxa"/>
            <w:gridSpan w:val="2"/>
          </w:tcPr>
          <w:p w:rsidR="00FD6D9C" w:rsidRDefault="008601C6" w:rsidP="00FB4263">
            <w:pPr>
              <w:ind w:firstLine="594"/>
              <w:jc w:val="both"/>
              <w:rPr>
                <w:rFonts w:ascii="Times New Roman" w:hAnsi="Times New Roman" w:cs="Times New Roman"/>
                <w:sz w:val="24"/>
                <w:szCs w:val="24"/>
              </w:rPr>
            </w:pPr>
            <w:r w:rsidRPr="008601C6">
              <w:rPr>
                <w:rFonts w:ascii="Times New Roman" w:hAnsi="Times New Roman" w:cs="Times New Roman"/>
                <w:sz w:val="24"/>
                <w:szCs w:val="24"/>
              </w:rPr>
              <w:t xml:space="preserve">Hayat Boyu Öğrenme Kapsamında Açılan Kurslara Yetişkin Paydaşların katılım oranını artırılarak devamının sağlanması için gerekli tanıtım ve bilgilendirme çalışmaları yapılacaktır. Faaliyet ve Kurs etkinliklerinin görsel anlamda sunulabilmesi için </w:t>
            </w:r>
            <w:r w:rsidR="00922DFA">
              <w:rPr>
                <w:rFonts w:ascii="Times New Roman" w:hAnsi="Times New Roman" w:cs="Times New Roman"/>
                <w:sz w:val="24"/>
                <w:szCs w:val="24"/>
              </w:rPr>
              <w:t>25</w:t>
            </w:r>
            <w:r w:rsidR="00FD6D9C">
              <w:rPr>
                <w:rFonts w:ascii="Times New Roman" w:hAnsi="Times New Roman" w:cs="Times New Roman"/>
                <w:sz w:val="24"/>
                <w:szCs w:val="24"/>
              </w:rPr>
              <w:t>0</w:t>
            </w:r>
            <w:r w:rsidRPr="008601C6">
              <w:rPr>
                <w:rFonts w:ascii="Times New Roman" w:hAnsi="Times New Roman" w:cs="Times New Roman"/>
                <w:sz w:val="24"/>
                <w:szCs w:val="24"/>
              </w:rPr>
              <w:t xml:space="preserve"> adet broşür hazırlanarak dağıtılması sağlanacaktır.</w:t>
            </w:r>
            <w:r w:rsidR="00FD6D9C" w:rsidRPr="00922DFA">
              <w:rPr>
                <w:rFonts w:ascii="Times New Roman" w:hAnsi="Times New Roman" w:cs="Times New Roman"/>
                <w:sz w:val="24"/>
                <w:szCs w:val="24"/>
              </w:rPr>
              <w:t>50 adet afiş basımı yapılacak</w:t>
            </w:r>
            <w:r w:rsidR="00FD6D9C">
              <w:rPr>
                <w:rFonts w:ascii="Times New Roman" w:hAnsi="Times New Roman" w:cs="Times New Roman"/>
                <w:sz w:val="24"/>
                <w:szCs w:val="24"/>
              </w:rPr>
              <w:t>.</w:t>
            </w:r>
            <w:r w:rsidRPr="008601C6">
              <w:rPr>
                <w:rFonts w:ascii="Times New Roman" w:hAnsi="Times New Roman" w:cs="Times New Roman"/>
                <w:sz w:val="24"/>
                <w:szCs w:val="24"/>
              </w:rPr>
              <w:t xml:space="preserve"> Ayrıca Halk Eğitim Merkezi Müdürlüğü tarafından Yıl sonu faaliyet sergi</w:t>
            </w:r>
            <w:r>
              <w:rPr>
                <w:rFonts w:ascii="Times New Roman" w:hAnsi="Times New Roman" w:cs="Times New Roman"/>
                <w:sz w:val="24"/>
                <w:szCs w:val="24"/>
              </w:rPr>
              <w:t>lerini merkezi yerlerin dışında</w:t>
            </w:r>
            <w:r w:rsidRPr="008601C6">
              <w:rPr>
                <w:rFonts w:ascii="Times New Roman" w:hAnsi="Times New Roman" w:cs="Times New Roman"/>
                <w:sz w:val="24"/>
                <w:szCs w:val="24"/>
              </w:rPr>
              <w:t xml:space="preserve">, mahalle özelinde de yapılması sağlanarak bu kurslara karşı ilginin artması sağlanacaktır. </w:t>
            </w:r>
          </w:p>
          <w:p w:rsidR="00922DFA" w:rsidRDefault="00922DFA" w:rsidP="00922DFA">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Afiş Fiyatı =1,5 TL</w:t>
            </w:r>
          </w:p>
          <w:p w:rsidR="00922DFA" w:rsidRDefault="00922DFA" w:rsidP="00922DFA">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broşür Fiyatı=1 TL</w:t>
            </w:r>
          </w:p>
          <w:p w:rsidR="00922DFA" w:rsidRDefault="002418D7" w:rsidP="00922DFA">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 TL *50 Afiş= 1</w:t>
            </w:r>
            <w:r w:rsidR="00922DFA">
              <w:rPr>
                <w:rFonts w:ascii="Times New Roman" w:eastAsia="Calibri" w:hAnsi="Times New Roman" w:cs="Times New Roman"/>
                <w:color w:val="000000"/>
                <w:sz w:val="24"/>
                <w:szCs w:val="24"/>
              </w:rPr>
              <w:t>50 TL</w:t>
            </w:r>
          </w:p>
          <w:p w:rsidR="008601C6" w:rsidRPr="008601C6" w:rsidRDefault="00922DFA" w:rsidP="00922DFA">
            <w:pPr>
              <w:jc w:val="both"/>
              <w:rPr>
                <w:rFonts w:ascii="Times New Roman" w:hAnsi="Times New Roman" w:cs="Times New Roman"/>
                <w:sz w:val="24"/>
                <w:szCs w:val="24"/>
              </w:rPr>
            </w:pPr>
            <w:r>
              <w:rPr>
                <w:rFonts w:ascii="Times New Roman" w:eastAsia="Calibri" w:hAnsi="Times New Roman" w:cs="Times New Roman"/>
                <w:color w:val="000000"/>
                <w:sz w:val="24"/>
                <w:szCs w:val="24"/>
              </w:rPr>
              <w:t>1 TL*250 Broşür=250,00 TL</w:t>
            </w:r>
          </w:p>
        </w:tc>
      </w:tr>
    </w:tbl>
    <w:p w:rsidR="008601C6" w:rsidRDefault="008601C6" w:rsidP="008601C6">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846"/>
        <w:gridCol w:w="3704"/>
        <w:gridCol w:w="1302"/>
      </w:tblGrid>
      <w:tr w:rsidR="008601C6" w:rsidTr="000A081C">
        <w:trPr>
          <w:trHeight w:val="288"/>
        </w:trPr>
        <w:tc>
          <w:tcPr>
            <w:tcW w:w="4550" w:type="dxa"/>
            <w:gridSpan w:val="2"/>
            <w:shd w:val="clear" w:color="auto" w:fill="9CC2E5" w:themeFill="accent1" w:themeFillTint="99"/>
          </w:tcPr>
          <w:p w:rsidR="008601C6" w:rsidRPr="00C90BB4" w:rsidRDefault="008601C6" w:rsidP="0016425B">
            <w:pPr>
              <w:jc w:val="center"/>
              <w:rPr>
                <w:rFonts w:ascii="Times New Roman" w:hAnsi="Times New Roman" w:cs="Times New Roman"/>
                <w:b/>
                <w:sz w:val="24"/>
                <w:szCs w:val="24"/>
              </w:rPr>
            </w:pPr>
            <w:r w:rsidRPr="00C90BB4">
              <w:rPr>
                <w:rFonts w:ascii="Times New Roman" w:hAnsi="Times New Roman" w:cs="Times New Roman"/>
                <w:b/>
                <w:sz w:val="24"/>
                <w:szCs w:val="24"/>
              </w:rPr>
              <w:t>Ekonomik Kod</w:t>
            </w:r>
          </w:p>
        </w:tc>
        <w:tc>
          <w:tcPr>
            <w:tcW w:w="1302" w:type="dxa"/>
            <w:shd w:val="clear" w:color="auto" w:fill="9CC2E5" w:themeFill="accent1" w:themeFillTint="99"/>
          </w:tcPr>
          <w:p w:rsidR="008601C6" w:rsidRPr="00C90BB4" w:rsidRDefault="008601C6" w:rsidP="0016425B">
            <w:pPr>
              <w:jc w:val="center"/>
              <w:rPr>
                <w:rFonts w:ascii="Times New Roman" w:hAnsi="Times New Roman" w:cs="Times New Roman"/>
                <w:b/>
                <w:sz w:val="24"/>
                <w:szCs w:val="24"/>
              </w:rPr>
            </w:pPr>
            <w:r w:rsidRPr="00C90BB4">
              <w:rPr>
                <w:rFonts w:ascii="Times New Roman" w:hAnsi="Times New Roman" w:cs="Times New Roman"/>
                <w:b/>
                <w:sz w:val="24"/>
                <w:szCs w:val="24"/>
              </w:rPr>
              <w:t>Ödenek</w:t>
            </w:r>
          </w:p>
        </w:tc>
      </w:tr>
      <w:tr w:rsidR="008601C6" w:rsidTr="000A081C">
        <w:trPr>
          <w:trHeight w:val="288"/>
        </w:trPr>
        <w:tc>
          <w:tcPr>
            <w:tcW w:w="846" w:type="dxa"/>
            <w:shd w:val="clear" w:color="auto" w:fill="FFCCFF"/>
          </w:tcPr>
          <w:p w:rsidR="008601C6" w:rsidRDefault="008601C6" w:rsidP="000A081C">
            <w:pPr>
              <w:jc w:val="center"/>
              <w:rPr>
                <w:rFonts w:ascii="Times New Roman" w:hAnsi="Times New Roman" w:cs="Times New Roman"/>
                <w:sz w:val="24"/>
                <w:szCs w:val="24"/>
              </w:rPr>
            </w:pPr>
            <w:r>
              <w:rPr>
                <w:rFonts w:ascii="Times New Roman" w:hAnsi="Times New Roman" w:cs="Times New Roman"/>
                <w:sz w:val="24"/>
                <w:szCs w:val="24"/>
              </w:rPr>
              <w:t>01</w:t>
            </w:r>
          </w:p>
        </w:tc>
        <w:tc>
          <w:tcPr>
            <w:tcW w:w="3704" w:type="dxa"/>
            <w:vAlign w:val="center"/>
          </w:tcPr>
          <w:p w:rsidR="008601C6" w:rsidRPr="00C90BB4" w:rsidRDefault="008601C6" w:rsidP="0016425B">
            <w:pPr>
              <w:rPr>
                <w:rFonts w:ascii="Times New Roman" w:hAnsi="Times New Roman" w:cs="Times New Roman"/>
                <w:sz w:val="24"/>
                <w:szCs w:val="24"/>
              </w:rPr>
            </w:pPr>
            <w:r w:rsidRPr="00C90BB4">
              <w:rPr>
                <w:rFonts w:ascii="Times New Roman" w:hAnsi="Times New Roman" w:cs="Times New Roman"/>
                <w:sz w:val="24"/>
                <w:szCs w:val="24"/>
              </w:rPr>
              <w:t>Personel Giderleri</w:t>
            </w:r>
          </w:p>
        </w:tc>
        <w:tc>
          <w:tcPr>
            <w:tcW w:w="1302" w:type="dxa"/>
            <w:vAlign w:val="center"/>
          </w:tcPr>
          <w:p w:rsidR="008601C6" w:rsidRPr="00C90BB4" w:rsidRDefault="008601C6" w:rsidP="0016425B">
            <w:pPr>
              <w:jc w:val="center"/>
              <w:rPr>
                <w:rFonts w:ascii="Times New Roman" w:hAnsi="Times New Roman" w:cs="Times New Roman"/>
                <w:sz w:val="24"/>
                <w:szCs w:val="24"/>
              </w:rPr>
            </w:pPr>
            <w:r>
              <w:rPr>
                <w:rFonts w:ascii="Times New Roman" w:hAnsi="Times New Roman" w:cs="Times New Roman"/>
                <w:sz w:val="24"/>
                <w:szCs w:val="24"/>
              </w:rPr>
              <w:t>0</w:t>
            </w:r>
          </w:p>
        </w:tc>
      </w:tr>
      <w:tr w:rsidR="008601C6" w:rsidTr="000A081C">
        <w:trPr>
          <w:trHeight w:val="288"/>
        </w:trPr>
        <w:tc>
          <w:tcPr>
            <w:tcW w:w="846" w:type="dxa"/>
            <w:shd w:val="clear" w:color="auto" w:fill="FFCCFF"/>
          </w:tcPr>
          <w:p w:rsidR="008601C6" w:rsidRDefault="008601C6" w:rsidP="000A081C">
            <w:pPr>
              <w:jc w:val="center"/>
              <w:rPr>
                <w:rFonts w:ascii="Times New Roman" w:hAnsi="Times New Roman" w:cs="Times New Roman"/>
                <w:sz w:val="24"/>
                <w:szCs w:val="24"/>
              </w:rPr>
            </w:pPr>
            <w:r>
              <w:rPr>
                <w:rFonts w:ascii="Times New Roman" w:hAnsi="Times New Roman" w:cs="Times New Roman"/>
                <w:sz w:val="24"/>
                <w:szCs w:val="24"/>
              </w:rPr>
              <w:t>02</w:t>
            </w:r>
          </w:p>
        </w:tc>
        <w:tc>
          <w:tcPr>
            <w:tcW w:w="3704" w:type="dxa"/>
            <w:vAlign w:val="center"/>
          </w:tcPr>
          <w:p w:rsidR="008601C6" w:rsidRPr="00C90BB4" w:rsidRDefault="008601C6" w:rsidP="0016425B">
            <w:pPr>
              <w:rPr>
                <w:rFonts w:ascii="Times New Roman" w:hAnsi="Times New Roman" w:cs="Times New Roman"/>
                <w:sz w:val="24"/>
                <w:szCs w:val="24"/>
              </w:rPr>
            </w:pPr>
            <w:r w:rsidRPr="00C90BB4">
              <w:rPr>
                <w:rFonts w:ascii="Times New Roman" w:hAnsi="Times New Roman" w:cs="Times New Roman"/>
                <w:sz w:val="24"/>
                <w:szCs w:val="24"/>
              </w:rPr>
              <w:t>SGK Devlet Prim Giderleri</w:t>
            </w:r>
          </w:p>
        </w:tc>
        <w:tc>
          <w:tcPr>
            <w:tcW w:w="1302" w:type="dxa"/>
            <w:vAlign w:val="center"/>
          </w:tcPr>
          <w:p w:rsidR="008601C6" w:rsidRPr="00C90BB4" w:rsidRDefault="008601C6" w:rsidP="0016425B">
            <w:pPr>
              <w:jc w:val="center"/>
              <w:rPr>
                <w:rFonts w:ascii="Times New Roman" w:hAnsi="Times New Roman" w:cs="Times New Roman"/>
                <w:sz w:val="24"/>
                <w:szCs w:val="24"/>
              </w:rPr>
            </w:pPr>
            <w:r>
              <w:rPr>
                <w:rFonts w:ascii="Times New Roman" w:hAnsi="Times New Roman" w:cs="Times New Roman"/>
                <w:sz w:val="24"/>
                <w:szCs w:val="24"/>
              </w:rPr>
              <w:t>0</w:t>
            </w:r>
          </w:p>
        </w:tc>
      </w:tr>
      <w:tr w:rsidR="008601C6" w:rsidTr="000A081C">
        <w:trPr>
          <w:trHeight w:val="273"/>
        </w:trPr>
        <w:tc>
          <w:tcPr>
            <w:tcW w:w="846" w:type="dxa"/>
            <w:shd w:val="clear" w:color="auto" w:fill="FFCCFF"/>
          </w:tcPr>
          <w:p w:rsidR="008601C6" w:rsidRDefault="008601C6" w:rsidP="000A081C">
            <w:pPr>
              <w:jc w:val="center"/>
              <w:rPr>
                <w:rFonts w:ascii="Times New Roman" w:hAnsi="Times New Roman" w:cs="Times New Roman"/>
                <w:sz w:val="24"/>
                <w:szCs w:val="24"/>
              </w:rPr>
            </w:pPr>
            <w:r>
              <w:rPr>
                <w:rFonts w:ascii="Times New Roman" w:hAnsi="Times New Roman" w:cs="Times New Roman"/>
                <w:sz w:val="24"/>
                <w:szCs w:val="24"/>
              </w:rPr>
              <w:t>03</w:t>
            </w:r>
          </w:p>
        </w:tc>
        <w:tc>
          <w:tcPr>
            <w:tcW w:w="3704" w:type="dxa"/>
            <w:vAlign w:val="center"/>
          </w:tcPr>
          <w:p w:rsidR="008601C6" w:rsidRPr="00C90BB4" w:rsidRDefault="008601C6" w:rsidP="0016425B">
            <w:pPr>
              <w:rPr>
                <w:rFonts w:ascii="Times New Roman" w:hAnsi="Times New Roman" w:cs="Times New Roman"/>
                <w:sz w:val="24"/>
                <w:szCs w:val="24"/>
              </w:rPr>
            </w:pPr>
            <w:r w:rsidRPr="00C90BB4">
              <w:rPr>
                <w:rFonts w:ascii="Times New Roman" w:hAnsi="Times New Roman" w:cs="Times New Roman"/>
                <w:sz w:val="24"/>
                <w:szCs w:val="24"/>
              </w:rPr>
              <w:t>Mal ve Hizmet Alım Giderleri</w:t>
            </w:r>
          </w:p>
        </w:tc>
        <w:tc>
          <w:tcPr>
            <w:tcW w:w="1302" w:type="dxa"/>
            <w:vAlign w:val="center"/>
          </w:tcPr>
          <w:p w:rsidR="008601C6" w:rsidRPr="00C90BB4" w:rsidRDefault="00C003F4" w:rsidP="0016425B">
            <w:pPr>
              <w:jc w:val="center"/>
              <w:rPr>
                <w:rFonts w:ascii="Times New Roman" w:hAnsi="Times New Roman" w:cs="Times New Roman"/>
                <w:sz w:val="24"/>
                <w:szCs w:val="24"/>
              </w:rPr>
            </w:pPr>
            <w:r>
              <w:rPr>
                <w:rFonts w:ascii="Times New Roman" w:hAnsi="Times New Roman" w:cs="Times New Roman"/>
                <w:sz w:val="24"/>
                <w:szCs w:val="24"/>
              </w:rPr>
              <w:t>0</w:t>
            </w:r>
          </w:p>
        </w:tc>
      </w:tr>
      <w:tr w:rsidR="008601C6" w:rsidTr="000A081C">
        <w:trPr>
          <w:trHeight w:val="288"/>
        </w:trPr>
        <w:tc>
          <w:tcPr>
            <w:tcW w:w="846" w:type="dxa"/>
            <w:shd w:val="clear" w:color="auto" w:fill="FFCCFF"/>
          </w:tcPr>
          <w:p w:rsidR="008601C6" w:rsidRDefault="008601C6" w:rsidP="000A081C">
            <w:pPr>
              <w:jc w:val="center"/>
              <w:rPr>
                <w:rFonts w:ascii="Times New Roman" w:hAnsi="Times New Roman" w:cs="Times New Roman"/>
                <w:sz w:val="24"/>
                <w:szCs w:val="24"/>
              </w:rPr>
            </w:pPr>
            <w:r>
              <w:rPr>
                <w:rFonts w:ascii="Times New Roman" w:hAnsi="Times New Roman" w:cs="Times New Roman"/>
                <w:sz w:val="24"/>
                <w:szCs w:val="24"/>
              </w:rPr>
              <w:t>04</w:t>
            </w:r>
          </w:p>
        </w:tc>
        <w:tc>
          <w:tcPr>
            <w:tcW w:w="3704" w:type="dxa"/>
            <w:vAlign w:val="center"/>
          </w:tcPr>
          <w:p w:rsidR="008601C6" w:rsidRPr="00C90BB4" w:rsidRDefault="008601C6" w:rsidP="0016425B">
            <w:pPr>
              <w:rPr>
                <w:rFonts w:ascii="Times New Roman" w:hAnsi="Times New Roman" w:cs="Times New Roman"/>
                <w:sz w:val="24"/>
                <w:szCs w:val="24"/>
              </w:rPr>
            </w:pPr>
            <w:r w:rsidRPr="00C90BB4">
              <w:rPr>
                <w:rFonts w:ascii="Times New Roman" w:hAnsi="Times New Roman" w:cs="Times New Roman"/>
                <w:sz w:val="24"/>
                <w:szCs w:val="24"/>
              </w:rPr>
              <w:t>Faiz Giderleri</w:t>
            </w:r>
          </w:p>
        </w:tc>
        <w:tc>
          <w:tcPr>
            <w:tcW w:w="1302" w:type="dxa"/>
            <w:vAlign w:val="center"/>
          </w:tcPr>
          <w:p w:rsidR="008601C6" w:rsidRPr="00C90BB4" w:rsidRDefault="008601C6" w:rsidP="0016425B">
            <w:pPr>
              <w:jc w:val="center"/>
              <w:rPr>
                <w:rFonts w:ascii="Times New Roman" w:hAnsi="Times New Roman" w:cs="Times New Roman"/>
                <w:sz w:val="24"/>
                <w:szCs w:val="24"/>
              </w:rPr>
            </w:pPr>
            <w:r>
              <w:rPr>
                <w:rFonts w:ascii="Times New Roman" w:hAnsi="Times New Roman" w:cs="Times New Roman"/>
                <w:sz w:val="24"/>
                <w:szCs w:val="24"/>
              </w:rPr>
              <w:t>0</w:t>
            </w:r>
          </w:p>
        </w:tc>
      </w:tr>
      <w:tr w:rsidR="008601C6" w:rsidTr="000A081C">
        <w:trPr>
          <w:trHeight w:val="288"/>
        </w:trPr>
        <w:tc>
          <w:tcPr>
            <w:tcW w:w="846" w:type="dxa"/>
            <w:shd w:val="clear" w:color="auto" w:fill="FFCCFF"/>
          </w:tcPr>
          <w:p w:rsidR="008601C6" w:rsidRDefault="008601C6" w:rsidP="000A081C">
            <w:pPr>
              <w:jc w:val="center"/>
              <w:rPr>
                <w:rFonts w:ascii="Times New Roman" w:hAnsi="Times New Roman" w:cs="Times New Roman"/>
                <w:sz w:val="24"/>
                <w:szCs w:val="24"/>
              </w:rPr>
            </w:pPr>
            <w:r>
              <w:rPr>
                <w:rFonts w:ascii="Times New Roman" w:hAnsi="Times New Roman" w:cs="Times New Roman"/>
                <w:sz w:val="24"/>
                <w:szCs w:val="24"/>
              </w:rPr>
              <w:t>05</w:t>
            </w:r>
          </w:p>
        </w:tc>
        <w:tc>
          <w:tcPr>
            <w:tcW w:w="3704" w:type="dxa"/>
            <w:vAlign w:val="center"/>
          </w:tcPr>
          <w:p w:rsidR="008601C6" w:rsidRPr="00C90BB4" w:rsidRDefault="008601C6" w:rsidP="0016425B">
            <w:pPr>
              <w:rPr>
                <w:rFonts w:ascii="Times New Roman" w:hAnsi="Times New Roman" w:cs="Times New Roman"/>
                <w:sz w:val="24"/>
                <w:szCs w:val="24"/>
              </w:rPr>
            </w:pPr>
            <w:r w:rsidRPr="00C90BB4">
              <w:rPr>
                <w:rFonts w:ascii="Times New Roman" w:hAnsi="Times New Roman" w:cs="Times New Roman"/>
                <w:sz w:val="24"/>
                <w:szCs w:val="24"/>
              </w:rPr>
              <w:t>Cari Transferler</w:t>
            </w:r>
          </w:p>
        </w:tc>
        <w:tc>
          <w:tcPr>
            <w:tcW w:w="1302" w:type="dxa"/>
            <w:vAlign w:val="center"/>
          </w:tcPr>
          <w:p w:rsidR="008601C6" w:rsidRPr="00C90BB4" w:rsidRDefault="008601C6" w:rsidP="0016425B">
            <w:pPr>
              <w:jc w:val="center"/>
              <w:rPr>
                <w:rFonts w:ascii="Times New Roman" w:hAnsi="Times New Roman" w:cs="Times New Roman"/>
                <w:sz w:val="24"/>
                <w:szCs w:val="24"/>
              </w:rPr>
            </w:pPr>
            <w:r>
              <w:rPr>
                <w:rFonts w:ascii="Times New Roman" w:hAnsi="Times New Roman" w:cs="Times New Roman"/>
                <w:sz w:val="24"/>
                <w:szCs w:val="24"/>
              </w:rPr>
              <w:t>0</w:t>
            </w:r>
          </w:p>
        </w:tc>
      </w:tr>
      <w:tr w:rsidR="008601C6" w:rsidTr="000A081C">
        <w:trPr>
          <w:trHeight w:val="288"/>
        </w:trPr>
        <w:tc>
          <w:tcPr>
            <w:tcW w:w="846" w:type="dxa"/>
            <w:shd w:val="clear" w:color="auto" w:fill="FFCCFF"/>
          </w:tcPr>
          <w:p w:rsidR="008601C6" w:rsidRDefault="008601C6" w:rsidP="000A081C">
            <w:pPr>
              <w:jc w:val="center"/>
              <w:rPr>
                <w:rFonts w:ascii="Times New Roman" w:hAnsi="Times New Roman" w:cs="Times New Roman"/>
                <w:sz w:val="24"/>
                <w:szCs w:val="24"/>
              </w:rPr>
            </w:pPr>
            <w:r>
              <w:rPr>
                <w:rFonts w:ascii="Times New Roman" w:hAnsi="Times New Roman" w:cs="Times New Roman"/>
                <w:sz w:val="24"/>
                <w:szCs w:val="24"/>
              </w:rPr>
              <w:t>06</w:t>
            </w:r>
          </w:p>
        </w:tc>
        <w:tc>
          <w:tcPr>
            <w:tcW w:w="3704" w:type="dxa"/>
            <w:vAlign w:val="center"/>
          </w:tcPr>
          <w:p w:rsidR="008601C6" w:rsidRPr="00C90BB4" w:rsidRDefault="008601C6" w:rsidP="0016425B">
            <w:pPr>
              <w:rPr>
                <w:rFonts w:ascii="Times New Roman" w:hAnsi="Times New Roman" w:cs="Times New Roman"/>
                <w:sz w:val="24"/>
                <w:szCs w:val="24"/>
              </w:rPr>
            </w:pPr>
            <w:r w:rsidRPr="00C90BB4">
              <w:rPr>
                <w:rFonts w:ascii="Times New Roman" w:hAnsi="Times New Roman" w:cs="Times New Roman"/>
                <w:sz w:val="24"/>
                <w:szCs w:val="24"/>
              </w:rPr>
              <w:t>Sermaye Giderleri</w:t>
            </w:r>
          </w:p>
        </w:tc>
        <w:tc>
          <w:tcPr>
            <w:tcW w:w="1302" w:type="dxa"/>
            <w:vAlign w:val="center"/>
          </w:tcPr>
          <w:p w:rsidR="008601C6" w:rsidRPr="00C90BB4" w:rsidRDefault="008601C6" w:rsidP="0016425B">
            <w:pPr>
              <w:jc w:val="center"/>
              <w:rPr>
                <w:rFonts w:ascii="Times New Roman" w:hAnsi="Times New Roman" w:cs="Times New Roman"/>
                <w:sz w:val="24"/>
                <w:szCs w:val="24"/>
              </w:rPr>
            </w:pPr>
            <w:r>
              <w:rPr>
                <w:rFonts w:ascii="Times New Roman" w:hAnsi="Times New Roman" w:cs="Times New Roman"/>
                <w:sz w:val="24"/>
                <w:szCs w:val="24"/>
              </w:rPr>
              <w:t>0</w:t>
            </w:r>
          </w:p>
        </w:tc>
      </w:tr>
      <w:tr w:rsidR="008601C6" w:rsidTr="000A081C">
        <w:trPr>
          <w:trHeight w:val="288"/>
        </w:trPr>
        <w:tc>
          <w:tcPr>
            <w:tcW w:w="846" w:type="dxa"/>
            <w:shd w:val="clear" w:color="auto" w:fill="FFCCFF"/>
          </w:tcPr>
          <w:p w:rsidR="008601C6" w:rsidRDefault="008601C6" w:rsidP="000A081C">
            <w:pPr>
              <w:jc w:val="center"/>
              <w:rPr>
                <w:rFonts w:ascii="Times New Roman" w:hAnsi="Times New Roman" w:cs="Times New Roman"/>
                <w:sz w:val="24"/>
                <w:szCs w:val="24"/>
              </w:rPr>
            </w:pPr>
            <w:r>
              <w:rPr>
                <w:rFonts w:ascii="Times New Roman" w:hAnsi="Times New Roman" w:cs="Times New Roman"/>
                <w:sz w:val="24"/>
                <w:szCs w:val="24"/>
              </w:rPr>
              <w:t>07</w:t>
            </w:r>
          </w:p>
        </w:tc>
        <w:tc>
          <w:tcPr>
            <w:tcW w:w="3704" w:type="dxa"/>
            <w:vAlign w:val="center"/>
          </w:tcPr>
          <w:p w:rsidR="008601C6" w:rsidRPr="00C90BB4" w:rsidRDefault="008601C6" w:rsidP="0016425B">
            <w:pPr>
              <w:rPr>
                <w:rFonts w:ascii="Times New Roman" w:hAnsi="Times New Roman" w:cs="Times New Roman"/>
                <w:sz w:val="24"/>
                <w:szCs w:val="24"/>
              </w:rPr>
            </w:pPr>
            <w:r w:rsidRPr="00C90BB4">
              <w:rPr>
                <w:rFonts w:ascii="Times New Roman" w:hAnsi="Times New Roman" w:cs="Times New Roman"/>
                <w:sz w:val="24"/>
                <w:szCs w:val="24"/>
              </w:rPr>
              <w:t>Sermaye Transferleri</w:t>
            </w:r>
          </w:p>
        </w:tc>
        <w:tc>
          <w:tcPr>
            <w:tcW w:w="1302" w:type="dxa"/>
            <w:vAlign w:val="center"/>
          </w:tcPr>
          <w:p w:rsidR="008601C6" w:rsidRPr="00C90BB4" w:rsidRDefault="008601C6" w:rsidP="0016425B">
            <w:pPr>
              <w:jc w:val="center"/>
              <w:rPr>
                <w:rFonts w:ascii="Times New Roman" w:hAnsi="Times New Roman" w:cs="Times New Roman"/>
                <w:sz w:val="24"/>
                <w:szCs w:val="24"/>
              </w:rPr>
            </w:pPr>
            <w:r>
              <w:rPr>
                <w:rFonts w:ascii="Times New Roman" w:hAnsi="Times New Roman" w:cs="Times New Roman"/>
                <w:sz w:val="24"/>
                <w:szCs w:val="24"/>
              </w:rPr>
              <w:t>0</w:t>
            </w:r>
          </w:p>
        </w:tc>
      </w:tr>
      <w:tr w:rsidR="008601C6" w:rsidTr="000A081C">
        <w:trPr>
          <w:trHeight w:val="288"/>
        </w:trPr>
        <w:tc>
          <w:tcPr>
            <w:tcW w:w="846" w:type="dxa"/>
            <w:shd w:val="clear" w:color="auto" w:fill="FFCCFF"/>
          </w:tcPr>
          <w:p w:rsidR="008601C6" w:rsidRDefault="008601C6" w:rsidP="000A081C">
            <w:pPr>
              <w:jc w:val="center"/>
              <w:rPr>
                <w:rFonts w:ascii="Times New Roman" w:hAnsi="Times New Roman" w:cs="Times New Roman"/>
                <w:sz w:val="24"/>
                <w:szCs w:val="24"/>
              </w:rPr>
            </w:pPr>
            <w:r>
              <w:rPr>
                <w:rFonts w:ascii="Times New Roman" w:hAnsi="Times New Roman" w:cs="Times New Roman"/>
                <w:sz w:val="24"/>
                <w:szCs w:val="24"/>
              </w:rPr>
              <w:t>08</w:t>
            </w:r>
          </w:p>
        </w:tc>
        <w:tc>
          <w:tcPr>
            <w:tcW w:w="3704" w:type="dxa"/>
            <w:vAlign w:val="center"/>
          </w:tcPr>
          <w:p w:rsidR="008601C6" w:rsidRPr="00C90BB4" w:rsidRDefault="008601C6" w:rsidP="0016425B">
            <w:pPr>
              <w:rPr>
                <w:rFonts w:ascii="Times New Roman" w:hAnsi="Times New Roman" w:cs="Times New Roman"/>
                <w:sz w:val="24"/>
                <w:szCs w:val="24"/>
              </w:rPr>
            </w:pPr>
            <w:r w:rsidRPr="00C90BB4">
              <w:rPr>
                <w:rFonts w:ascii="Times New Roman" w:hAnsi="Times New Roman" w:cs="Times New Roman"/>
                <w:sz w:val="24"/>
                <w:szCs w:val="24"/>
              </w:rPr>
              <w:t>Borç verme</w:t>
            </w:r>
          </w:p>
        </w:tc>
        <w:tc>
          <w:tcPr>
            <w:tcW w:w="1302" w:type="dxa"/>
            <w:vAlign w:val="center"/>
          </w:tcPr>
          <w:p w:rsidR="008601C6" w:rsidRPr="00C90BB4" w:rsidRDefault="008601C6" w:rsidP="0016425B">
            <w:pPr>
              <w:jc w:val="center"/>
              <w:rPr>
                <w:rFonts w:ascii="Times New Roman" w:hAnsi="Times New Roman" w:cs="Times New Roman"/>
                <w:sz w:val="24"/>
                <w:szCs w:val="24"/>
              </w:rPr>
            </w:pPr>
            <w:r>
              <w:rPr>
                <w:rFonts w:ascii="Times New Roman" w:hAnsi="Times New Roman" w:cs="Times New Roman"/>
                <w:sz w:val="24"/>
                <w:szCs w:val="24"/>
              </w:rPr>
              <w:t>0</w:t>
            </w:r>
          </w:p>
        </w:tc>
      </w:tr>
      <w:tr w:rsidR="008601C6" w:rsidTr="000A081C">
        <w:trPr>
          <w:trHeight w:val="288"/>
        </w:trPr>
        <w:tc>
          <w:tcPr>
            <w:tcW w:w="4550" w:type="dxa"/>
            <w:gridSpan w:val="2"/>
            <w:shd w:val="clear" w:color="auto" w:fill="9CC2E5" w:themeFill="accent1" w:themeFillTint="99"/>
          </w:tcPr>
          <w:p w:rsidR="008601C6" w:rsidRPr="00C90BB4" w:rsidRDefault="008601C6" w:rsidP="0016425B">
            <w:pPr>
              <w:rPr>
                <w:rFonts w:ascii="Times New Roman" w:hAnsi="Times New Roman" w:cs="Times New Roman"/>
                <w:b/>
                <w:sz w:val="24"/>
                <w:szCs w:val="24"/>
              </w:rPr>
            </w:pPr>
            <w:r w:rsidRPr="00C90BB4">
              <w:rPr>
                <w:rFonts w:ascii="Times New Roman" w:hAnsi="Times New Roman" w:cs="Times New Roman"/>
                <w:b/>
                <w:sz w:val="24"/>
                <w:szCs w:val="24"/>
              </w:rPr>
              <w:t>Toplam Bütçe Kaynak İhtiyacı</w:t>
            </w:r>
          </w:p>
        </w:tc>
        <w:tc>
          <w:tcPr>
            <w:tcW w:w="1302" w:type="dxa"/>
            <w:shd w:val="clear" w:color="auto" w:fill="9CC2E5" w:themeFill="accent1" w:themeFillTint="99"/>
          </w:tcPr>
          <w:p w:rsidR="008601C6" w:rsidRDefault="00C003F4" w:rsidP="00C003F4">
            <w:pPr>
              <w:jc w:val="center"/>
              <w:rPr>
                <w:rFonts w:ascii="Times New Roman" w:hAnsi="Times New Roman" w:cs="Times New Roman"/>
                <w:sz w:val="24"/>
                <w:szCs w:val="24"/>
              </w:rPr>
            </w:pPr>
            <w:r>
              <w:rPr>
                <w:rFonts w:ascii="Times New Roman" w:hAnsi="Times New Roman" w:cs="Times New Roman"/>
                <w:sz w:val="24"/>
                <w:szCs w:val="24"/>
              </w:rPr>
              <w:t>0</w:t>
            </w:r>
          </w:p>
        </w:tc>
      </w:tr>
      <w:tr w:rsidR="008601C6" w:rsidTr="000A081C">
        <w:trPr>
          <w:trHeight w:val="273"/>
        </w:trPr>
        <w:tc>
          <w:tcPr>
            <w:tcW w:w="846" w:type="dxa"/>
            <w:vMerge w:val="restart"/>
            <w:shd w:val="clear" w:color="auto" w:fill="FFCCFF"/>
            <w:textDirection w:val="btLr"/>
          </w:tcPr>
          <w:p w:rsidR="008601C6" w:rsidRPr="00C90BB4" w:rsidRDefault="008601C6" w:rsidP="0016425B">
            <w:pPr>
              <w:ind w:left="113" w:right="113"/>
              <w:rPr>
                <w:rFonts w:ascii="Times New Roman" w:hAnsi="Times New Roman" w:cs="Times New Roman"/>
                <w:sz w:val="20"/>
                <w:szCs w:val="24"/>
              </w:rPr>
            </w:pPr>
            <w:r w:rsidRPr="00C90BB4">
              <w:rPr>
                <w:rFonts w:ascii="Times New Roman" w:hAnsi="Times New Roman" w:cs="Times New Roman"/>
                <w:sz w:val="20"/>
                <w:szCs w:val="24"/>
              </w:rPr>
              <w:t>Bütçe Dışı Kaynak</w:t>
            </w:r>
          </w:p>
        </w:tc>
        <w:tc>
          <w:tcPr>
            <w:tcW w:w="3704" w:type="dxa"/>
          </w:tcPr>
          <w:p w:rsidR="008601C6" w:rsidRDefault="008601C6" w:rsidP="0016425B">
            <w:pPr>
              <w:rPr>
                <w:rFonts w:ascii="Times New Roman" w:hAnsi="Times New Roman" w:cs="Times New Roman"/>
                <w:sz w:val="24"/>
                <w:szCs w:val="24"/>
              </w:rPr>
            </w:pPr>
            <w:r>
              <w:rPr>
                <w:rFonts w:ascii="Times New Roman" w:hAnsi="Times New Roman" w:cs="Times New Roman"/>
                <w:sz w:val="24"/>
                <w:szCs w:val="24"/>
              </w:rPr>
              <w:t>Döner Sermaye</w:t>
            </w:r>
          </w:p>
        </w:tc>
        <w:tc>
          <w:tcPr>
            <w:tcW w:w="1302" w:type="dxa"/>
            <w:vAlign w:val="center"/>
          </w:tcPr>
          <w:p w:rsidR="008601C6" w:rsidRPr="00C90BB4" w:rsidRDefault="008601C6" w:rsidP="0016425B">
            <w:pPr>
              <w:jc w:val="center"/>
              <w:rPr>
                <w:rFonts w:ascii="Times New Roman" w:hAnsi="Times New Roman" w:cs="Times New Roman"/>
                <w:sz w:val="24"/>
                <w:szCs w:val="24"/>
              </w:rPr>
            </w:pPr>
            <w:r>
              <w:rPr>
                <w:rFonts w:ascii="Times New Roman" w:hAnsi="Times New Roman" w:cs="Times New Roman"/>
                <w:sz w:val="24"/>
                <w:szCs w:val="24"/>
              </w:rPr>
              <w:t>0</w:t>
            </w:r>
          </w:p>
        </w:tc>
      </w:tr>
      <w:tr w:rsidR="008601C6" w:rsidTr="000A081C">
        <w:trPr>
          <w:trHeight w:val="288"/>
        </w:trPr>
        <w:tc>
          <w:tcPr>
            <w:tcW w:w="846" w:type="dxa"/>
            <w:vMerge/>
            <w:shd w:val="clear" w:color="auto" w:fill="FFCCFF"/>
          </w:tcPr>
          <w:p w:rsidR="008601C6" w:rsidRDefault="008601C6" w:rsidP="0016425B">
            <w:pPr>
              <w:rPr>
                <w:rFonts w:ascii="Times New Roman" w:hAnsi="Times New Roman" w:cs="Times New Roman"/>
                <w:sz w:val="24"/>
                <w:szCs w:val="24"/>
              </w:rPr>
            </w:pPr>
          </w:p>
        </w:tc>
        <w:tc>
          <w:tcPr>
            <w:tcW w:w="3704" w:type="dxa"/>
            <w:vAlign w:val="center"/>
          </w:tcPr>
          <w:p w:rsidR="008601C6" w:rsidRPr="00C90BB4" w:rsidRDefault="008601C6" w:rsidP="0016425B">
            <w:pPr>
              <w:rPr>
                <w:rFonts w:ascii="Times New Roman" w:hAnsi="Times New Roman" w:cs="Times New Roman"/>
                <w:sz w:val="24"/>
                <w:szCs w:val="24"/>
              </w:rPr>
            </w:pPr>
            <w:r w:rsidRPr="00C90BB4">
              <w:rPr>
                <w:rFonts w:ascii="Times New Roman" w:hAnsi="Times New Roman" w:cs="Times New Roman"/>
                <w:sz w:val="24"/>
                <w:szCs w:val="24"/>
              </w:rPr>
              <w:t>Diğer Yurt İçi</w:t>
            </w:r>
          </w:p>
        </w:tc>
        <w:tc>
          <w:tcPr>
            <w:tcW w:w="1302" w:type="dxa"/>
            <w:vAlign w:val="center"/>
          </w:tcPr>
          <w:p w:rsidR="008601C6" w:rsidRPr="00C90BB4" w:rsidRDefault="002418D7" w:rsidP="0016425B">
            <w:pPr>
              <w:jc w:val="center"/>
              <w:rPr>
                <w:rFonts w:ascii="Times New Roman" w:hAnsi="Times New Roman" w:cs="Times New Roman"/>
                <w:sz w:val="24"/>
                <w:szCs w:val="24"/>
              </w:rPr>
            </w:pPr>
            <w:r>
              <w:rPr>
                <w:rFonts w:ascii="Times New Roman" w:hAnsi="Times New Roman" w:cs="Times New Roman"/>
                <w:sz w:val="24"/>
                <w:szCs w:val="24"/>
              </w:rPr>
              <w:t>400,00</w:t>
            </w:r>
          </w:p>
        </w:tc>
      </w:tr>
      <w:tr w:rsidR="008601C6" w:rsidTr="000A081C">
        <w:trPr>
          <w:trHeight w:val="288"/>
        </w:trPr>
        <w:tc>
          <w:tcPr>
            <w:tcW w:w="846" w:type="dxa"/>
            <w:vMerge/>
            <w:shd w:val="clear" w:color="auto" w:fill="FFCCFF"/>
          </w:tcPr>
          <w:p w:rsidR="008601C6" w:rsidRDefault="008601C6" w:rsidP="0016425B">
            <w:pPr>
              <w:rPr>
                <w:rFonts w:ascii="Times New Roman" w:hAnsi="Times New Roman" w:cs="Times New Roman"/>
                <w:sz w:val="24"/>
                <w:szCs w:val="24"/>
              </w:rPr>
            </w:pPr>
          </w:p>
        </w:tc>
        <w:tc>
          <w:tcPr>
            <w:tcW w:w="3704" w:type="dxa"/>
            <w:vAlign w:val="center"/>
          </w:tcPr>
          <w:p w:rsidR="008601C6" w:rsidRPr="00C90BB4" w:rsidRDefault="008601C6" w:rsidP="0016425B">
            <w:pPr>
              <w:rPr>
                <w:rFonts w:ascii="Times New Roman" w:hAnsi="Times New Roman" w:cs="Times New Roman"/>
                <w:sz w:val="24"/>
                <w:szCs w:val="24"/>
              </w:rPr>
            </w:pPr>
            <w:r w:rsidRPr="00C90BB4">
              <w:rPr>
                <w:rFonts w:ascii="Times New Roman" w:hAnsi="Times New Roman" w:cs="Times New Roman"/>
                <w:sz w:val="24"/>
                <w:szCs w:val="24"/>
              </w:rPr>
              <w:t>Yurt Dışı</w:t>
            </w:r>
          </w:p>
        </w:tc>
        <w:tc>
          <w:tcPr>
            <w:tcW w:w="1302" w:type="dxa"/>
            <w:vAlign w:val="center"/>
          </w:tcPr>
          <w:p w:rsidR="008601C6" w:rsidRPr="00C90BB4" w:rsidRDefault="008601C6" w:rsidP="0016425B">
            <w:pPr>
              <w:jc w:val="center"/>
              <w:rPr>
                <w:rFonts w:ascii="Times New Roman" w:hAnsi="Times New Roman" w:cs="Times New Roman"/>
                <w:sz w:val="24"/>
                <w:szCs w:val="24"/>
              </w:rPr>
            </w:pPr>
            <w:r>
              <w:rPr>
                <w:rFonts w:ascii="Times New Roman" w:hAnsi="Times New Roman" w:cs="Times New Roman"/>
                <w:sz w:val="24"/>
                <w:szCs w:val="24"/>
              </w:rPr>
              <w:t>0</w:t>
            </w:r>
          </w:p>
        </w:tc>
      </w:tr>
      <w:tr w:rsidR="008601C6" w:rsidTr="000A081C">
        <w:trPr>
          <w:trHeight w:val="288"/>
        </w:trPr>
        <w:tc>
          <w:tcPr>
            <w:tcW w:w="4550" w:type="dxa"/>
            <w:gridSpan w:val="2"/>
            <w:shd w:val="clear" w:color="auto" w:fill="9CC2E5" w:themeFill="accent1" w:themeFillTint="99"/>
          </w:tcPr>
          <w:p w:rsidR="008601C6" w:rsidRPr="00C90BB4" w:rsidRDefault="008601C6" w:rsidP="0016425B">
            <w:pPr>
              <w:rPr>
                <w:rFonts w:ascii="Times New Roman" w:hAnsi="Times New Roman" w:cs="Times New Roman"/>
                <w:b/>
                <w:sz w:val="24"/>
                <w:szCs w:val="24"/>
              </w:rPr>
            </w:pPr>
            <w:r w:rsidRPr="00C90BB4">
              <w:rPr>
                <w:rFonts w:ascii="Times New Roman" w:hAnsi="Times New Roman" w:cs="Times New Roman"/>
                <w:b/>
                <w:sz w:val="24"/>
                <w:szCs w:val="24"/>
              </w:rPr>
              <w:t>Toplam Bütçe Dışı Kaynak İhtiyacı</w:t>
            </w:r>
          </w:p>
        </w:tc>
        <w:tc>
          <w:tcPr>
            <w:tcW w:w="1302" w:type="dxa"/>
            <w:shd w:val="clear" w:color="auto" w:fill="9CC2E5" w:themeFill="accent1" w:themeFillTint="99"/>
          </w:tcPr>
          <w:p w:rsidR="008601C6" w:rsidRDefault="002418D7" w:rsidP="0016425B">
            <w:pPr>
              <w:jc w:val="center"/>
              <w:rPr>
                <w:rFonts w:ascii="Times New Roman" w:hAnsi="Times New Roman" w:cs="Times New Roman"/>
                <w:sz w:val="24"/>
                <w:szCs w:val="24"/>
              </w:rPr>
            </w:pPr>
            <w:r>
              <w:rPr>
                <w:rFonts w:ascii="Times New Roman" w:hAnsi="Times New Roman" w:cs="Times New Roman"/>
                <w:sz w:val="24"/>
                <w:szCs w:val="24"/>
              </w:rPr>
              <w:t>400,00</w:t>
            </w:r>
          </w:p>
        </w:tc>
      </w:tr>
      <w:tr w:rsidR="008601C6" w:rsidTr="000A081C">
        <w:trPr>
          <w:trHeight w:val="288"/>
        </w:trPr>
        <w:tc>
          <w:tcPr>
            <w:tcW w:w="4550" w:type="dxa"/>
            <w:gridSpan w:val="2"/>
            <w:shd w:val="clear" w:color="auto" w:fill="FFCCFF"/>
          </w:tcPr>
          <w:p w:rsidR="008601C6" w:rsidRDefault="008601C6" w:rsidP="0016425B">
            <w:pPr>
              <w:rPr>
                <w:rFonts w:ascii="Times New Roman" w:hAnsi="Times New Roman" w:cs="Times New Roman"/>
                <w:sz w:val="24"/>
                <w:szCs w:val="24"/>
              </w:rPr>
            </w:pPr>
            <w:r>
              <w:rPr>
                <w:rFonts w:ascii="Times New Roman" w:hAnsi="Times New Roman" w:cs="Times New Roman"/>
                <w:sz w:val="24"/>
                <w:szCs w:val="24"/>
              </w:rPr>
              <w:t>Toplam Kaynak İhtiyacı</w:t>
            </w:r>
          </w:p>
        </w:tc>
        <w:tc>
          <w:tcPr>
            <w:tcW w:w="1302" w:type="dxa"/>
            <w:shd w:val="clear" w:color="auto" w:fill="FFCCFF"/>
          </w:tcPr>
          <w:p w:rsidR="008601C6" w:rsidRDefault="002418D7" w:rsidP="0016425B">
            <w:pPr>
              <w:jc w:val="center"/>
              <w:rPr>
                <w:rFonts w:ascii="Times New Roman" w:hAnsi="Times New Roman" w:cs="Times New Roman"/>
                <w:sz w:val="24"/>
                <w:szCs w:val="24"/>
              </w:rPr>
            </w:pPr>
            <w:r>
              <w:rPr>
                <w:rFonts w:ascii="Times New Roman" w:hAnsi="Times New Roman" w:cs="Times New Roman"/>
                <w:sz w:val="24"/>
                <w:szCs w:val="24"/>
              </w:rPr>
              <w:t>400,00</w:t>
            </w:r>
          </w:p>
        </w:tc>
      </w:tr>
    </w:tbl>
    <w:p w:rsidR="008601C6" w:rsidRDefault="008601C6" w:rsidP="008601C6">
      <w:pPr>
        <w:rPr>
          <w:rFonts w:ascii="Times New Roman" w:hAnsi="Times New Roman" w:cs="Times New Roman"/>
          <w:sz w:val="24"/>
          <w:szCs w:val="24"/>
        </w:rPr>
      </w:pPr>
    </w:p>
    <w:p w:rsidR="008601C6" w:rsidRDefault="008601C6" w:rsidP="00E30834">
      <w:pPr>
        <w:rPr>
          <w:rFonts w:ascii="Times New Roman" w:hAnsi="Times New Roman" w:cs="Times New Roman"/>
          <w:sz w:val="24"/>
          <w:szCs w:val="24"/>
        </w:rPr>
      </w:pPr>
    </w:p>
    <w:p w:rsidR="008601C6" w:rsidRDefault="008601C6">
      <w:pPr>
        <w:rPr>
          <w:rFonts w:ascii="Times New Roman" w:hAnsi="Times New Roman" w:cs="Times New Roman"/>
          <w:sz w:val="24"/>
          <w:szCs w:val="24"/>
        </w:rPr>
      </w:pPr>
      <w:r>
        <w:rPr>
          <w:rFonts w:ascii="Times New Roman" w:hAnsi="Times New Roman" w:cs="Times New Roman"/>
          <w:sz w:val="24"/>
          <w:szCs w:val="24"/>
        </w:rPr>
        <w:br w:type="page"/>
      </w:r>
    </w:p>
    <w:p w:rsidR="00CA4E62" w:rsidRDefault="00CA4E62" w:rsidP="008601C6">
      <w:pPr>
        <w:jc w:val="center"/>
        <w:rPr>
          <w:rFonts w:ascii="Times New Roman" w:hAnsi="Times New Roman" w:cs="Times New Roman"/>
          <w:b/>
          <w:sz w:val="24"/>
          <w:szCs w:val="24"/>
        </w:rPr>
      </w:pPr>
    </w:p>
    <w:p w:rsidR="00CA4E62" w:rsidRDefault="00CA4E62" w:rsidP="00CA4E62">
      <w:pPr>
        <w:jc w:val="center"/>
        <w:rPr>
          <w:rFonts w:ascii="Times New Roman" w:hAnsi="Times New Roman" w:cs="Times New Roman"/>
          <w:b/>
          <w:sz w:val="24"/>
          <w:szCs w:val="24"/>
        </w:rPr>
      </w:pPr>
      <w:r w:rsidRPr="00E30834">
        <w:rPr>
          <w:rFonts w:ascii="Times New Roman" w:hAnsi="Times New Roman" w:cs="Times New Roman"/>
          <w:b/>
          <w:sz w:val="24"/>
          <w:szCs w:val="24"/>
        </w:rPr>
        <w:t>FAALİYET MALİYETLERİ TABLOSU</w:t>
      </w:r>
    </w:p>
    <w:tbl>
      <w:tblPr>
        <w:tblStyle w:val="TabloKlavuzu"/>
        <w:tblW w:w="0" w:type="auto"/>
        <w:tblLook w:val="04A0" w:firstRow="1" w:lastRow="0" w:firstColumn="1" w:lastColumn="0" w:noHBand="0" w:noVBand="1"/>
      </w:tblPr>
      <w:tblGrid>
        <w:gridCol w:w="2689"/>
        <w:gridCol w:w="6373"/>
      </w:tblGrid>
      <w:tr w:rsidR="00CA4E62" w:rsidTr="001F70FD">
        <w:tc>
          <w:tcPr>
            <w:tcW w:w="2689" w:type="dxa"/>
            <w:shd w:val="clear" w:color="auto" w:fill="9CC2E5" w:themeFill="accent1" w:themeFillTint="99"/>
          </w:tcPr>
          <w:p w:rsidR="00CA4E62" w:rsidRPr="00C90BB4" w:rsidRDefault="00CA4E62" w:rsidP="001F70FD">
            <w:pPr>
              <w:rPr>
                <w:rFonts w:ascii="Times New Roman" w:hAnsi="Times New Roman" w:cs="Times New Roman"/>
                <w:b/>
                <w:sz w:val="24"/>
                <w:szCs w:val="24"/>
              </w:rPr>
            </w:pPr>
            <w:r w:rsidRPr="00C90BB4">
              <w:rPr>
                <w:rFonts w:ascii="Times New Roman" w:hAnsi="Times New Roman" w:cs="Times New Roman"/>
                <w:b/>
                <w:sz w:val="24"/>
                <w:szCs w:val="24"/>
              </w:rPr>
              <w:t>İdare Adı</w:t>
            </w:r>
          </w:p>
        </w:tc>
        <w:tc>
          <w:tcPr>
            <w:tcW w:w="6373" w:type="dxa"/>
            <w:shd w:val="clear" w:color="auto" w:fill="9CC2E5" w:themeFill="accent1" w:themeFillTint="99"/>
          </w:tcPr>
          <w:p w:rsidR="00CA4E62" w:rsidRPr="00C90BB4" w:rsidRDefault="00CA4E62" w:rsidP="001F70FD">
            <w:pPr>
              <w:rPr>
                <w:rFonts w:ascii="Times New Roman" w:hAnsi="Times New Roman" w:cs="Times New Roman"/>
                <w:sz w:val="24"/>
                <w:szCs w:val="24"/>
              </w:rPr>
            </w:pPr>
            <w:r w:rsidRPr="00C90BB4">
              <w:rPr>
                <w:rFonts w:ascii="Times New Roman" w:hAnsi="Times New Roman" w:cs="Times New Roman"/>
                <w:sz w:val="24"/>
                <w:szCs w:val="24"/>
              </w:rPr>
              <w:t>Maçka İlçe Milli Eğitim Müdürlüğü</w:t>
            </w:r>
          </w:p>
        </w:tc>
      </w:tr>
      <w:tr w:rsidR="00CA4E62" w:rsidTr="001F70FD">
        <w:tc>
          <w:tcPr>
            <w:tcW w:w="2689" w:type="dxa"/>
            <w:shd w:val="clear" w:color="auto" w:fill="FFCCFF"/>
          </w:tcPr>
          <w:p w:rsidR="00CA4E62" w:rsidRPr="00C90BB4" w:rsidRDefault="00CA4E62" w:rsidP="001F70FD">
            <w:pPr>
              <w:rPr>
                <w:rFonts w:ascii="Times New Roman" w:hAnsi="Times New Roman" w:cs="Times New Roman"/>
                <w:b/>
                <w:sz w:val="24"/>
                <w:szCs w:val="24"/>
              </w:rPr>
            </w:pPr>
            <w:r w:rsidRPr="00C90BB4">
              <w:rPr>
                <w:rFonts w:ascii="Times New Roman" w:hAnsi="Times New Roman" w:cs="Times New Roman"/>
                <w:b/>
                <w:sz w:val="24"/>
                <w:szCs w:val="24"/>
              </w:rPr>
              <w:t>Performans Hedefi</w:t>
            </w:r>
          </w:p>
        </w:tc>
        <w:tc>
          <w:tcPr>
            <w:tcW w:w="6373" w:type="dxa"/>
          </w:tcPr>
          <w:p w:rsidR="00CA4E62" w:rsidRPr="008601C6" w:rsidRDefault="00CA4E62" w:rsidP="001F70FD">
            <w:pPr>
              <w:jc w:val="both"/>
              <w:rPr>
                <w:rFonts w:ascii="Times New Roman" w:hAnsi="Times New Roman" w:cs="Times New Roman"/>
                <w:sz w:val="24"/>
                <w:szCs w:val="24"/>
              </w:rPr>
            </w:pPr>
            <w:r>
              <w:rPr>
                <w:rFonts w:ascii="Times New Roman" w:hAnsi="Times New Roman" w:cs="Times New Roman"/>
                <w:sz w:val="24"/>
                <w:szCs w:val="24"/>
              </w:rPr>
              <w:t>2018</w:t>
            </w:r>
            <w:r w:rsidRPr="008601C6">
              <w:rPr>
                <w:rFonts w:ascii="Times New Roman" w:hAnsi="Times New Roman" w:cs="Times New Roman"/>
                <w:sz w:val="24"/>
                <w:szCs w:val="24"/>
              </w:rPr>
              <w:t xml:space="preserve"> mali yılında eğitimin bütün kademelerinde okullaşma oranlarını artırmak</w:t>
            </w:r>
          </w:p>
        </w:tc>
      </w:tr>
      <w:tr w:rsidR="00CA4E62" w:rsidTr="001F70FD">
        <w:tc>
          <w:tcPr>
            <w:tcW w:w="2689" w:type="dxa"/>
            <w:shd w:val="clear" w:color="auto" w:fill="FFCCFF"/>
          </w:tcPr>
          <w:p w:rsidR="00CA4E62" w:rsidRPr="00C90BB4" w:rsidRDefault="00CA4E62" w:rsidP="001F70FD">
            <w:pPr>
              <w:rPr>
                <w:rFonts w:ascii="Times New Roman" w:hAnsi="Times New Roman" w:cs="Times New Roman"/>
                <w:b/>
                <w:sz w:val="24"/>
                <w:szCs w:val="24"/>
              </w:rPr>
            </w:pPr>
            <w:r w:rsidRPr="00C90BB4">
              <w:rPr>
                <w:rFonts w:ascii="Times New Roman" w:hAnsi="Times New Roman" w:cs="Times New Roman"/>
                <w:b/>
                <w:sz w:val="24"/>
                <w:szCs w:val="24"/>
              </w:rPr>
              <w:t>Faaliyet Adı</w:t>
            </w:r>
          </w:p>
        </w:tc>
        <w:tc>
          <w:tcPr>
            <w:tcW w:w="6373" w:type="dxa"/>
            <w:vAlign w:val="center"/>
          </w:tcPr>
          <w:p w:rsidR="00CA4E62" w:rsidRPr="008601C6" w:rsidRDefault="00CA4E62" w:rsidP="001F70FD">
            <w:pPr>
              <w:jc w:val="both"/>
              <w:rPr>
                <w:rFonts w:ascii="Times New Roman" w:hAnsi="Times New Roman" w:cs="Times New Roman"/>
                <w:sz w:val="24"/>
                <w:szCs w:val="24"/>
              </w:rPr>
            </w:pPr>
            <w:r>
              <w:rPr>
                <w:rFonts w:ascii="Times New Roman" w:hAnsi="Times New Roman" w:cs="Times New Roman"/>
                <w:sz w:val="24"/>
                <w:szCs w:val="24"/>
              </w:rPr>
              <w:t>4-</w:t>
            </w:r>
            <w:r w:rsidRPr="00751131">
              <w:rPr>
                <w:rFonts w:ascii="Times New Roman" w:hAnsi="Times New Roman" w:cs="Times New Roman"/>
                <w:color w:val="000000" w:themeColor="text1"/>
                <w:sz w:val="24"/>
                <w:szCs w:val="24"/>
              </w:rPr>
              <w:t xml:space="preserve"> Örgün Eğitime devam etmeyenlerin takibinin yapılması.</w:t>
            </w:r>
          </w:p>
        </w:tc>
      </w:tr>
      <w:tr w:rsidR="00CA4E62" w:rsidTr="001F70FD">
        <w:tc>
          <w:tcPr>
            <w:tcW w:w="2689" w:type="dxa"/>
            <w:shd w:val="clear" w:color="auto" w:fill="FFCCFF"/>
          </w:tcPr>
          <w:p w:rsidR="00CA4E62" w:rsidRPr="00C90BB4" w:rsidRDefault="00CA4E62" w:rsidP="001F70FD">
            <w:pPr>
              <w:rPr>
                <w:rFonts w:ascii="Times New Roman" w:hAnsi="Times New Roman" w:cs="Times New Roman"/>
                <w:b/>
                <w:sz w:val="24"/>
                <w:szCs w:val="24"/>
              </w:rPr>
            </w:pPr>
            <w:r w:rsidRPr="00C90BB4">
              <w:rPr>
                <w:rFonts w:ascii="Times New Roman" w:hAnsi="Times New Roman" w:cs="Times New Roman"/>
                <w:b/>
                <w:sz w:val="24"/>
                <w:szCs w:val="24"/>
              </w:rPr>
              <w:t>Sorumlu Harcama Birimi veya Birimleri</w:t>
            </w:r>
          </w:p>
        </w:tc>
        <w:tc>
          <w:tcPr>
            <w:tcW w:w="6373" w:type="dxa"/>
            <w:vAlign w:val="center"/>
          </w:tcPr>
          <w:p w:rsidR="00CA4E62" w:rsidRPr="008601C6" w:rsidRDefault="00CA4E62" w:rsidP="001F70FD">
            <w:pPr>
              <w:jc w:val="both"/>
              <w:rPr>
                <w:rFonts w:ascii="Times New Roman" w:hAnsi="Times New Roman" w:cs="Times New Roman"/>
                <w:sz w:val="24"/>
                <w:szCs w:val="24"/>
              </w:rPr>
            </w:pPr>
            <w:r w:rsidRPr="008601C6">
              <w:rPr>
                <w:rFonts w:ascii="Times New Roman" w:hAnsi="Times New Roman" w:cs="Times New Roman"/>
                <w:sz w:val="24"/>
                <w:szCs w:val="24"/>
              </w:rPr>
              <w:t>Hayat Boyu Öğrenme Şubesi</w:t>
            </w:r>
          </w:p>
        </w:tc>
      </w:tr>
      <w:tr w:rsidR="00CA4E62" w:rsidTr="001F70FD">
        <w:tc>
          <w:tcPr>
            <w:tcW w:w="9062" w:type="dxa"/>
            <w:gridSpan w:val="2"/>
          </w:tcPr>
          <w:p w:rsidR="00CA4E62" w:rsidRDefault="00CA4E62" w:rsidP="00DC1C09">
            <w:pPr>
              <w:tabs>
                <w:tab w:val="left" w:pos="1535"/>
              </w:tabs>
              <w:jc w:val="both"/>
              <w:rPr>
                <w:rFonts w:ascii="Times New Roman" w:hAnsi="Times New Roman" w:cs="Times New Roman"/>
                <w:sz w:val="24"/>
                <w:szCs w:val="24"/>
              </w:rPr>
            </w:pPr>
            <w:r w:rsidRPr="00CA4E62">
              <w:rPr>
                <w:rFonts w:ascii="Times New Roman" w:hAnsi="Times New Roman" w:cs="Times New Roman"/>
                <w:sz w:val="24"/>
                <w:szCs w:val="24"/>
              </w:rPr>
              <w:t>İlkokulu bitiren ancak herhangi bir nedenle ortaokula devam edememiş 14 yaş ve üzeri vatandaşlara</w:t>
            </w:r>
            <w:r>
              <w:rPr>
                <w:rFonts w:ascii="Times New Roman" w:hAnsi="Times New Roman" w:cs="Times New Roman"/>
                <w:sz w:val="24"/>
                <w:szCs w:val="24"/>
              </w:rPr>
              <w:t>,</w:t>
            </w:r>
            <w:r w:rsidRPr="00CA4E62">
              <w:rPr>
                <w:rFonts w:eastAsiaTheme="minorEastAsia" w:hAnsi="Calibri"/>
                <w:color w:val="000000" w:themeColor="text1"/>
                <w:kern w:val="24"/>
                <w:sz w:val="64"/>
                <w:szCs w:val="64"/>
              </w:rPr>
              <w:t xml:space="preserve"> </w:t>
            </w:r>
            <w:r w:rsidRPr="00CA4E62">
              <w:rPr>
                <w:rFonts w:ascii="Times New Roman" w:hAnsi="Times New Roman" w:cs="Times New Roman"/>
                <w:sz w:val="24"/>
                <w:szCs w:val="24"/>
              </w:rPr>
              <w:t>Yüz yüze eğitim yapan örgün eğitim kurumlarına devam edemeyen, örgün eğitim çağını geçiren</w:t>
            </w:r>
            <w:r>
              <w:rPr>
                <w:rFonts w:ascii="Times New Roman" w:hAnsi="Times New Roman" w:cs="Times New Roman"/>
                <w:sz w:val="24"/>
                <w:szCs w:val="24"/>
              </w:rPr>
              <w:t xml:space="preserve"> </w:t>
            </w:r>
            <w:r w:rsidR="000E1192">
              <w:rPr>
                <w:rFonts w:ascii="Times New Roman" w:hAnsi="Times New Roman" w:cs="Times New Roman"/>
                <w:sz w:val="24"/>
                <w:szCs w:val="24"/>
              </w:rPr>
              <w:t>kişilerin</w:t>
            </w:r>
            <w:r>
              <w:rPr>
                <w:rFonts w:ascii="Times New Roman" w:hAnsi="Times New Roman" w:cs="Times New Roman"/>
                <w:sz w:val="24"/>
                <w:szCs w:val="24"/>
              </w:rPr>
              <w:t xml:space="preserve"> bilgilerinin okullardan alınarak takip edilmesi</w:t>
            </w:r>
            <w:r w:rsidR="000E1192">
              <w:rPr>
                <w:rFonts w:ascii="Times New Roman" w:hAnsi="Times New Roman" w:cs="Times New Roman"/>
                <w:sz w:val="24"/>
                <w:szCs w:val="24"/>
              </w:rPr>
              <w:t xml:space="preserve"> açık ortaokul ve açık liseye kayıtlarının yapılması</w:t>
            </w:r>
            <w:r>
              <w:rPr>
                <w:rFonts w:ascii="Times New Roman" w:hAnsi="Times New Roman" w:cs="Times New Roman"/>
                <w:sz w:val="24"/>
                <w:szCs w:val="24"/>
              </w:rPr>
              <w:t xml:space="preserve"> halk eğitim</w:t>
            </w:r>
            <w:r w:rsidR="000E1192">
              <w:rPr>
                <w:rFonts w:ascii="Times New Roman" w:hAnsi="Times New Roman" w:cs="Times New Roman"/>
                <w:sz w:val="24"/>
                <w:szCs w:val="24"/>
              </w:rPr>
              <w:t xml:space="preserve"> müdürlüğü kanalı ile gerçekleşecektir. Açık lisede okullaşma oranının artırılması sağlanacaktır.</w:t>
            </w:r>
            <w:r>
              <w:rPr>
                <w:rFonts w:ascii="Times New Roman" w:hAnsi="Times New Roman" w:cs="Times New Roman"/>
                <w:sz w:val="24"/>
                <w:szCs w:val="24"/>
              </w:rPr>
              <w:t xml:space="preserve"> </w:t>
            </w:r>
            <w:r w:rsidR="00DC1C09">
              <w:rPr>
                <w:rFonts w:ascii="Times New Roman" w:hAnsi="Times New Roman" w:cs="Times New Roman"/>
                <w:sz w:val="24"/>
                <w:szCs w:val="24"/>
              </w:rPr>
              <w:t>SMS sistemi programı satın alınacaktır. Bu gruptaki kişilere SMS yolu ile bilgilendirme ve yönlendirme çalışmaları yapılacaktır. Alınacak SMS programı  tahmini maliyeti 250,00 TL’dir.</w:t>
            </w:r>
          </w:p>
          <w:p w:rsidR="00DC1C09" w:rsidRPr="008601C6" w:rsidRDefault="00DC1C09" w:rsidP="00DC1C09">
            <w:pPr>
              <w:tabs>
                <w:tab w:val="left" w:pos="1535"/>
              </w:tabs>
              <w:jc w:val="both"/>
              <w:rPr>
                <w:rFonts w:ascii="Times New Roman" w:hAnsi="Times New Roman" w:cs="Times New Roman"/>
                <w:sz w:val="24"/>
                <w:szCs w:val="24"/>
              </w:rPr>
            </w:pPr>
          </w:p>
        </w:tc>
      </w:tr>
    </w:tbl>
    <w:p w:rsidR="00CA4E62" w:rsidRDefault="00CA4E62" w:rsidP="00CA4E62">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846"/>
        <w:gridCol w:w="3704"/>
        <w:gridCol w:w="1302"/>
      </w:tblGrid>
      <w:tr w:rsidR="00CA4E62" w:rsidTr="001F70FD">
        <w:trPr>
          <w:trHeight w:val="288"/>
        </w:trPr>
        <w:tc>
          <w:tcPr>
            <w:tcW w:w="4550" w:type="dxa"/>
            <w:gridSpan w:val="2"/>
            <w:shd w:val="clear" w:color="auto" w:fill="9CC2E5" w:themeFill="accent1" w:themeFillTint="99"/>
          </w:tcPr>
          <w:p w:rsidR="00CA4E62" w:rsidRPr="00C90BB4" w:rsidRDefault="00CA4E62" w:rsidP="001F70FD">
            <w:pPr>
              <w:jc w:val="center"/>
              <w:rPr>
                <w:rFonts w:ascii="Times New Roman" w:hAnsi="Times New Roman" w:cs="Times New Roman"/>
                <w:b/>
                <w:sz w:val="24"/>
                <w:szCs w:val="24"/>
              </w:rPr>
            </w:pPr>
            <w:r w:rsidRPr="00C90BB4">
              <w:rPr>
                <w:rFonts w:ascii="Times New Roman" w:hAnsi="Times New Roman" w:cs="Times New Roman"/>
                <w:b/>
                <w:sz w:val="24"/>
                <w:szCs w:val="24"/>
              </w:rPr>
              <w:t>Ekonomik Kod</w:t>
            </w:r>
          </w:p>
        </w:tc>
        <w:tc>
          <w:tcPr>
            <w:tcW w:w="1302" w:type="dxa"/>
            <w:shd w:val="clear" w:color="auto" w:fill="9CC2E5" w:themeFill="accent1" w:themeFillTint="99"/>
          </w:tcPr>
          <w:p w:rsidR="00CA4E62" w:rsidRPr="00C90BB4" w:rsidRDefault="00CA4E62" w:rsidP="001F70FD">
            <w:pPr>
              <w:jc w:val="center"/>
              <w:rPr>
                <w:rFonts w:ascii="Times New Roman" w:hAnsi="Times New Roman" w:cs="Times New Roman"/>
                <w:b/>
                <w:sz w:val="24"/>
                <w:szCs w:val="24"/>
              </w:rPr>
            </w:pPr>
            <w:r w:rsidRPr="00C90BB4">
              <w:rPr>
                <w:rFonts w:ascii="Times New Roman" w:hAnsi="Times New Roman" w:cs="Times New Roman"/>
                <w:b/>
                <w:sz w:val="24"/>
                <w:szCs w:val="24"/>
              </w:rPr>
              <w:t>Ödenek</w:t>
            </w:r>
          </w:p>
        </w:tc>
      </w:tr>
      <w:tr w:rsidR="00CA4E62" w:rsidTr="001F70FD">
        <w:trPr>
          <w:trHeight w:val="288"/>
        </w:trPr>
        <w:tc>
          <w:tcPr>
            <w:tcW w:w="846" w:type="dxa"/>
            <w:shd w:val="clear" w:color="auto" w:fill="FFCCFF"/>
          </w:tcPr>
          <w:p w:rsidR="00CA4E62" w:rsidRDefault="00CA4E62" w:rsidP="001F70FD">
            <w:pPr>
              <w:jc w:val="center"/>
              <w:rPr>
                <w:rFonts w:ascii="Times New Roman" w:hAnsi="Times New Roman" w:cs="Times New Roman"/>
                <w:sz w:val="24"/>
                <w:szCs w:val="24"/>
              </w:rPr>
            </w:pPr>
            <w:r>
              <w:rPr>
                <w:rFonts w:ascii="Times New Roman" w:hAnsi="Times New Roman" w:cs="Times New Roman"/>
                <w:sz w:val="24"/>
                <w:szCs w:val="24"/>
              </w:rPr>
              <w:t>01</w:t>
            </w:r>
          </w:p>
        </w:tc>
        <w:tc>
          <w:tcPr>
            <w:tcW w:w="3704" w:type="dxa"/>
            <w:vAlign w:val="center"/>
          </w:tcPr>
          <w:p w:rsidR="00CA4E62" w:rsidRPr="00C90BB4" w:rsidRDefault="00CA4E62" w:rsidP="001F70FD">
            <w:pPr>
              <w:rPr>
                <w:rFonts w:ascii="Times New Roman" w:hAnsi="Times New Roman" w:cs="Times New Roman"/>
                <w:sz w:val="24"/>
                <w:szCs w:val="24"/>
              </w:rPr>
            </w:pPr>
            <w:r w:rsidRPr="00C90BB4">
              <w:rPr>
                <w:rFonts w:ascii="Times New Roman" w:hAnsi="Times New Roman" w:cs="Times New Roman"/>
                <w:sz w:val="24"/>
                <w:szCs w:val="24"/>
              </w:rPr>
              <w:t>Personel Giderleri</w:t>
            </w:r>
          </w:p>
        </w:tc>
        <w:tc>
          <w:tcPr>
            <w:tcW w:w="1302" w:type="dxa"/>
            <w:vAlign w:val="center"/>
          </w:tcPr>
          <w:p w:rsidR="00CA4E62" w:rsidRPr="00C90BB4" w:rsidRDefault="00CA4E62" w:rsidP="001F70FD">
            <w:pPr>
              <w:jc w:val="center"/>
              <w:rPr>
                <w:rFonts w:ascii="Times New Roman" w:hAnsi="Times New Roman" w:cs="Times New Roman"/>
                <w:sz w:val="24"/>
                <w:szCs w:val="24"/>
              </w:rPr>
            </w:pPr>
            <w:r>
              <w:rPr>
                <w:rFonts w:ascii="Times New Roman" w:hAnsi="Times New Roman" w:cs="Times New Roman"/>
                <w:sz w:val="24"/>
                <w:szCs w:val="24"/>
              </w:rPr>
              <w:t>0</w:t>
            </w:r>
          </w:p>
        </w:tc>
      </w:tr>
      <w:tr w:rsidR="00CA4E62" w:rsidTr="001F70FD">
        <w:trPr>
          <w:trHeight w:val="288"/>
        </w:trPr>
        <w:tc>
          <w:tcPr>
            <w:tcW w:w="846" w:type="dxa"/>
            <w:shd w:val="clear" w:color="auto" w:fill="FFCCFF"/>
          </w:tcPr>
          <w:p w:rsidR="00CA4E62" w:rsidRDefault="00CA4E62" w:rsidP="001F70FD">
            <w:pPr>
              <w:jc w:val="center"/>
              <w:rPr>
                <w:rFonts w:ascii="Times New Roman" w:hAnsi="Times New Roman" w:cs="Times New Roman"/>
                <w:sz w:val="24"/>
                <w:szCs w:val="24"/>
              </w:rPr>
            </w:pPr>
            <w:r>
              <w:rPr>
                <w:rFonts w:ascii="Times New Roman" w:hAnsi="Times New Roman" w:cs="Times New Roman"/>
                <w:sz w:val="24"/>
                <w:szCs w:val="24"/>
              </w:rPr>
              <w:t>02</w:t>
            </w:r>
          </w:p>
        </w:tc>
        <w:tc>
          <w:tcPr>
            <w:tcW w:w="3704" w:type="dxa"/>
            <w:vAlign w:val="center"/>
          </w:tcPr>
          <w:p w:rsidR="00CA4E62" w:rsidRPr="00C90BB4" w:rsidRDefault="00CA4E62" w:rsidP="001F70FD">
            <w:pPr>
              <w:rPr>
                <w:rFonts w:ascii="Times New Roman" w:hAnsi="Times New Roman" w:cs="Times New Roman"/>
                <w:sz w:val="24"/>
                <w:szCs w:val="24"/>
              </w:rPr>
            </w:pPr>
            <w:r w:rsidRPr="00C90BB4">
              <w:rPr>
                <w:rFonts w:ascii="Times New Roman" w:hAnsi="Times New Roman" w:cs="Times New Roman"/>
                <w:sz w:val="24"/>
                <w:szCs w:val="24"/>
              </w:rPr>
              <w:t>SGK Devlet Prim Giderleri</w:t>
            </w:r>
          </w:p>
        </w:tc>
        <w:tc>
          <w:tcPr>
            <w:tcW w:w="1302" w:type="dxa"/>
            <w:vAlign w:val="center"/>
          </w:tcPr>
          <w:p w:rsidR="00CA4E62" w:rsidRPr="00C90BB4" w:rsidRDefault="00CA4E62" w:rsidP="001F70FD">
            <w:pPr>
              <w:jc w:val="center"/>
              <w:rPr>
                <w:rFonts w:ascii="Times New Roman" w:hAnsi="Times New Roman" w:cs="Times New Roman"/>
                <w:sz w:val="24"/>
                <w:szCs w:val="24"/>
              </w:rPr>
            </w:pPr>
            <w:r>
              <w:rPr>
                <w:rFonts w:ascii="Times New Roman" w:hAnsi="Times New Roman" w:cs="Times New Roman"/>
                <w:sz w:val="24"/>
                <w:szCs w:val="24"/>
              </w:rPr>
              <w:t>0</w:t>
            </w:r>
          </w:p>
        </w:tc>
      </w:tr>
      <w:tr w:rsidR="00CA4E62" w:rsidTr="001F70FD">
        <w:trPr>
          <w:trHeight w:val="273"/>
        </w:trPr>
        <w:tc>
          <w:tcPr>
            <w:tcW w:w="846" w:type="dxa"/>
            <w:shd w:val="clear" w:color="auto" w:fill="FFCCFF"/>
          </w:tcPr>
          <w:p w:rsidR="00CA4E62" w:rsidRDefault="00CA4E62" w:rsidP="001F70FD">
            <w:pPr>
              <w:jc w:val="center"/>
              <w:rPr>
                <w:rFonts w:ascii="Times New Roman" w:hAnsi="Times New Roman" w:cs="Times New Roman"/>
                <w:sz w:val="24"/>
                <w:szCs w:val="24"/>
              </w:rPr>
            </w:pPr>
            <w:r>
              <w:rPr>
                <w:rFonts w:ascii="Times New Roman" w:hAnsi="Times New Roman" w:cs="Times New Roman"/>
                <w:sz w:val="24"/>
                <w:szCs w:val="24"/>
              </w:rPr>
              <w:t>03</w:t>
            </w:r>
          </w:p>
        </w:tc>
        <w:tc>
          <w:tcPr>
            <w:tcW w:w="3704" w:type="dxa"/>
            <w:vAlign w:val="center"/>
          </w:tcPr>
          <w:p w:rsidR="00CA4E62" w:rsidRPr="00C90BB4" w:rsidRDefault="00CA4E62" w:rsidP="001F70FD">
            <w:pPr>
              <w:rPr>
                <w:rFonts w:ascii="Times New Roman" w:hAnsi="Times New Roman" w:cs="Times New Roman"/>
                <w:sz w:val="24"/>
                <w:szCs w:val="24"/>
              </w:rPr>
            </w:pPr>
            <w:r w:rsidRPr="00C90BB4">
              <w:rPr>
                <w:rFonts w:ascii="Times New Roman" w:hAnsi="Times New Roman" w:cs="Times New Roman"/>
                <w:sz w:val="24"/>
                <w:szCs w:val="24"/>
              </w:rPr>
              <w:t>Mal ve Hizmet Alım Giderleri</w:t>
            </w:r>
          </w:p>
        </w:tc>
        <w:tc>
          <w:tcPr>
            <w:tcW w:w="1302" w:type="dxa"/>
            <w:vAlign w:val="center"/>
          </w:tcPr>
          <w:p w:rsidR="00CA4E62" w:rsidRPr="00C90BB4" w:rsidRDefault="00CA4E62" w:rsidP="001F70FD">
            <w:pPr>
              <w:jc w:val="center"/>
              <w:rPr>
                <w:rFonts w:ascii="Times New Roman" w:hAnsi="Times New Roman" w:cs="Times New Roman"/>
                <w:sz w:val="24"/>
                <w:szCs w:val="24"/>
              </w:rPr>
            </w:pPr>
            <w:r>
              <w:rPr>
                <w:rFonts w:ascii="Times New Roman" w:hAnsi="Times New Roman" w:cs="Times New Roman"/>
                <w:sz w:val="24"/>
                <w:szCs w:val="24"/>
              </w:rPr>
              <w:t>0</w:t>
            </w:r>
          </w:p>
        </w:tc>
      </w:tr>
      <w:tr w:rsidR="00CA4E62" w:rsidTr="001F70FD">
        <w:trPr>
          <w:trHeight w:val="288"/>
        </w:trPr>
        <w:tc>
          <w:tcPr>
            <w:tcW w:w="846" w:type="dxa"/>
            <w:shd w:val="clear" w:color="auto" w:fill="FFCCFF"/>
          </w:tcPr>
          <w:p w:rsidR="00CA4E62" w:rsidRDefault="00CA4E62" w:rsidP="001F70FD">
            <w:pPr>
              <w:jc w:val="center"/>
              <w:rPr>
                <w:rFonts w:ascii="Times New Roman" w:hAnsi="Times New Roman" w:cs="Times New Roman"/>
                <w:sz w:val="24"/>
                <w:szCs w:val="24"/>
              </w:rPr>
            </w:pPr>
            <w:r>
              <w:rPr>
                <w:rFonts w:ascii="Times New Roman" w:hAnsi="Times New Roman" w:cs="Times New Roman"/>
                <w:sz w:val="24"/>
                <w:szCs w:val="24"/>
              </w:rPr>
              <w:t>04</w:t>
            </w:r>
          </w:p>
        </w:tc>
        <w:tc>
          <w:tcPr>
            <w:tcW w:w="3704" w:type="dxa"/>
            <w:vAlign w:val="center"/>
          </w:tcPr>
          <w:p w:rsidR="00CA4E62" w:rsidRPr="00C90BB4" w:rsidRDefault="00CA4E62" w:rsidP="001F70FD">
            <w:pPr>
              <w:rPr>
                <w:rFonts w:ascii="Times New Roman" w:hAnsi="Times New Roman" w:cs="Times New Roman"/>
                <w:sz w:val="24"/>
                <w:szCs w:val="24"/>
              </w:rPr>
            </w:pPr>
            <w:r w:rsidRPr="00C90BB4">
              <w:rPr>
                <w:rFonts w:ascii="Times New Roman" w:hAnsi="Times New Roman" w:cs="Times New Roman"/>
                <w:sz w:val="24"/>
                <w:szCs w:val="24"/>
              </w:rPr>
              <w:t>Faiz Giderleri</w:t>
            </w:r>
          </w:p>
        </w:tc>
        <w:tc>
          <w:tcPr>
            <w:tcW w:w="1302" w:type="dxa"/>
            <w:vAlign w:val="center"/>
          </w:tcPr>
          <w:p w:rsidR="00CA4E62" w:rsidRPr="00C90BB4" w:rsidRDefault="00CA4E62" w:rsidP="001F70FD">
            <w:pPr>
              <w:jc w:val="center"/>
              <w:rPr>
                <w:rFonts w:ascii="Times New Roman" w:hAnsi="Times New Roman" w:cs="Times New Roman"/>
                <w:sz w:val="24"/>
                <w:szCs w:val="24"/>
              </w:rPr>
            </w:pPr>
            <w:r>
              <w:rPr>
                <w:rFonts w:ascii="Times New Roman" w:hAnsi="Times New Roman" w:cs="Times New Roman"/>
                <w:sz w:val="24"/>
                <w:szCs w:val="24"/>
              </w:rPr>
              <w:t>0</w:t>
            </w:r>
          </w:p>
        </w:tc>
      </w:tr>
      <w:tr w:rsidR="00CA4E62" w:rsidTr="001F70FD">
        <w:trPr>
          <w:trHeight w:val="288"/>
        </w:trPr>
        <w:tc>
          <w:tcPr>
            <w:tcW w:w="846" w:type="dxa"/>
            <w:shd w:val="clear" w:color="auto" w:fill="FFCCFF"/>
          </w:tcPr>
          <w:p w:rsidR="00CA4E62" w:rsidRDefault="00CA4E62" w:rsidP="001F70FD">
            <w:pPr>
              <w:jc w:val="center"/>
              <w:rPr>
                <w:rFonts w:ascii="Times New Roman" w:hAnsi="Times New Roman" w:cs="Times New Roman"/>
                <w:sz w:val="24"/>
                <w:szCs w:val="24"/>
              </w:rPr>
            </w:pPr>
            <w:r>
              <w:rPr>
                <w:rFonts w:ascii="Times New Roman" w:hAnsi="Times New Roman" w:cs="Times New Roman"/>
                <w:sz w:val="24"/>
                <w:szCs w:val="24"/>
              </w:rPr>
              <w:t>05</w:t>
            </w:r>
          </w:p>
        </w:tc>
        <w:tc>
          <w:tcPr>
            <w:tcW w:w="3704" w:type="dxa"/>
            <w:vAlign w:val="center"/>
          </w:tcPr>
          <w:p w:rsidR="00CA4E62" w:rsidRPr="00C90BB4" w:rsidRDefault="00CA4E62" w:rsidP="001F70FD">
            <w:pPr>
              <w:rPr>
                <w:rFonts w:ascii="Times New Roman" w:hAnsi="Times New Roman" w:cs="Times New Roman"/>
                <w:sz w:val="24"/>
                <w:szCs w:val="24"/>
              </w:rPr>
            </w:pPr>
            <w:r w:rsidRPr="00C90BB4">
              <w:rPr>
                <w:rFonts w:ascii="Times New Roman" w:hAnsi="Times New Roman" w:cs="Times New Roman"/>
                <w:sz w:val="24"/>
                <w:szCs w:val="24"/>
              </w:rPr>
              <w:t>Cari Transferler</w:t>
            </w:r>
          </w:p>
        </w:tc>
        <w:tc>
          <w:tcPr>
            <w:tcW w:w="1302" w:type="dxa"/>
            <w:vAlign w:val="center"/>
          </w:tcPr>
          <w:p w:rsidR="00CA4E62" w:rsidRPr="00C90BB4" w:rsidRDefault="00CA4E62" w:rsidP="001F70FD">
            <w:pPr>
              <w:jc w:val="center"/>
              <w:rPr>
                <w:rFonts w:ascii="Times New Roman" w:hAnsi="Times New Roman" w:cs="Times New Roman"/>
                <w:sz w:val="24"/>
                <w:szCs w:val="24"/>
              </w:rPr>
            </w:pPr>
            <w:r>
              <w:rPr>
                <w:rFonts w:ascii="Times New Roman" w:hAnsi="Times New Roman" w:cs="Times New Roman"/>
                <w:sz w:val="24"/>
                <w:szCs w:val="24"/>
              </w:rPr>
              <w:t>0</w:t>
            </w:r>
          </w:p>
        </w:tc>
      </w:tr>
      <w:tr w:rsidR="00CA4E62" w:rsidTr="001F70FD">
        <w:trPr>
          <w:trHeight w:val="288"/>
        </w:trPr>
        <w:tc>
          <w:tcPr>
            <w:tcW w:w="846" w:type="dxa"/>
            <w:shd w:val="clear" w:color="auto" w:fill="FFCCFF"/>
          </w:tcPr>
          <w:p w:rsidR="00CA4E62" w:rsidRDefault="00CA4E62" w:rsidP="001F70FD">
            <w:pPr>
              <w:jc w:val="center"/>
              <w:rPr>
                <w:rFonts w:ascii="Times New Roman" w:hAnsi="Times New Roman" w:cs="Times New Roman"/>
                <w:sz w:val="24"/>
                <w:szCs w:val="24"/>
              </w:rPr>
            </w:pPr>
            <w:r>
              <w:rPr>
                <w:rFonts w:ascii="Times New Roman" w:hAnsi="Times New Roman" w:cs="Times New Roman"/>
                <w:sz w:val="24"/>
                <w:szCs w:val="24"/>
              </w:rPr>
              <w:t>06</w:t>
            </w:r>
          </w:p>
        </w:tc>
        <w:tc>
          <w:tcPr>
            <w:tcW w:w="3704" w:type="dxa"/>
            <w:vAlign w:val="center"/>
          </w:tcPr>
          <w:p w:rsidR="00CA4E62" w:rsidRPr="00C90BB4" w:rsidRDefault="00CA4E62" w:rsidP="001F70FD">
            <w:pPr>
              <w:rPr>
                <w:rFonts w:ascii="Times New Roman" w:hAnsi="Times New Roman" w:cs="Times New Roman"/>
                <w:sz w:val="24"/>
                <w:szCs w:val="24"/>
              </w:rPr>
            </w:pPr>
            <w:r w:rsidRPr="00C90BB4">
              <w:rPr>
                <w:rFonts w:ascii="Times New Roman" w:hAnsi="Times New Roman" w:cs="Times New Roman"/>
                <w:sz w:val="24"/>
                <w:szCs w:val="24"/>
              </w:rPr>
              <w:t>Sermaye Giderleri</w:t>
            </w:r>
          </w:p>
        </w:tc>
        <w:tc>
          <w:tcPr>
            <w:tcW w:w="1302" w:type="dxa"/>
            <w:vAlign w:val="center"/>
          </w:tcPr>
          <w:p w:rsidR="00CA4E62" w:rsidRPr="00C90BB4" w:rsidRDefault="00CA4E62" w:rsidP="001F70FD">
            <w:pPr>
              <w:jc w:val="center"/>
              <w:rPr>
                <w:rFonts w:ascii="Times New Roman" w:hAnsi="Times New Roman" w:cs="Times New Roman"/>
                <w:sz w:val="24"/>
                <w:szCs w:val="24"/>
              </w:rPr>
            </w:pPr>
            <w:r>
              <w:rPr>
                <w:rFonts w:ascii="Times New Roman" w:hAnsi="Times New Roman" w:cs="Times New Roman"/>
                <w:sz w:val="24"/>
                <w:szCs w:val="24"/>
              </w:rPr>
              <w:t>0</w:t>
            </w:r>
          </w:p>
        </w:tc>
      </w:tr>
      <w:tr w:rsidR="00CA4E62" w:rsidTr="001F70FD">
        <w:trPr>
          <w:trHeight w:val="288"/>
        </w:trPr>
        <w:tc>
          <w:tcPr>
            <w:tcW w:w="846" w:type="dxa"/>
            <w:shd w:val="clear" w:color="auto" w:fill="FFCCFF"/>
          </w:tcPr>
          <w:p w:rsidR="00CA4E62" w:rsidRDefault="00CA4E62" w:rsidP="001F70FD">
            <w:pPr>
              <w:jc w:val="center"/>
              <w:rPr>
                <w:rFonts w:ascii="Times New Roman" w:hAnsi="Times New Roman" w:cs="Times New Roman"/>
                <w:sz w:val="24"/>
                <w:szCs w:val="24"/>
              </w:rPr>
            </w:pPr>
            <w:r>
              <w:rPr>
                <w:rFonts w:ascii="Times New Roman" w:hAnsi="Times New Roman" w:cs="Times New Roman"/>
                <w:sz w:val="24"/>
                <w:szCs w:val="24"/>
              </w:rPr>
              <w:t>07</w:t>
            </w:r>
          </w:p>
        </w:tc>
        <w:tc>
          <w:tcPr>
            <w:tcW w:w="3704" w:type="dxa"/>
            <w:vAlign w:val="center"/>
          </w:tcPr>
          <w:p w:rsidR="00CA4E62" w:rsidRPr="00C90BB4" w:rsidRDefault="00CA4E62" w:rsidP="001F70FD">
            <w:pPr>
              <w:rPr>
                <w:rFonts w:ascii="Times New Roman" w:hAnsi="Times New Roman" w:cs="Times New Roman"/>
                <w:sz w:val="24"/>
                <w:szCs w:val="24"/>
              </w:rPr>
            </w:pPr>
            <w:r w:rsidRPr="00C90BB4">
              <w:rPr>
                <w:rFonts w:ascii="Times New Roman" w:hAnsi="Times New Roman" w:cs="Times New Roman"/>
                <w:sz w:val="24"/>
                <w:szCs w:val="24"/>
              </w:rPr>
              <w:t>Sermaye Transferleri</w:t>
            </w:r>
          </w:p>
        </w:tc>
        <w:tc>
          <w:tcPr>
            <w:tcW w:w="1302" w:type="dxa"/>
            <w:vAlign w:val="center"/>
          </w:tcPr>
          <w:p w:rsidR="00CA4E62" w:rsidRPr="00C90BB4" w:rsidRDefault="00CA4E62" w:rsidP="001F70FD">
            <w:pPr>
              <w:jc w:val="center"/>
              <w:rPr>
                <w:rFonts w:ascii="Times New Roman" w:hAnsi="Times New Roman" w:cs="Times New Roman"/>
                <w:sz w:val="24"/>
                <w:szCs w:val="24"/>
              </w:rPr>
            </w:pPr>
            <w:r>
              <w:rPr>
                <w:rFonts w:ascii="Times New Roman" w:hAnsi="Times New Roman" w:cs="Times New Roman"/>
                <w:sz w:val="24"/>
                <w:szCs w:val="24"/>
              </w:rPr>
              <w:t>0</w:t>
            </w:r>
          </w:p>
        </w:tc>
      </w:tr>
      <w:tr w:rsidR="00CA4E62" w:rsidTr="001F70FD">
        <w:trPr>
          <w:trHeight w:val="288"/>
        </w:trPr>
        <w:tc>
          <w:tcPr>
            <w:tcW w:w="846" w:type="dxa"/>
            <w:shd w:val="clear" w:color="auto" w:fill="FFCCFF"/>
          </w:tcPr>
          <w:p w:rsidR="00CA4E62" w:rsidRDefault="00CA4E62" w:rsidP="001F70FD">
            <w:pPr>
              <w:jc w:val="center"/>
              <w:rPr>
                <w:rFonts w:ascii="Times New Roman" w:hAnsi="Times New Roman" w:cs="Times New Roman"/>
                <w:sz w:val="24"/>
                <w:szCs w:val="24"/>
              </w:rPr>
            </w:pPr>
            <w:r>
              <w:rPr>
                <w:rFonts w:ascii="Times New Roman" w:hAnsi="Times New Roman" w:cs="Times New Roman"/>
                <w:sz w:val="24"/>
                <w:szCs w:val="24"/>
              </w:rPr>
              <w:t>08</w:t>
            </w:r>
          </w:p>
        </w:tc>
        <w:tc>
          <w:tcPr>
            <w:tcW w:w="3704" w:type="dxa"/>
            <w:vAlign w:val="center"/>
          </w:tcPr>
          <w:p w:rsidR="00CA4E62" w:rsidRPr="00C90BB4" w:rsidRDefault="00CA4E62" w:rsidP="001F70FD">
            <w:pPr>
              <w:rPr>
                <w:rFonts w:ascii="Times New Roman" w:hAnsi="Times New Roman" w:cs="Times New Roman"/>
                <w:sz w:val="24"/>
                <w:szCs w:val="24"/>
              </w:rPr>
            </w:pPr>
            <w:r w:rsidRPr="00C90BB4">
              <w:rPr>
                <w:rFonts w:ascii="Times New Roman" w:hAnsi="Times New Roman" w:cs="Times New Roman"/>
                <w:sz w:val="24"/>
                <w:szCs w:val="24"/>
              </w:rPr>
              <w:t>Borç verme</w:t>
            </w:r>
          </w:p>
        </w:tc>
        <w:tc>
          <w:tcPr>
            <w:tcW w:w="1302" w:type="dxa"/>
            <w:vAlign w:val="center"/>
          </w:tcPr>
          <w:p w:rsidR="00CA4E62" w:rsidRPr="00C90BB4" w:rsidRDefault="00CA4E62" w:rsidP="001F70FD">
            <w:pPr>
              <w:jc w:val="center"/>
              <w:rPr>
                <w:rFonts w:ascii="Times New Roman" w:hAnsi="Times New Roman" w:cs="Times New Roman"/>
                <w:sz w:val="24"/>
                <w:szCs w:val="24"/>
              </w:rPr>
            </w:pPr>
            <w:r>
              <w:rPr>
                <w:rFonts w:ascii="Times New Roman" w:hAnsi="Times New Roman" w:cs="Times New Roman"/>
                <w:sz w:val="24"/>
                <w:szCs w:val="24"/>
              </w:rPr>
              <w:t>0</w:t>
            </w:r>
          </w:p>
        </w:tc>
      </w:tr>
      <w:tr w:rsidR="00CA4E62" w:rsidTr="001F70FD">
        <w:trPr>
          <w:trHeight w:val="288"/>
        </w:trPr>
        <w:tc>
          <w:tcPr>
            <w:tcW w:w="4550" w:type="dxa"/>
            <w:gridSpan w:val="2"/>
            <w:shd w:val="clear" w:color="auto" w:fill="9CC2E5" w:themeFill="accent1" w:themeFillTint="99"/>
          </w:tcPr>
          <w:p w:rsidR="00CA4E62" w:rsidRPr="00C90BB4" w:rsidRDefault="00CA4E62" w:rsidP="001F70FD">
            <w:pPr>
              <w:rPr>
                <w:rFonts w:ascii="Times New Roman" w:hAnsi="Times New Roman" w:cs="Times New Roman"/>
                <w:b/>
                <w:sz w:val="24"/>
                <w:szCs w:val="24"/>
              </w:rPr>
            </w:pPr>
            <w:r w:rsidRPr="00C90BB4">
              <w:rPr>
                <w:rFonts w:ascii="Times New Roman" w:hAnsi="Times New Roman" w:cs="Times New Roman"/>
                <w:b/>
                <w:sz w:val="24"/>
                <w:szCs w:val="24"/>
              </w:rPr>
              <w:t>Toplam Bütçe Kaynak İhtiyacı</w:t>
            </w:r>
          </w:p>
        </w:tc>
        <w:tc>
          <w:tcPr>
            <w:tcW w:w="1302" w:type="dxa"/>
            <w:shd w:val="clear" w:color="auto" w:fill="9CC2E5" w:themeFill="accent1" w:themeFillTint="99"/>
          </w:tcPr>
          <w:p w:rsidR="00CA4E62" w:rsidRDefault="00CA4E62" w:rsidP="001F70FD">
            <w:pPr>
              <w:jc w:val="center"/>
              <w:rPr>
                <w:rFonts w:ascii="Times New Roman" w:hAnsi="Times New Roman" w:cs="Times New Roman"/>
                <w:sz w:val="24"/>
                <w:szCs w:val="24"/>
              </w:rPr>
            </w:pPr>
            <w:r>
              <w:rPr>
                <w:rFonts w:ascii="Times New Roman" w:hAnsi="Times New Roman" w:cs="Times New Roman"/>
                <w:sz w:val="24"/>
                <w:szCs w:val="24"/>
              </w:rPr>
              <w:t>0</w:t>
            </w:r>
          </w:p>
        </w:tc>
      </w:tr>
      <w:tr w:rsidR="00CA4E62" w:rsidTr="001F70FD">
        <w:trPr>
          <w:trHeight w:val="273"/>
        </w:trPr>
        <w:tc>
          <w:tcPr>
            <w:tcW w:w="846" w:type="dxa"/>
            <w:vMerge w:val="restart"/>
            <w:shd w:val="clear" w:color="auto" w:fill="FFCCFF"/>
            <w:textDirection w:val="btLr"/>
          </w:tcPr>
          <w:p w:rsidR="00CA4E62" w:rsidRPr="00C90BB4" w:rsidRDefault="00CA4E62" w:rsidP="001F70FD">
            <w:pPr>
              <w:ind w:left="113" w:right="113"/>
              <w:rPr>
                <w:rFonts w:ascii="Times New Roman" w:hAnsi="Times New Roman" w:cs="Times New Roman"/>
                <w:sz w:val="20"/>
                <w:szCs w:val="24"/>
              </w:rPr>
            </w:pPr>
            <w:r w:rsidRPr="00C90BB4">
              <w:rPr>
                <w:rFonts w:ascii="Times New Roman" w:hAnsi="Times New Roman" w:cs="Times New Roman"/>
                <w:sz w:val="20"/>
                <w:szCs w:val="24"/>
              </w:rPr>
              <w:t>Bütçe Dışı Kaynak</w:t>
            </w:r>
          </w:p>
        </w:tc>
        <w:tc>
          <w:tcPr>
            <w:tcW w:w="3704" w:type="dxa"/>
          </w:tcPr>
          <w:p w:rsidR="00CA4E62" w:rsidRDefault="00CA4E62" w:rsidP="001F70FD">
            <w:pPr>
              <w:rPr>
                <w:rFonts w:ascii="Times New Roman" w:hAnsi="Times New Roman" w:cs="Times New Roman"/>
                <w:sz w:val="24"/>
                <w:szCs w:val="24"/>
              </w:rPr>
            </w:pPr>
            <w:r>
              <w:rPr>
                <w:rFonts w:ascii="Times New Roman" w:hAnsi="Times New Roman" w:cs="Times New Roman"/>
                <w:sz w:val="24"/>
                <w:szCs w:val="24"/>
              </w:rPr>
              <w:t>Döner Sermaye</w:t>
            </w:r>
          </w:p>
        </w:tc>
        <w:tc>
          <w:tcPr>
            <w:tcW w:w="1302" w:type="dxa"/>
            <w:vAlign w:val="center"/>
          </w:tcPr>
          <w:p w:rsidR="00CA4E62" w:rsidRPr="00C90BB4" w:rsidRDefault="00CA4E62" w:rsidP="001F70FD">
            <w:pPr>
              <w:jc w:val="center"/>
              <w:rPr>
                <w:rFonts w:ascii="Times New Roman" w:hAnsi="Times New Roman" w:cs="Times New Roman"/>
                <w:sz w:val="24"/>
                <w:szCs w:val="24"/>
              </w:rPr>
            </w:pPr>
            <w:r>
              <w:rPr>
                <w:rFonts w:ascii="Times New Roman" w:hAnsi="Times New Roman" w:cs="Times New Roman"/>
                <w:sz w:val="24"/>
                <w:szCs w:val="24"/>
              </w:rPr>
              <w:t>0</w:t>
            </w:r>
          </w:p>
        </w:tc>
      </w:tr>
      <w:tr w:rsidR="00CA4E62" w:rsidTr="001F70FD">
        <w:trPr>
          <w:trHeight w:val="288"/>
        </w:trPr>
        <w:tc>
          <w:tcPr>
            <w:tcW w:w="846" w:type="dxa"/>
            <w:vMerge/>
            <w:shd w:val="clear" w:color="auto" w:fill="FFCCFF"/>
          </w:tcPr>
          <w:p w:rsidR="00CA4E62" w:rsidRDefault="00CA4E62" w:rsidP="001F70FD">
            <w:pPr>
              <w:rPr>
                <w:rFonts w:ascii="Times New Roman" w:hAnsi="Times New Roman" w:cs="Times New Roman"/>
                <w:sz w:val="24"/>
                <w:szCs w:val="24"/>
              </w:rPr>
            </w:pPr>
          </w:p>
        </w:tc>
        <w:tc>
          <w:tcPr>
            <w:tcW w:w="3704" w:type="dxa"/>
            <w:vAlign w:val="center"/>
          </w:tcPr>
          <w:p w:rsidR="00CA4E62" w:rsidRPr="00C90BB4" w:rsidRDefault="00CA4E62" w:rsidP="001F70FD">
            <w:pPr>
              <w:rPr>
                <w:rFonts w:ascii="Times New Roman" w:hAnsi="Times New Roman" w:cs="Times New Roman"/>
                <w:sz w:val="24"/>
                <w:szCs w:val="24"/>
              </w:rPr>
            </w:pPr>
            <w:r w:rsidRPr="00C90BB4">
              <w:rPr>
                <w:rFonts w:ascii="Times New Roman" w:hAnsi="Times New Roman" w:cs="Times New Roman"/>
                <w:sz w:val="24"/>
                <w:szCs w:val="24"/>
              </w:rPr>
              <w:t>Diğer Yurt İçi</w:t>
            </w:r>
          </w:p>
        </w:tc>
        <w:tc>
          <w:tcPr>
            <w:tcW w:w="1302" w:type="dxa"/>
            <w:vAlign w:val="center"/>
          </w:tcPr>
          <w:p w:rsidR="00CA4E62" w:rsidRPr="00C90BB4" w:rsidRDefault="00DC1C09" w:rsidP="001F70FD">
            <w:pPr>
              <w:jc w:val="center"/>
              <w:rPr>
                <w:rFonts w:ascii="Times New Roman" w:hAnsi="Times New Roman" w:cs="Times New Roman"/>
                <w:sz w:val="24"/>
                <w:szCs w:val="24"/>
              </w:rPr>
            </w:pPr>
            <w:r>
              <w:rPr>
                <w:rFonts w:ascii="Times New Roman" w:hAnsi="Times New Roman" w:cs="Times New Roman"/>
                <w:sz w:val="24"/>
                <w:szCs w:val="24"/>
              </w:rPr>
              <w:t>250,00</w:t>
            </w:r>
          </w:p>
        </w:tc>
      </w:tr>
      <w:tr w:rsidR="00CA4E62" w:rsidTr="001F70FD">
        <w:trPr>
          <w:trHeight w:val="288"/>
        </w:trPr>
        <w:tc>
          <w:tcPr>
            <w:tcW w:w="846" w:type="dxa"/>
            <w:vMerge/>
            <w:shd w:val="clear" w:color="auto" w:fill="FFCCFF"/>
          </w:tcPr>
          <w:p w:rsidR="00CA4E62" w:rsidRDefault="00CA4E62" w:rsidP="001F70FD">
            <w:pPr>
              <w:rPr>
                <w:rFonts w:ascii="Times New Roman" w:hAnsi="Times New Roman" w:cs="Times New Roman"/>
                <w:sz w:val="24"/>
                <w:szCs w:val="24"/>
              </w:rPr>
            </w:pPr>
          </w:p>
        </w:tc>
        <w:tc>
          <w:tcPr>
            <w:tcW w:w="3704" w:type="dxa"/>
            <w:vAlign w:val="center"/>
          </w:tcPr>
          <w:p w:rsidR="00CA4E62" w:rsidRPr="00C90BB4" w:rsidRDefault="00CA4E62" w:rsidP="001F70FD">
            <w:pPr>
              <w:rPr>
                <w:rFonts w:ascii="Times New Roman" w:hAnsi="Times New Roman" w:cs="Times New Roman"/>
                <w:sz w:val="24"/>
                <w:szCs w:val="24"/>
              </w:rPr>
            </w:pPr>
            <w:r w:rsidRPr="00C90BB4">
              <w:rPr>
                <w:rFonts w:ascii="Times New Roman" w:hAnsi="Times New Roman" w:cs="Times New Roman"/>
                <w:sz w:val="24"/>
                <w:szCs w:val="24"/>
              </w:rPr>
              <w:t>Yurt Dışı</w:t>
            </w:r>
          </w:p>
        </w:tc>
        <w:tc>
          <w:tcPr>
            <w:tcW w:w="1302" w:type="dxa"/>
            <w:vAlign w:val="center"/>
          </w:tcPr>
          <w:p w:rsidR="00CA4E62" w:rsidRPr="00C90BB4" w:rsidRDefault="00CA4E62" w:rsidP="001F70FD">
            <w:pPr>
              <w:jc w:val="center"/>
              <w:rPr>
                <w:rFonts w:ascii="Times New Roman" w:hAnsi="Times New Roman" w:cs="Times New Roman"/>
                <w:sz w:val="24"/>
                <w:szCs w:val="24"/>
              </w:rPr>
            </w:pPr>
            <w:r>
              <w:rPr>
                <w:rFonts w:ascii="Times New Roman" w:hAnsi="Times New Roman" w:cs="Times New Roman"/>
                <w:sz w:val="24"/>
                <w:szCs w:val="24"/>
              </w:rPr>
              <w:t>0</w:t>
            </w:r>
          </w:p>
        </w:tc>
      </w:tr>
      <w:tr w:rsidR="00CA4E62" w:rsidTr="001F70FD">
        <w:trPr>
          <w:trHeight w:val="288"/>
        </w:trPr>
        <w:tc>
          <w:tcPr>
            <w:tcW w:w="4550" w:type="dxa"/>
            <w:gridSpan w:val="2"/>
            <w:shd w:val="clear" w:color="auto" w:fill="9CC2E5" w:themeFill="accent1" w:themeFillTint="99"/>
          </w:tcPr>
          <w:p w:rsidR="00CA4E62" w:rsidRPr="00C90BB4" w:rsidRDefault="00CA4E62" w:rsidP="001F70FD">
            <w:pPr>
              <w:rPr>
                <w:rFonts w:ascii="Times New Roman" w:hAnsi="Times New Roman" w:cs="Times New Roman"/>
                <w:b/>
                <w:sz w:val="24"/>
                <w:szCs w:val="24"/>
              </w:rPr>
            </w:pPr>
            <w:r w:rsidRPr="00C90BB4">
              <w:rPr>
                <w:rFonts w:ascii="Times New Roman" w:hAnsi="Times New Roman" w:cs="Times New Roman"/>
                <w:b/>
                <w:sz w:val="24"/>
                <w:szCs w:val="24"/>
              </w:rPr>
              <w:t>Toplam Bütçe Dışı Kaynak İhtiyacı</w:t>
            </w:r>
          </w:p>
        </w:tc>
        <w:tc>
          <w:tcPr>
            <w:tcW w:w="1302" w:type="dxa"/>
            <w:shd w:val="clear" w:color="auto" w:fill="9CC2E5" w:themeFill="accent1" w:themeFillTint="99"/>
          </w:tcPr>
          <w:p w:rsidR="00CA4E62" w:rsidRDefault="00A67BB1" w:rsidP="001F70FD">
            <w:pPr>
              <w:jc w:val="center"/>
              <w:rPr>
                <w:rFonts w:ascii="Times New Roman" w:hAnsi="Times New Roman" w:cs="Times New Roman"/>
                <w:sz w:val="24"/>
                <w:szCs w:val="24"/>
              </w:rPr>
            </w:pPr>
            <w:r>
              <w:rPr>
                <w:rFonts w:ascii="Times New Roman" w:hAnsi="Times New Roman" w:cs="Times New Roman"/>
                <w:sz w:val="24"/>
                <w:szCs w:val="24"/>
              </w:rPr>
              <w:t>250,00</w:t>
            </w:r>
          </w:p>
        </w:tc>
      </w:tr>
      <w:tr w:rsidR="00CA4E62" w:rsidTr="001F70FD">
        <w:trPr>
          <w:trHeight w:val="288"/>
        </w:trPr>
        <w:tc>
          <w:tcPr>
            <w:tcW w:w="4550" w:type="dxa"/>
            <w:gridSpan w:val="2"/>
            <w:shd w:val="clear" w:color="auto" w:fill="FFCCFF"/>
          </w:tcPr>
          <w:p w:rsidR="00CA4E62" w:rsidRDefault="00CA4E62" w:rsidP="001F70FD">
            <w:pPr>
              <w:rPr>
                <w:rFonts w:ascii="Times New Roman" w:hAnsi="Times New Roman" w:cs="Times New Roman"/>
                <w:sz w:val="24"/>
                <w:szCs w:val="24"/>
              </w:rPr>
            </w:pPr>
            <w:r>
              <w:rPr>
                <w:rFonts w:ascii="Times New Roman" w:hAnsi="Times New Roman" w:cs="Times New Roman"/>
                <w:sz w:val="24"/>
                <w:szCs w:val="24"/>
              </w:rPr>
              <w:t>Toplam Kaynak İhtiyacı</w:t>
            </w:r>
          </w:p>
        </w:tc>
        <w:tc>
          <w:tcPr>
            <w:tcW w:w="1302" w:type="dxa"/>
            <w:shd w:val="clear" w:color="auto" w:fill="FFCCFF"/>
          </w:tcPr>
          <w:p w:rsidR="00CA4E62" w:rsidRDefault="00DC1C09" w:rsidP="001F70FD">
            <w:pPr>
              <w:jc w:val="center"/>
              <w:rPr>
                <w:rFonts w:ascii="Times New Roman" w:hAnsi="Times New Roman" w:cs="Times New Roman"/>
                <w:sz w:val="24"/>
                <w:szCs w:val="24"/>
              </w:rPr>
            </w:pPr>
            <w:r>
              <w:rPr>
                <w:rFonts w:ascii="Times New Roman" w:hAnsi="Times New Roman" w:cs="Times New Roman"/>
                <w:sz w:val="24"/>
                <w:szCs w:val="24"/>
              </w:rPr>
              <w:t>250,00</w:t>
            </w:r>
          </w:p>
        </w:tc>
      </w:tr>
    </w:tbl>
    <w:p w:rsidR="00CA4E62" w:rsidRDefault="00CA4E62" w:rsidP="00CA4E62">
      <w:pPr>
        <w:rPr>
          <w:rFonts w:ascii="Times New Roman" w:hAnsi="Times New Roman" w:cs="Times New Roman"/>
          <w:sz w:val="24"/>
          <w:szCs w:val="24"/>
        </w:rPr>
      </w:pPr>
    </w:p>
    <w:p w:rsidR="00CA4E62" w:rsidRDefault="00CA4E62" w:rsidP="008601C6">
      <w:pPr>
        <w:jc w:val="center"/>
        <w:rPr>
          <w:rFonts w:ascii="Times New Roman" w:hAnsi="Times New Roman" w:cs="Times New Roman"/>
          <w:b/>
          <w:sz w:val="24"/>
          <w:szCs w:val="24"/>
        </w:rPr>
      </w:pPr>
    </w:p>
    <w:p w:rsidR="00CA4E62" w:rsidRDefault="00CA4E62" w:rsidP="008601C6">
      <w:pPr>
        <w:jc w:val="center"/>
        <w:rPr>
          <w:rFonts w:ascii="Times New Roman" w:hAnsi="Times New Roman" w:cs="Times New Roman"/>
          <w:b/>
          <w:sz w:val="24"/>
          <w:szCs w:val="24"/>
        </w:rPr>
      </w:pPr>
    </w:p>
    <w:p w:rsidR="00CA4E62" w:rsidRDefault="00CA4E62" w:rsidP="008601C6">
      <w:pPr>
        <w:jc w:val="center"/>
        <w:rPr>
          <w:rFonts w:ascii="Times New Roman" w:hAnsi="Times New Roman" w:cs="Times New Roman"/>
          <w:b/>
          <w:sz w:val="24"/>
          <w:szCs w:val="24"/>
        </w:rPr>
      </w:pPr>
    </w:p>
    <w:p w:rsidR="00CA4E62" w:rsidRDefault="00CA4E62" w:rsidP="008601C6">
      <w:pPr>
        <w:jc w:val="center"/>
        <w:rPr>
          <w:rFonts w:ascii="Times New Roman" w:hAnsi="Times New Roman" w:cs="Times New Roman"/>
          <w:b/>
          <w:sz w:val="24"/>
          <w:szCs w:val="24"/>
        </w:rPr>
      </w:pPr>
    </w:p>
    <w:p w:rsidR="00CA4E62" w:rsidRDefault="00CA4E62" w:rsidP="008601C6">
      <w:pPr>
        <w:jc w:val="center"/>
        <w:rPr>
          <w:rFonts w:ascii="Times New Roman" w:hAnsi="Times New Roman" w:cs="Times New Roman"/>
          <w:b/>
          <w:sz w:val="24"/>
          <w:szCs w:val="24"/>
        </w:rPr>
      </w:pPr>
    </w:p>
    <w:p w:rsidR="00CA4E62" w:rsidRDefault="00CA4E62" w:rsidP="00D94696">
      <w:pPr>
        <w:rPr>
          <w:rFonts w:ascii="Times New Roman" w:hAnsi="Times New Roman" w:cs="Times New Roman"/>
          <w:b/>
          <w:sz w:val="24"/>
          <w:szCs w:val="24"/>
        </w:rPr>
      </w:pPr>
    </w:p>
    <w:p w:rsidR="00D94696" w:rsidRDefault="00D94696" w:rsidP="00D94696">
      <w:pPr>
        <w:rPr>
          <w:rFonts w:ascii="Times New Roman" w:hAnsi="Times New Roman" w:cs="Times New Roman"/>
          <w:b/>
          <w:sz w:val="24"/>
          <w:szCs w:val="24"/>
        </w:rPr>
      </w:pPr>
    </w:p>
    <w:p w:rsidR="00CA4E62" w:rsidRDefault="00CA4E62" w:rsidP="008601C6">
      <w:pPr>
        <w:jc w:val="center"/>
        <w:rPr>
          <w:rFonts w:ascii="Times New Roman" w:hAnsi="Times New Roman" w:cs="Times New Roman"/>
          <w:b/>
          <w:sz w:val="24"/>
          <w:szCs w:val="24"/>
        </w:rPr>
      </w:pPr>
    </w:p>
    <w:p w:rsidR="008601C6" w:rsidRDefault="008601C6" w:rsidP="008601C6">
      <w:pPr>
        <w:jc w:val="center"/>
        <w:rPr>
          <w:rFonts w:ascii="Times New Roman" w:hAnsi="Times New Roman" w:cs="Times New Roman"/>
          <w:b/>
          <w:sz w:val="24"/>
          <w:szCs w:val="24"/>
        </w:rPr>
      </w:pPr>
      <w:r>
        <w:rPr>
          <w:rFonts w:ascii="Times New Roman" w:hAnsi="Times New Roman" w:cs="Times New Roman"/>
          <w:b/>
          <w:sz w:val="24"/>
          <w:szCs w:val="24"/>
        </w:rPr>
        <w:lastRenderedPageBreak/>
        <w:t>PERFORMANS HEDEFİ TABLOSU</w:t>
      </w:r>
    </w:p>
    <w:tbl>
      <w:tblPr>
        <w:tblStyle w:val="TabloKlavuzu"/>
        <w:tblW w:w="0" w:type="auto"/>
        <w:tblLook w:val="04A0" w:firstRow="1" w:lastRow="0" w:firstColumn="1" w:lastColumn="0" w:noHBand="0" w:noVBand="1"/>
      </w:tblPr>
      <w:tblGrid>
        <w:gridCol w:w="2405"/>
        <w:gridCol w:w="6657"/>
      </w:tblGrid>
      <w:tr w:rsidR="008601C6" w:rsidTr="000A081C">
        <w:tc>
          <w:tcPr>
            <w:tcW w:w="2405" w:type="dxa"/>
            <w:shd w:val="clear" w:color="auto" w:fill="9CC2E5" w:themeFill="accent1" w:themeFillTint="99"/>
          </w:tcPr>
          <w:p w:rsidR="008601C6" w:rsidRPr="00C90BB4" w:rsidRDefault="008601C6" w:rsidP="0016425B">
            <w:pPr>
              <w:rPr>
                <w:rFonts w:ascii="Times New Roman" w:hAnsi="Times New Roman" w:cs="Times New Roman"/>
                <w:b/>
                <w:sz w:val="24"/>
                <w:szCs w:val="24"/>
              </w:rPr>
            </w:pPr>
            <w:r w:rsidRPr="00C90BB4">
              <w:rPr>
                <w:rFonts w:ascii="Times New Roman" w:hAnsi="Times New Roman" w:cs="Times New Roman"/>
                <w:b/>
                <w:sz w:val="24"/>
                <w:szCs w:val="24"/>
              </w:rPr>
              <w:t>İdare Adı</w:t>
            </w:r>
          </w:p>
        </w:tc>
        <w:tc>
          <w:tcPr>
            <w:tcW w:w="6657" w:type="dxa"/>
            <w:shd w:val="clear" w:color="auto" w:fill="9CC2E5" w:themeFill="accent1" w:themeFillTint="99"/>
          </w:tcPr>
          <w:p w:rsidR="008601C6" w:rsidRDefault="008601C6" w:rsidP="0016425B">
            <w:pPr>
              <w:rPr>
                <w:rFonts w:ascii="Times New Roman" w:hAnsi="Times New Roman" w:cs="Times New Roman"/>
                <w:sz w:val="24"/>
                <w:szCs w:val="24"/>
              </w:rPr>
            </w:pPr>
            <w:r>
              <w:rPr>
                <w:rFonts w:ascii="Times New Roman" w:hAnsi="Times New Roman" w:cs="Times New Roman"/>
                <w:sz w:val="24"/>
                <w:szCs w:val="24"/>
              </w:rPr>
              <w:t>Maçka İlçe Milli Eğitim Müdürlüğü</w:t>
            </w:r>
          </w:p>
        </w:tc>
      </w:tr>
      <w:tr w:rsidR="008601C6" w:rsidTr="000A081C">
        <w:tc>
          <w:tcPr>
            <w:tcW w:w="2405" w:type="dxa"/>
            <w:shd w:val="clear" w:color="auto" w:fill="FFCCFF"/>
          </w:tcPr>
          <w:p w:rsidR="008601C6" w:rsidRPr="00C90BB4" w:rsidRDefault="008601C6" w:rsidP="008601C6">
            <w:pPr>
              <w:rPr>
                <w:rFonts w:ascii="Times New Roman" w:hAnsi="Times New Roman" w:cs="Times New Roman"/>
                <w:b/>
                <w:sz w:val="24"/>
                <w:szCs w:val="24"/>
              </w:rPr>
            </w:pPr>
            <w:r w:rsidRPr="00C90BB4">
              <w:rPr>
                <w:rFonts w:ascii="Times New Roman" w:hAnsi="Times New Roman" w:cs="Times New Roman"/>
                <w:b/>
                <w:sz w:val="24"/>
                <w:szCs w:val="24"/>
              </w:rPr>
              <w:t>Amaç-1</w:t>
            </w:r>
          </w:p>
        </w:tc>
        <w:tc>
          <w:tcPr>
            <w:tcW w:w="6657" w:type="dxa"/>
          </w:tcPr>
          <w:p w:rsidR="008601C6" w:rsidRPr="008601C6" w:rsidRDefault="008601C6" w:rsidP="00FB4263">
            <w:pPr>
              <w:jc w:val="both"/>
              <w:rPr>
                <w:rFonts w:ascii="Times New Roman" w:hAnsi="Times New Roman" w:cs="Times New Roman"/>
                <w:sz w:val="24"/>
                <w:szCs w:val="24"/>
              </w:rPr>
            </w:pPr>
            <w:r w:rsidRPr="00FE7E26">
              <w:rPr>
                <w:rFonts w:ascii="Times New Roman" w:hAnsi="Times New Roman" w:cs="Times New Roman"/>
                <w:sz w:val="24"/>
                <w:szCs w:val="24"/>
              </w:rPr>
              <w:t>Demografik, sosyal, kültürel ve ekonomik farklılıkların ortaya çıkardığı dezavantajlardan etkilenmeksizin, ilçemizdeki her bireyin eğitime eşit ve adil olarak ulaşabilmesini ve bu eğitimi tamamlayabilmesini sağlamak.</w:t>
            </w:r>
          </w:p>
        </w:tc>
      </w:tr>
      <w:tr w:rsidR="008601C6" w:rsidTr="000A081C">
        <w:tc>
          <w:tcPr>
            <w:tcW w:w="2405" w:type="dxa"/>
            <w:shd w:val="clear" w:color="auto" w:fill="FFCCFF"/>
          </w:tcPr>
          <w:p w:rsidR="008601C6" w:rsidRPr="00C90BB4" w:rsidRDefault="008601C6" w:rsidP="008601C6">
            <w:pPr>
              <w:rPr>
                <w:rFonts w:ascii="Times New Roman" w:hAnsi="Times New Roman" w:cs="Times New Roman"/>
                <w:b/>
                <w:sz w:val="24"/>
                <w:szCs w:val="24"/>
              </w:rPr>
            </w:pPr>
            <w:r w:rsidRPr="00C90BB4">
              <w:rPr>
                <w:rFonts w:ascii="Times New Roman" w:hAnsi="Times New Roman" w:cs="Times New Roman"/>
                <w:b/>
                <w:sz w:val="24"/>
                <w:szCs w:val="24"/>
              </w:rPr>
              <w:t>Hedef</w:t>
            </w:r>
            <w:r>
              <w:rPr>
                <w:rFonts w:ascii="Times New Roman" w:hAnsi="Times New Roman" w:cs="Times New Roman"/>
                <w:b/>
                <w:sz w:val="24"/>
                <w:szCs w:val="24"/>
              </w:rPr>
              <w:t>-1.2</w:t>
            </w:r>
          </w:p>
        </w:tc>
        <w:tc>
          <w:tcPr>
            <w:tcW w:w="6657" w:type="dxa"/>
          </w:tcPr>
          <w:p w:rsidR="008601C6" w:rsidRPr="008601C6" w:rsidRDefault="008601C6" w:rsidP="00FB4263">
            <w:pPr>
              <w:jc w:val="both"/>
              <w:rPr>
                <w:rFonts w:ascii="Times New Roman" w:hAnsi="Times New Roman" w:cs="Times New Roman"/>
                <w:sz w:val="24"/>
                <w:szCs w:val="24"/>
              </w:rPr>
            </w:pPr>
            <w:r w:rsidRPr="008601C6">
              <w:rPr>
                <w:rFonts w:ascii="Times New Roman" w:hAnsi="Times New Roman" w:cs="Times New Roman"/>
                <w:sz w:val="24"/>
                <w:szCs w:val="24"/>
              </w:rPr>
              <w:t>Plan dönemi sonuna kadar ilçemizde bulunan her bireyin eğitim ve öğretimin her türünde ve kademesinde devamsızlık, sınıf tekrarı ve okul terkleri oranlarını azaltmak.</w:t>
            </w:r>
          </w:p>
        </w:tc>
      </w:tr>
      <w:tr w:rsidR="008601C6" w:rsidTr="000A081C">
        <w:tc>
          <w:tcPr>
            <w:tcW w:w="2405" w:type="dxa"/>
            <w:shd w:val="clear" w:color="auto" w:fill="FFCCFF"/>
          </w:tcPr>
          <w:p w:rsidR="008601C6" w:rsidRPr="00C90BB4" w:rsidRDefault="008601C6" w:rsidP="0016425B">
            <w:pPr>
              <w:rPr>
                <w:rFonts w:ascii="Times New Roman" w:hAnsi="Times New Roman" w:cs="Times New Roman"/>
                <w:b/>
                <w:sz w:val="24"/>
                <w:szCs w:val="24"/>
              </w:rPr>
            </w:pPr>
            <w:r>
              <w:rPr>
                <w:rFonts w:ascii="Times New Roman" w:hAnsi="Times New Roman" w:cs="Times New Roman"/>
                <w:b/>
                <w:sz w:val="24"/>
                <w:szCs w:val="24"/>
              </w:rPr>
              <w:t>Performans Hedefi-2</w:t>
            </w:r>
          </w:p>
        </w:tc>
        <w:tc>
          <w:tcPr>
            <w:tcW w:w="6657" w:type="dxa"/>
          </w:tcPr>
          <w:p w:rsidR="008601C6" w:rsidRPr="008601C6" w:rsidRDefault="00471E7D" w:rsidP="00FB4263">
            <w:pPr>
              <w:jc w:val="both"/>
              <w:rPr>
                <w:rFonts w:ascii="Times New Roman" w:hAnsi="Times New Roman" w:cs="Times New Roman"/>
                <w:sz w:val="24"/>
                <w:szCs w:val="24"/>
              </w:rPr>
            </w:pPr>
            <w:r>
              <w:rPr>
                <w:rFonts w:ascii="Times New Roman" w:hAnsi="Times New Roman" w:cs="Times New Roman"/>
                <w:sz w:val="24"/>
                <w:szCs w:val="24"/>
              </w:rPr>
              <w:t>2018</w:t>
            </w:r>
            <w:r w:rsidR="008601C6" w:rsidRPr="008601C6">
              <w:rPr>
                <w:rFonts w:ascii="Times New Roman" w:hAnsi="Times New Roman" w:cs="Times New Roman"/>
                <w:sz w:val="24"/>
                <w:szCs w:val="24"/>
              </w:rPr>
              <w:t xml:space="preserve"> Program Döneminde Sınıf tekrarı ve okul terki riski taşıyan öğrenci oranlarını azaltılması.</w:t>
            </w:r>
          </w:p>
        </w:tc>
      </w:tr>
      <w:tr w:rsidR="008601C6" w:rsidTr="0016425B">
        <w:tc>
          <w:tcPr>
            <w:tcW w:w="9062" w:type="dxa"/>
            <w:gridSpan w:val="2"/>
          </w:tcPr>
          <w:p w:rsidR="008601C6" w:rsidRPr="008601C6" w:rsidRDefault="00A61995" w:rsidP="00D94696">
            <w:pPr>
              <w:rPr>
                <w:rFonts w:ascii="Times New Roman" w:hAnsi="Times New Roman" w:cs="Times New Roman"/>
                <w:sz w:val="24"/>
                <w:szCs w:val="24"/>
              </w:rPr>
            </w:pPr>
            <w:r>
              <w:rPr>
                <w:rFonts w:ascii="Times New Roman" w:hAnsi="Times New Roman" w:cs="Times New Roman"/>
                <w:sz w:val="24"/>
                <w:szCs w:val="24"/>
              </w:rPr>
              <w:t xml:space="preserve">              </w:t>
            </w:r>
            <w:r w:rsidR="008601C6" w:rsidRPr="008601C6">
              <w:rPr>
                <w:rFonts w:ascii="Times New Roman" w:hAnsi="Times New Roman" w:cs="Times New Roman"/>
                <w:sz w:val="24"/>
                <w:szCs w:val="24"/>
              </w:rPr>
              <w:t>Sınıf tekrarı ve okul terki riski taşıyan öğrencilerin belirlenmesi, önleyici rehberlik hizmetlerinin</w:t>
            </w:r>
            <w:r w:rsidR="008601C6">
              <w:rPr>
                <w:rFonts w:ascii="Times New Roman" w:hAnsi="Times New Roman" w:cs="Times New Roman"/>
                <w:sz w:val="24"/>
                <w:szCs w:val="24"/>
              </w:rPr>
              <w:t xml:space="preserve"> </w:t>
            </w:r>
            <w:r w:rsidR="008601C6" w:rsidRPr="008601C6">
              <w:rPr>
                <w:rFonts w:ascii="Times New Roman" w:hAnsi="Times New Roman" w:cs="Times New Roman"/>
                <w:sz w:val="24"/>
                <w:szCs w:val="24"/>
              </w:rPr>
              <w:t>sunulması ve öğrencilerin devamı ile akademik başarılarının yükseltilmesi için</w:t>
            </w:r>
            <w:r w:rsidR="008601C6">
              <w:rPr>
                <w:rFonts w:ascii="Times New Roman" w:hAnsi="Times New Roman" w:cs="Times New Roman"/>
                <w:sz w:val="24"/>
                <w:szCs w:val="24"/>
              </w:rPr>
              <w:t xml:space="preserve"> </w:t>
            </w:r>
            <w:r w:rsidR="008601C6" w:rsidRPr="008601C6">
              <w:rPr>
                <w:rFonts w:ascii="Times New Roman" w:hAnsi="Times New Roman" w:cs="Times New Roman"/>
                <w:sz w:val="24"/>
                <w:szCs w:val="24"/>
              </w:rPr>
              <w:t>okul rehberlik ve Psikolojik Danışmanlık servisleri tarafından</w:t>
            </w:r>
            <w:r w:rsidR="008601C6">
              <w:rPr>
                <w:rFonts w:ascii="Times New Roman" w:hAnsi="Times New Roman" w:cs="Times New Roman"/>
                <w:sz w:val="24"/>
                <w:szCs w:val="24"/>
              </w:rPr>
              <w:t xml:space="preserve"> </w:t>
            </w:r>
            <w:r w:rsidR="008601C6" w:rsidRPr="008601C6">
              <w:rPr>
                <w:rFonts w:ascii="Times New Roman" w:hAnsi="Times New Roman" w:cs="Times New Roman"/>
                <w:sz w:val="24"/>
                <w:szCs w:val="24"/>
              </w:rPr>
              <w:t>bilgilendirme ve takip çalışmaları yapılacaktır.</w:t>
            </w:r>
            <w:r w:rsidR="008601C6">
              <w:rPr>
                <w:rFonts w:ascii="Times New Roman" w:hAnsi="Times New Roman" w:cs="Times New Roman"/>
                <w:sz w:val="24"/>
                <w:szCs w:val="24"/>
              </w:rPr>
              <w:t xml:space="preserve"> </w:t>
            </w:r>
            <w:r w:rsidR="008601C6" w:rsidRPr="008601C6">
              <w:rPr>
                <w:rFonts w:ascii="Times New Roman" w:hAnsi="Times New Roman" w:cs="Times New Roman"/>
                <w:sz w:val="24"/>
                <w:szCs w:val="24"/>
              </w:rPr>
              <w:t>Bilgilendirme ve takip çalışmaları öğrenci ve veli bazlı olarak</w:t>
            </w:r>
            <w:r w:rsidR="00471E7D">
              <w:rPr>
                <w:rFonts w:ascii="Times New Roman" w:hAnsi="Times New Roman" w:cs="Times New Roman"/>
                <w:sz w:val="24"/>
                <w:szCs w:val="24"/>
              </w:rPr>
              <w:t xml:space="preserve"> yapılacaktır. Sonuç olarak 2018</w:t>
            </w:r>
            <w:r w:rsidR="008601C6" w:rsidRPr="008601C6">
              <w:rPr>
                <w:rFonts w:ascii="Times New Roman" w:hAnsi="Times New Roman" w:cs="Times New Roman"/>
                <w:sz w:val="24"/>
                <w:szCs w:val="24"/>
              </w:rPr>
              <w:t xml:space="preserve"> yılında örgün eğitimde 10 gün üzerinde</w:t>
            </w:r>
            <w:r w:rsidR="00C03671">
              <w:rPr>
                <w:rFonts w:ascii="Times New Roman" w:hAnsi="Times New Roman" w:cs="Times New Roman"/>
                <w:sz w:val="24"/>
                <w:szCs w:val="24"/>
              </w:rPr>
              <w:t xml:space="preserve"> özürsüz devamsızlık oranı % 1</w:t>
            </w:r>
            <w:r w:rsidR="008601C6" w:rsidRPr="008601C6">
              <w:rPr>
                <w:rFonts w:ascii="Times New Roman" w:hAnsi="Times New Roman" w:cs="Times New Roman"/>
                <w:sz w:val="24"/>
                <w:szCs w:val="24"/>
              </w:rPr>
              <w:t xml:space="preserve">’e </w:t>
            </w:r>
            <w:r w:rsidR="00FD79D9">
              <w:rPr>
                <w:rFonts w:ascii="Times New Roman" w:hAnsi="Times New Roman" w:cs="Times New Roman"/>
                <w:sz w:val="24"/>
                <w:szCs w:val="24"/>
              </w:rPr>
              <w:t xml:space="preserve">, </w:t>
            </w:r>
            <w:r w:rsidR="00FD79D9" w:rsidRPr="008601C6">
              <w:rPr>
                <w:rFonts w:ascii="Times New Roman" w:hAnsi="Times New Roman" w:cs="Times New Roman"/>
                <w:sz w:val="24"/>
                <w:szCs w:val="24"/>
              </w:rPr>
              <w:t>Ortaöğretimde terk oranı</w:t>
            </w:r>
            <w:r w:rsidR="00FD79D9">
              <w:rPr>
                <w:rFonts w:ascii="Times New Roman" w:hAnsi="Times New Roman" w:cs="Times New Roman"/>
                <w:sz w:val="24"/>
                <w:szCs w:val="24"/>
              </w:rPr>
              <w:t xml:space="preserve"> %0,5 düşürülecektir.</w:t>
            </w:r>
          </w:p>
          <w:p w:rsidR="00C03671" w:rsidRDefault="00C03671" w:rsidP="00FB4263">
            <w:pPr>
              <w:jc w:val="both"/>
              <w:rPr>
                <w:rFonts w:ascii="Times New Roman" w:hAnsi="Times New Roman" w:cs="Times New Roman"/>
                <w:sz w:val="24"/>
                <w:szCs w:val="24"/>
              </w:rPr>
            </w:pPr>
            <w:r>
              <w:rPr>
                <w:rFonts w:ascii="Times New Roman" w:hAnsi="Times New Roman" w:cs="Times New Roman"/>
                <w:sz w:val="24"/>
                <w:szCs w:val="24"/>
              </w:rPr>
              <w:t xml:space="preserve">            </w:t>
            </w:r>
            <w:r w:rsidR="008601C6" w:rsidRPr="008601C6">
              <w:rPr>
                <w:rFonts w:ascii="Times New Roman" w:hAnsi="Times New Roman" w:cs="Times New Roman"/>
                <w:sz w:val="24"/>
                <w:szCs w:val="24"/>
              </w:rPr>
              <w:t xml:space="preserve">Yaygın Eğitim Kurumu Halk Eğitim Merkezi Müdürlüğü tarafından mesaj sistemi oluşturularak tüm kayıt yaptıran </w:t>
            </w:r>
            <w:r>
              <w:rPr>
                <w:rFonts w:ascii="Times New Roman" w:hAnsi="Times New Roman" w:cs="Times New Roman"/>
                <w:sz w:val="24"/>
                <w:szCs w:val="24"/>
              </w:rPr>
              <w:t xml:space="preserve">öğrencilere  sınav zamanları </w:t>
            </w:r>
            <w:r w:rsidR="008601C6" w:rsidRPr="008601C6">
              <w:rPr>
                <w:rFonts w:ascii="Times New Roman" w:hAnsi="Times New Roman" w:cs="Times New Roman"/>
                <w:sz w:val="24"/>
                <w:szCs w:val="24"/>
              </w:rPr>
              <w:t>bilgilendirme yapılarak öğrencilerin</w:t>
            </w:r>
            <w:r>
              <w:rPr>
                <w:rFonts w:ascii="Times New Roman" w:hAnsi="Times New Roman" w:cs="Times New Roman"/>
                <w:sz w:val="24"/>
                <w:szCs w:val="24"/>
              </w:rPr>
              <w:t xml:space="preserve"> sınavlara girmeleri ve kayıt yenileme yapmaları sağlanacaktır.</w:t>
            </w:r>
            <w:r w:rsidR="00FD79D9" w:rsidRPr="008601C6">
              <w:rPr>
                <w:rFonts w:ascii="Times New Roman" w:hAnsi="Times New Roman" w:cs="Times New Roman"/>
                <w:sz w:val="24"/>
                <w:szCs w:val="24"/>
              </w:rPr>
              <w:t xml:space="preserve"> Açık öğret</w:t>
            </w:r>
            <w:r w:rsidR="00FD79D9">
              <w:rPr>
                <w:rFonts w:ascii="Times New Roman" w:hAnsi="Times New Roman" w:cs="Times New Roman"/>
                <w:sz w:val="24"/>
                <w:szCs w:val="24"/>
              </w:rPr>
              <w:t xml:space="preserve">im Ortaokulunu bitirme oranı %15’e , </w:t>
            </w:r>
            <w:r w:rsidR="00FD79D9" w:rsidRPr="008601C6">
              <w:rPr>
                <w:rFonts w:ascii="Times New Roman" w:hAnsi="Times New Roman" w:cs="Times New Roman"/>
                <w:sz w:val="24"/>
                <w:szCs w:val="24"/>
              </w:rPr>
              <w:t>Açık öğretim lisel</w:t>
            </w:r>
            <w:r w:rsidR="00FD79D9">
              <w:rPr>
                <w:rFonts w:ascii="Times New Roman" w:hAnsi="Times New Roman" w:cs="Times New Roman"/>
                <w:sz w:val="24"/>
                <w:szCs w:val="24"/>
              </w:rPr>
              <w:t xml:space="preserve">erini ortalama bitirme oranı  %30’a çıkarılacak, </w:t>
            </w:r>
            <w:r w:rsidR="00FD79D9" w:rsidRPr="008601C6">
              <w:rPr>
                <w:rFonts w:ascii="Times New Roman" w:hAnsi="Times New Roman" w:cs="Times New Roman"/>
                <w:sz w:val="24"/>
                <w:szCs w:val="24"/>
              </w:rPr>
              <w:t>Kaydı dondurulmuş Açık öğretim ortaokulu</w:t>
            </w:r>
            <w:r w:rsidR="00FD79D9">
              <w:rPr>
                <w:rFonts w:ascii="Times New Roman" w:hAnsi="Times New Roman" w:cs="Times New Roman"/>
                <w:sz w:val="24"/>
                <w:szCs w:val="24"/>
              </w:rPr>
              <w:t xml:space="preserve"> </w:t>
            </w:r>
            <w:r w:rsidR="00FD79D9" w:rsidRPr="008601C6">
              <w:rPr>
                <w:rFonts w:ascii="Times New Roman" w:hAnsi="Times New Roman" w:cs="Times New Roman"/>
                <w:sz w:val="24"/>
                <w:szCs w:val="24"/>
              </w:rPr>
              <w:t>öğrenci oranı</w:t>
            </w:r>
            <w:r w:rsidR="00FD79D9">
              <w:rPr>
                <w:rFonts w:ascii="Times New Roman" w:hAnsi="Times New Roman" w:cs="Times New Roman"/>
                <w:sz w:val="24"/>
                <w:szCs w:val="24"/>
              </w:rPr>
              <w:t xml:space="preserve"> %50’ye ve </w:t>
            </w:r>
            <w:r w:rsidR="00FD79D9" w:rsidRPr="008601C6">
              <w:rPr>
                <w:rFonts w:ascii="Times New Roman" w:hAnsi="Times New Roman" w:cs="Times New Roman"/>
                <w:sz w:val="24"/>
                <w:szCs w:val="24"/>
              </w:rPr>
              <w:t>Kaydı dondurulmuş Açık öğretim Lisesi öğrenci Oranı</w:t>
            </w:r>
            <w:r w:rsidR="00FD79D9">
              <w:rPr>
                <w:rFonts w:ascii="Times New Roman" w:hAnsi="Times New Roman" w:cs="Times New Roman"/>
                <w:sz w:val="24"/>
                <w:szCs w:val="24"/>
              </w:rPr>
              <w:t xml:space="preserve"> %10’a düşürülecektir.</w:t>
            </w:r>
          </w:p>
          <w:p w:rsidR="008601C6" w:rsidRPr="008601C6" w:rsidRDefault="008601C6" w:rsidP="00C03671">
            <w:pPr>
              <w:jc w:val="both"/>
              <w:rPr>
                <w:rFonts w:ascii="Times New Roman" w:hAnsi="Times New Roman" w:cs="Times New Roman"/>
                <w:sz w:val="24"/>
                <w:szCs w:val="24"/>
              </w:rPr>
            </w:pPr>
          </w:p>
        </w:tc>
      </w:tr>
    </w:tbl>
    <w:p w:rsidR="00157AFF" w:rsidRDefault="00157AFF" w:rsidP="008601C6">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27"/>
        <w:gridCol w:w="3424"/>
        <w:gridCol w:w="1383"/>
        <w:gridCol w:w="1257"/>
        <w:gridCol w:w="989"/>
        <w:gridCol w:w="989"/>
      </w:tblGrid>
      <w:tr w:rsidR="006E47BA" w:rsidTr="006E47BA">
        <w:tc>
          <w:tcPr>
            <w:tcW w:w="3851" w:type="dxa"/>
            <w:gridSpan w:val="2"/>
            <w:shd w:val="clear" w:color="auto" w:fill="9CC2E5" w:themeFill="accent1" w:themeFillTint="99"/>
          </w:tcPr>
          <w:p w:rsidR="006E47BA" w:rsidRPr="00C90BB4" w:rsidRDefault="006E47BA" w:rsidP="0016425B">
            <w:pPr>
              <w:rPr>
                <w:rFonts w:ascii="Times New Roman" w:hAnsi="Times New Roman" w:cs="Times New Roman"/>
                <w:b/>
                <w:sz w:val="24"/>
                <w:szCs w:val="24"/>
              </w:rPr>
            </w:pPr>
            <w:r w:rsidRPr="00C90BB4">
              <w:rPr>
                <w:rFonts w:ascii="Times New Roman" w:hAnsi="Times New Roman" w:cs="Times New Roman"/>
                <w:b/>
                <w:sz w:val="24"/>
                <w:szCs w:val="24"/>
              </w:rPr>
              <w:t>Performans Göstergeleri</w:t>
            </w:r>
          </w:p>
        </w:tc>
        <w:tc>
          <w:tcPr>
            <w:tcW w:w="1383" w:type="dxa"/>
            <w:shd w:val="clear" w:color="auto" w:fill="9CC2E5" w:themeFill="accent1" w:themeFillTint="99"/>
          </w:tcPr>
          <w:p w:rsidR="006E47BA" w:rsidRPr="00C90BB4" w:rsidRDefault="006E47BA" w:rsidP="0016425B">
            <w:pPr>
              <w:jc w:val="center"/>
              <w:rPr>
                <w:rFonts w:ascii="Times New Roman" w:hAnsi="Times New Roman" w:cs="Times New Roman"/>
                <w:b/>
                <w:sz w:val="24"/>
                <w:szCs w:val="24"/>
              </w:rPr>
            </w:pPr>
            <w:r w:rsidRPr="00C90BB4">
              <w:rPr>
                <w:rFonts w:ascii="Times New Roman" w:hAnsi="Times New Roman" w:cs="Times New Roman"/>
                <w:b/>
                <w:sz w:val="24"/>
                <w:szCs w:val="24"/>
              </w:rPr>
              <w:t>Ölçü Birimi</w:t>
            </w:r>
          </w:p>
        </w:tc>
        <w:tc>
          <w:tcPr>
            <w:tcW w:w="1257" w:type="dxa"/>
            <w:shd w:val="clear" w:color="auto" w:fill="9CC2E5" w:themeFill="accent1" w:themeFillTint="99"/>
          </w:tcPr>
          <w:p w:rsidR="006E47BA" w:rsidRPr="00C90BB4" w:rsidRDefault="006E47BA" w:rsidP="0016425B">
            <w:pPr>
              <w:jc w:val="center"/>
              <w:rPr>
                <w:rFonts w:ascii="Times New Roman" w:hAnsi="Times New Roman" w:cs="Times New Roman"/>
                <w:b/>
                <w:sz w:val="24"/>
                <w:szCs w:val="24"/>
              </w:rPr>
            </w:pPr>
            <w:r w:rsidRPr="00C90BB4">
              <w:rPr>
                <w:rFonts w:ascii="Times New Roman" w:hAnsi="Times New Roman" w:cs="Times New Roman"/>
                <w:b/>
                <w:sz w:val="24"/>
                <w:szCs w:val="24"/>
              </w:rPr>
              <w:t>2016</w:t>
            </w:r>
          </w:p>
          <w:p w:rsidR="006E47BA" w:rsidRPr="00C90BB4" w:rsidRDefault="006E47BA" w:rsidP="0016425B">
            <w:pPr>
              <w:jc w:val="center"/>
              <w:rPr>
                <w:rFonts w:ascii="Times New Roman" w:hAnsi="Times New Roman" w:cs="Times New Roman"/>
                <w:b/>
                <w:sz w:val="24"/>
                <w:szCs w:val="24"/>
              </w:rPr>
            </w:pPr>
          </w:p>
        </w:tc>
        <w:tc>
          <w:tcPr>
            <w:tcW w:w="989" w:type="dxa"/>
            <w:shd w:val="clear" w:color="auto" w:fill="9CC2E5" w:themeFill="accent1" w:themeFillTint="99"/>
          </w:tcPr>
          <w:p w:rsidR="006E47BA" w:rsidRPr="00C90BB4" w:rsidRDefault="006E47BA" w:rsidP="0016425B">
            <w:pPr>
              <w:jc w:val="center"/>
              <w:rPr>
                <w:rFonts w:ascii="Times New Roman" w:hAnsi="Times New Roman" w:cs="Times New Roman"/>
                <w:b/>
                <w:sz w:val="24"/>
                <w:szCs w:val="24"/>
              </w:rPr>
            </w:pPr>
            <w:r w:rsidRPr="00C90BB4">
              <w:rPr>
                <w:rFonts w:ascii="Times New Roman" w:hAnsi="Times New Roman" w:cs="Times New Roman"/>
                <w:b/>
                <w:sz w:val="24"/>
                <w:szCs w:val="24"/>
              </w:rPr>
              <w:t>2017</w:t>
            </w:r>
          </w:p>
          <w:p w:rsidR="006E47BA" w:rsidRPr="00C90BB4" w:rsidRDefault="006E47BA" w:rsidP="0016425B">
            <w:pPr>
              <w:jc w:val="center"/>
              <w:rPr>
                <w:rFonts w:ascii="Times New Roman" w:hAnsi="Times New Roman" w:cs="Times New Roman"/>
                <w:b/>
                <w:sz w:val="24"/>
                <w:szCs w:val="24"/>
              </w:rPr>
            </w:pPr>
          </w:p>
        </w:tc>
        <w:tc>
          <w:tcPr>
            <w:tcW w:w="799" w:type="dxa"/>
            <w:shd w:val="clear" w:color="auto" w:fill="9CC2E5" w:themeFill="accent1" w:themeFillTint="99"/>
          </w:tcPr>
          <w:p w:rsidR="006E47BA" w:rsidRDefault="006E47BA" w:rsidP="0016425B">
            <w:pPr>
              <w:jc w:val="center"/>
              <w:rPr>
                <w:rFonts w:ascii="Times New Roman" w:hAnsi="Times New Roman" w:cs="Times New Roman"/>
                <w:b/>
                <w:sz w:val="24"/>
                <w:szCs w:val="24"/>
              </w:rPr>
            </w:pPr>
            <w:r>
              <w:rPr>
                <w:rFonts w:ascii="Times New Roman" w:hAnsi="Times New Roman" w:cs="Times New Roman"/>
                <w:b/>
                <w:sz w:val="24"/>
                <w:szCs w:val="24"/>
              </w:rPr>
              <w:t>2018</w:t>
            </w:r>
          </w:p>
          <w:p w:rsidR="006E47BA" w:rsidRPr="00C90BB4" w:rsidRDefault="006E47BA" w:rsidP="0016425B">
            <w:pPr>
              <w:jc w:val="center"/>
              <w:rPr>
                <w:rFonts w:ascii="Times New Roman" w:hAnsi="Times New Roman" w:cs="Times New Roman"/>
                <w:b/>
                <w:sz w:val="24"/>
                <w:szCs w:val="24"/>
              </w:rPr>
            </w:pPr>
            <w:r w:rsidRPr="00C90BB4">
              <w:rPr>
                <w:rFonts w:ascii="Times New Roman" w:hAnsi="Times New Roman" w:cs="Times New Roman"/>
                <w:b/>
                <w:sz w:val="24"/>
                <w:szCs w:val="24"/>
              </w:rPr>
              <w:t>(Hedef)</w:t>
            </w:r>
          </w:p>
        </w:tc>
      </w:tr>
      <w:tr w:rsidR="006E47BA" w:rsidTr="006E47BA">
        <w:tc>
          <w:tcPr>
            <w:tcW w:w="427" w:type="dxa"/>
            <w:shd w:val="clear" w:color="auto" w:fill="FFCCFF"/>
          </w:tcPr>
          <w:p w:rsidR="006E47BA" w:rsidRDefault="006E47BA" w:rsidP="008601C6">
            <w:pPr>
              <w:rPr>
                <w:rFonts w:ascii="Times New Roman" w:hAnsi="Times New Roman" w:cs="Times New Roman"/>
                <w:sz w:val="24"/>
                <w:szCs w:val="24"/>
              </w:rPr>
            </w:pPr>
            <w:r>
              <w:rPr>
                <w:rFonts w:ascii="Times New Roman" w:hAnsi="Times New Roman" w:cs="Times New Roman"/>
                <w:sz w:val="24"/>
                <w:szCs w:val="24"/>
              </w:rPr>
              <w:t>1</w:t>
            </w:r>
          </w:p>
        </w:tc>
        <w:tc>
          <w:tcPr>
            <w:tcW w:w="3424" w:type="dxa"/>
            <w:vAlign w:val="center"/>
          </w:tcPr>
          <w:p w:rsidR="006E47BA" w:rsidRPr="008601C6" w:rsidRDefault="006E47BA" w:rsidP="008601C6">
            <w:pPr>
              <w:rPr>
                <w:rFonts w:ascii="Times New Roman" w:hAnsi="Times New Roman" w:cs="Times New Roman"/>
                <w:sz w:val="24"/>
                <w:szCs w:val="24"/>
              </w:rPr>
            </w:pPr>
            <w:r w:rsidRPr="008601C6">
              <w:rPr>
                <w:rFonts w:ascii="Times New Roman" w:hAnsi="Times New Roman" w:cs="Times New Roman"/>
                <w:sz w:val="24"/>
                <w:szCs w:val="24"/>
              </w:rPr>
              <w:t>Örgün eğitimde 10 gün ve üzeri devamsız öğrenci oranı</w:t>
            </w:r>
          </w:p>
        </w:tc>
        <w:tc>
          <w:tcPr>
            <w:tcW w:w="1383" w:type="dxa"/>
            <w:vAlign w:val="center"/>
          </w:tcPr>
          <w:p w:rsidR="006E47BA" w:rsidRPr="008601C6" w:rsidRDefault="006E47BA" w:rsidP="008601C6">
            <w:pPr>
              <w:jc w:val="center"/>
              <w:rPr>
                <w:rFonts w:ascii="Times New Roman" w:hAnsi="Times New Roman" w:cs="Times New Roman"/>
                <w:sz w:val="24"/>
                <w:szCs w:val="24"/>
              </w:rPr>
            </w:pPr>
            <w:r w:rsidRPr="008601C6">
              <w:rPr>
                <w:rFonts w:ascii="Times New Roman" w:hAnsi="Times New Roman" w:cs="Times New Roman"/>
                <w:sz w:val="24"/>
                <w:szCs w:val="24"/>
              </w:rPr>
              <w:t>Oran (%)</w:t>
            </w:r>
          </w:p>
        </w:tc>
        <w:tc>
          <w:tcPr>
            <w:tcW w:w="1257" w:type="dxa"/>
            <w:vAlign w:val="center"/>
          </w:tcPr>
          <w:p w:rsidR="006E47BA" w:rsidRPr="008601C6" w:rsidRDefault="006E47BA" w:rsidP="008601C6">
            <w:pPr>
              <w:jc w:val="center"/>
              <w:rPr>
                <w:rFonts w:ascii="Times New Roman" w:hAnsi="Times New Roman" w:cs="Times New Roman"/>
                <w:sz w:val="24"/>
                <w:szCs w:val="24"/>
              </w:rPr>
            </w:pPr>
            <w:r w:rsidRPr="008601C6">
              <w:rPr>
                <w:rFonts w:ascii="Times New Roman" w:hAnsi="Times New Roman" w:cs="Times New Roman"/>
                <w:sz w:val="24"/>
                <w:szCs w:val="24"/>
              </w:rPr>
              <w:t>1,33</w:t>
            </w:r>
          </w:p>
        </w:tc>
        <w:tc>
          <w:tcPr>
            <w:tcW w:w="989" w:type="dxa"/>
            <w:vAlign w:val="center"/>
          </w:tcPr>
          <w:p w:rsidR="006E47BA" w:rsidRPr="008601C6" w:rsidRDefault="00A61995" w:rsidP="008601C6">
            <w:pPr>
              <w:jc w:val="center"/>
              <w:rPr>
                <w:rFonts w:ascii="Times New Roman" w:hAnsi="Times New Roman" w:cs="Times New Roman"/>
                <w:sz w:val="24"/>
                <w:szCs w:val="24"/>
              </w:rPr>
            </w:pPr>
            <w:r>
              <w:rPr>
                <w:rFonts w:ascii="Times New Roman" w:hAnsi="Times New Roman" w:cs="Times New Roman"/>
                <w:sz w:val="24"/>
                <w:szCs w:val="24"/>
              </w:rPr>
              <w:t>2</w:t>
            </w:r>
          </w:p>
        </w:tc>
        <w:tc>
          <w:tcPr>
            <w:tcW w:w="799" w:type="dxa"/>
          </w:tcPr>
          <w:p w:rsidR="006E47BA" w:rsidRPr="008601C6" w:rsidRDefault="00A61995" w:rsidP="00A61995">
            <w:pPr>
              <w:rPr>
                <w:rFonts w:ascii="Times New Roman" w:hAnsi="Times New Roman" w:cs="Times New Roman"/>
                <w:sz w:val="24"/>
                <w:szCs w:val="24"/>
              </w:rPr>
            </w:pPr>
            <w:r>
              <w:rPr>
                <w:rFonts w:ascii="Times New Roman" w:hAnsi="Times New Roman" w:cs="Times New Roman"/>
                <w:sz w:val="24"/>
                <w:szCs w:val="24"/>
              </w:rPr>
              <w:t xml:space="preserve">      1</w:t>
            </w:r>
          </w:p>
        </w:tc>
      </w:tr>
      <w:tr w:rsidR="006E47BA" w:rsidTr="006E47BA">
        <w:tc>
          <w:tcPr>
            <w:tcW w:w="427" w:type="dxa"/>
            <w:shd w:val="clear" w:color="auto" w:fill="FFCCFF"/>
          </w:tcPr>
          <w:p w:rsidR="006E47BA" w:rsidRPr="0043687D" w:rsidRDefault="006E47BA" w:rsidP="008601C6">
            <w:pPr>
              <w:rPr>
                <w:rFonts w:ascii="Times New Roman" w:hAnsi="Times New Roman" w:cs="Times New Roman"/>
                <w:sz w:val="24"/>
                <w:szCs w:val="24"/>
              </w:rPr>
            </w:pPr>
            <w:r w:rsidRPr="0043687D">
              <w:rPr>
                <w:rFonts w:ascii="Times New Roman" w:hAnsi="Times New Roman" w:cs="Times New Roman"/>
                <w:sz w:val="24"/>
                <w:szCs w:val="24"/>
              </w:rPr>
              <w:t>2</w:t>
            </w:r>
          </w:p>
        </w:tc>
        <w:tc>
          <w:tcPr>
            <w:tcW w:w="3424" w:type="dxa"/>
          </w:tcPr>
          <w:p w:rsidR="006E47BA" w:rsidRDefault="006E47BA" w:rsidP="008601C6">
            <w:pPr>
              <w:rPr>
                <w:rFonts w:ascii="Times New Roman" w:hAnsi="Times New Roman" w:cs="Times New Roman"/>
                <w:sz w:val="24"/>
                <w:szCs w:val="24"/>
              </w:rPr>
            </w:pPr>
            <w:r w:rsidRPr="008601C6">
              <w:rPr>
                <w:rFonts w:ascii="Times New Roman" w:hAnsi="Times New Roman" w:cs="Times New Roman"/>
                <w:sz w:val="24"/>
                <w:szCs w:val="24"/>
              </w:rPr>
              <w:t>Ortaöğretimde terk oranı</w:t>
            </w:r>
          </w:p>
          <w:p w:rsidR="006E47BA" w:rsidRPr="008601C6" w:rsidRDefault="006E47BA" w:rsidP="008601C6">
            <w:pPr>
              <w:rPr>
                <w:rFonts w:ascii="Times New Roman" w:hAnsi="Times New Roman" w:cs="Times New Roman"/>
                <w:sz w:val="24"/>
                <w:szCs w:val="24"/>
              </w:rPr>
            </w:pPr>
          </w:p>
        </w:tc>
        <w:tc>
          <w:tcPr>
            <w:tcW w:w="1383" w:type="dxa"/>
          </w:tcPr>
          <w:p w:rsidR="006E47BA" w:rsidRPr="008601C6" w:rsidRDefault="006E47BA" w:rsidP="008601C6">
            <w:pPr>
              <w:jc w:val="center"/>
              <w:rPr>
                <w:rFonts w:ascii="Times New Roman" w:hAnsi="Times New Roman" w:cs="Times New Roman"/>
                <w:sz w:val="24"/>
                <w:szCs w:val="24"/>
              </w:rPr>
            </w:pPr>
            <w:r w:rsidRPr="008601C6">
              <w:rPr>
                <w:rFonts w:ascii="Times New Roman" w:hAnsi="Times New Roman" w:cs="Times New Roman"/>
                <w:sz w:val="24"/>
                <w:szCs w:val="24"/>
              </w:rPr>
              <w:t>Oran (%)</w:t>
            </w:r>
          </w:p>
        </w:tc>
        <w:tc>
          <w:tcPr>
            <w:tcW w:w="1257" w:type="dxa"/>
            <w:vAlign w:val="center"/>
          </w:tcPr>
          <w:p w:rsidR="006E47BA" w:rsidRPr="008601C6" w:rsidRDefault="006E47BA" w:rsidP="008601C6">
            <w:pPr>
              <w:jc w:val="center"/>
              <w:rPr>
                <w:rFonts w:ascii="Times New Roman" w:hAnsi="Times New Roman" w:cs="Times New Roman"/>
                <w:sz w:val="24"/>
                <w:szCs w:val="24"/>
              </w:rPr>
            </w:pPr>
            <w:r w:rsidRPr="008601C6">
              <w:rPr>
                <w:rFonts w:ascii="Times New Roman" w:hAnsi="Times New Roman" w:cs="Times New Roman"/>
                <w:sz w:val="24"/>
                <w:szCs w:val="24"/>
              </w:rPr>
              <w:t>1,33</w:t>
            </w:r>
          </w:p>
        </w:tc>
        <w:tc>
          <w:tcPr>
            <w:tcW w:w="989" w:type="dxa"/>
            <w:vAlign w:val="center"/>
          </w:tcPr>
          <w:p w:rsidR="006E47BA" w:rsidRPr="008601C6" w:rsidRDefault="0006191B" w:rsidP="008601C6">
            <w:pPr>
              <w:jc w:val="center"/>
              <w:rPr>
                <w:rFonts w:ascii="Times New Roman" w:hAnsi="Times New Roman" w:cs="Times New Roman"/>
                <w:sz w:val="24"/>
                <w:szCs w:val="24"/>
              </w:rPr>
            </w:pPr>
            <w:r>
              <w:rPr>
                <w:rFonts w:ascii="Times New Roman" w:hAnsi="Times New Roman" w:cs="Times New Roman"/>
                <w:sz w:val="24"/>
                <w:szCs w:val="24"/>
              </w:rPr>
              <w:t>1</w:t>
            </w:r>
          </w:p>
        </w:tc>
        <w:tc>
          <w:tcPr>
            <w:tcW w:w="799" w:type="dxa"/>
          </w:tcPr>
          <w:p w:rsidR="006E47BA" w:rsidRPr="008601C6" w:rsidRDefault="00A61995" w:rsidP="00D94696">
            <w:pPr>
              <w:rPr>
                <w:rFonts w:ascii="Times New Roman" w:hAnsi="Times New Roman" w:cs="Times New Roman"/>
                <w:sz w:val="24"/>
                <w:szCs w:val="24"/>
              </w:rPr>
            </w:pPr>
            <w:r>
              <w:rPr>
                <w:rFonts w:ascii="Times New Roman" w:hAnsi="Times New Roman" w:cs="Times New Roman"/>
                <w:sz w:val="24"/>
                <w:szCs w:val="24"/>
              </w:rPr>
              <w:t xml:space="preserve">  </w:t>
            </w:r>
            <w:r w:rsidR="00023ABA">
              <w:rPr>
                <w:rFonts w:ascii="Times New Roman" w:hAnsi="Times New Roman" w:cs="Times New Roman"/>
                <w:sz w:val="24"/>
                <w:szCs w:val="24"/>
              </w:rPr>
              <w:t xml:space="preserve">  </w:t>
            </w:r>
            <w:r w:rsidR="0006191B">
              <w:rPr>
                <w:rFonts w:ascii="Times New Roman" w:hAnsi="Times New Roman" w:cs="Times New Roman"/>
                <w:sz w:val="24"/>
                <w:szCs w:val="24"/>
              </w:rPr>
              <w:t>0,5</w:t>
            </w:r>
          </w:p>
        </w:tc>
      </w:tr>
      <w:tr w:rsidR="006E47BA" w:rsidTr="006E47BA">
        <w:tc>
          <w:tcPr>
            <w:tcW w:w="427" w:type="dxa"/>
            <w:shd w:val="clear" w:color="auto" w:fill="FFCCFF"/>
          </w:tcPr>
          <w:p w:rsidR="006E47BA" w:rsidRPr="0043687D" w:rsidRDefault="006E47BA" w:rsidP="008601C6">
            <w:pPr>
              <w:rPr>
                <w:rFonts w:ascii="Times New Roman" w:hAnsi="Times New Roman" w:cs="Times New Roman"/>
                <w:sz w:val="24"/>
                <w:szCs w:val="24"/>
              </w:rPr>
            </w:pPr>
            <w:r w:rsidRPr="0043687D">
              <w:rPr>
                <w:rFonts w:ascii="Times New Roman" w:hAnsi="Times New Roman" w:cs="Times New Roman"/>
                <w:sz w:val="24"/>
                <w:szCs w:val="24"/>
              </w:rPr>
              <w:t>3</w:t>
            </w:r>
          </w:p>
        </w:tc>
        <w:tc>
          <w:tcPr>
            <w:tcW w:w="3424" w:type="dxa"/>
          </w:tcPr>
          <w:p w:rsidR="006E47BA" w:rsidRPr="008601C6" w:rsidRDefault="006E47BA" w:rsidP="008601C6">
            <w:pPr>
              <w:rPr>
                <w:rFonts w:ascii="Times New Roman" w:hAnsi="Times New Roman" w:cs="Times New Roman"/>
                <w:sz w:val="24"/>
                <w:szCs w:val="24"/>
              </w:rPr>
            </w:pPr>
            <w:r w:rsidRPr="008601C6">
              <w:rPr>
                <w:rFonts w:ascii="Times New Roman" w:hAnsi="Times New Roman" w:cs="Times New Roman"/>
                <w:sz w:val="24"/>
                <w:szCs w:val="24"/>
              </w:rPr>
              <w:t>Açık öğretim Ortaokulunu bitirme oranı (%)</w:t>
            </w:r>
          </w:p>
        </w:tc>
        <w:tc>
          <w:tcPr>
            <w:tcW w:w="1383" w:type="dxa"/>
          </w:tcPr>
          <w:p w:rsidR="006E47BA" w:rsidRPr="008601C6" w:rsidRDefault="006E47BA" w:rsidP="008601C6">
            <w:pPr>
              <w:jc w:val="center"/>
              <w:rPr>
                <w:rFonts w:ascii="Times New Roman" w:hAnsi="Times New Roman" w:cs="Times New Roman"/>
                <w:sz w:val="24"/>
                <w:szCs w:val="24"/>
              </w:rPr>
            </w:pPr>
            <w:r w:rsidRPr="008601C6">
              <w:rPr>
                <w:rFonts w:ascii="Times New Roman" w:hAnsi="Times New Roman" w:cs="Times New Roman"/>
                <w:sz w:val="24"/>
                <w:szCs w:val="24"/>
              </w:rPr>
              <w:t>Oran (%)</w:t>
            </w:r>
          </w:p>
        </w:tc>
        <w:tc>
          <w:tcPr>
            <w:tcW w:w="1257" w:type="dxa"/>
            <w:vAlign w:val="center"/>
          </w:tcPr>
          <w:p w:rsidR="006E47BA" w:rsidRPr="008601C6" w:rsidRDefault="006E47BA" w:rsidP="008601C6">
            <w:pPr>
              <w:jc w:val="center"/>
              <w:rPr>
                <w:rFonts w:ascii="Times New Roman" w:hAnsi="Times New Roman" w:cs="Times New Roman"/>
                <w:sz w:val="24"/>
                <w:szCs w:val="24"/>
              </w:rPr>
            </w:pPr>
            <w:r w:rsidRPr="008601C6">
              <w:rPr>
                <w:rFonts w:ascii="Times New Roman" w:hAnsi="Times New Roman" w:cs="Times New Roman"/>
                <w:sz w:val="24"/>
                <w:szCs w:val="24"/>
              </w:rPr>
              <w:t>7,14</w:t>
            </w:r>
          </w:p>
        </w:tc>
        <w:tc>
          <w:tcPr>
            <w:tcW w:w="989" w:type="dxa"/>
            <w:vAlign w:val="center"/>
          </w:tcPr>
          <w:p w:rsidR="006E47BA" w:rsidRPr="008601C6" w:rsidRDefault="001F40A2" w:rsidP="008601C6">
            <w:pPr>
              <w:jc w:val="center"/>
              <w:rPr>
                <w:rFonts w:ascii="Times New Roman" w:hAnsi="Times New Roman" w:cs="Times New Roman"/>
                <w:sz w:val="24"/>
                <w:szCs w:val="24"/>
              </w:rPr>
            </w:pPr>
            <w:r>
              <w:rPr>
                <w:rFonts w:ascii="Times New Roman" w:hAnsi="Times New Roman" w:cs="Times New Roman"/>
                <w:sz w:val="24"/>
                <w:szCs w:val="24"/>
              </w:rPr>
              <w:t>12</w:t>
            </w:r>
          </w:p>
        </w:tc>
        <w:tc>
          <w:tcPr>
            <w:tcW w:w="799" w:type="dxa"/>
          </w:tcPr>
          <w:p w:rsidR="006E47BA" w:rsidRPr="008601C6" w:rsidRDefault="001F40A2" w:rsidP="008601C6">
            <w:pPr>
              <w:jc w:val="center"/>
              <w:rPr>
                <w:rFonts w:ascii="Times New Roman" w:hAnsi="Times New Roman" w:cs="Times New Roman"/>
                <w:sz w:val="24"/>
                <w:szCs w:val="24"/>
              </w:rPr>
            </w:pPr>
            <w:r>
              <w:rPr>
                <w:rFonts w:ascii="Times New Roman" w:hAnsi="Times New Roman" w:cs="Times New Roman"/>
                <w:sz w:val="24"/>
                <w:szCs w:val="24"/>
              </w:rPr>
              <w:t>15</w:t>
            </w:r>
          </w:p>
        </w:tc>
      </w:tr>
      <w:tr w:rsidR="006E47BA" w:rsidTr="006E47BA">
        <w:tc>
          <w:tcPr>
            <w:tcW w:w="427" w:type="dxa"/>
            <w:shd w:val="clear" w:color="auto" w:fill="FFCCFF"/>
          </w:tcPr>
          <w:p w:rsidR="006E47BA" w:rsidRPr="0043687D" w:rsidRDefault="006E47BA" w:rsidP="008601C6">
            <w:pPr>
              <w:rPr>
                <w:rFonts w:ascii="Times New Roman" w:hAnsi="Times New Roman" w:cs="Times New Roman"/>
                <w:sz w:val="24"/>
                <w:szCs w:val="24"/>
              </w:rPr>
            </w:pPr>
            <w:r w:rsidRPr="0043687D">
              <w:rPr>
                <w:rFonts w:ascii="Times New Roman" w:hAnsi="Times New Roman" w:cs="Times New Roman"/>
                <w:sz w:val="24"/>
                <w:szCs w:val="24"/>
              </w:rPr>
              <w:t>4</w:t>
            </w:r>
          </w:p>
        </w:tc>
        <w:tc>
          <w:tcPr>
            <w:tcW w:w="3424" w:type="dxa"/>
          </w:tcPr>
          <w:p w:rsidR="006E47BA" w:rsidRPr="008601C6" w:rsidRDefault="006E47BA" w:rsidP="008601C6">
            <w:pPr>
              <w:rPr>
                <w:rFonts w:ascii="Times New Roman" w:hAnsi="Times New Roman" w:cs="Times New Roman"/>
                <w:sz w:val="24"/>
                <w:szCs w:val="24"/>
              </w:rPr>
            </w:pPr>
            <w:r w:rsidRPr="008601C6">
              <w:rPr>
                <w:rFonts w:ascii="Times New Roman" w:hAnsi="Times New Roman" w:cs="Times New Roman"/>
                <w:sz w:val="24"/>
                <w:szCs w:val="24"/>
              </w:rPr>
              <w:t>Açık öğretim liselerini ortalama bitirme oranı (%)</w:t>
            </w:r>
          </w:p>
        </w:tc>
        <w:tc>
          <w:tcPr>
            <w:tcW w:w="1383" w:type="dxa"/>
          </w:tcPr>
          <w:p w:rsidR="006E47BA" w:rsidRPr="008601C6" w:rsidRDefault="006E47BA" w:rsidP="008601C6">
            <w:pPr>
              <w:jc w:val="center"/>
              <w:rPr>
                <w:rFonts w:ascii="Times New Roman" w:hAnsi="Times New Roman" w:cs="Times New Roman"/>
                <w:sz w:val="24"/>
                <w:szCs w:val="24"/>
              </w:rPr>
            </w:pPr>
            <w:r w:rsidRPr="008601C6">
              <w:rPr>
                <w:rFonts w:ascii="Times New Roman" w:hAnsi="Times New Roman" w:cs="Times New Roman"/>
                <w:sz w:val="24"/>
                <w:szCs w:val="24"/>
              </w:rPr>
              <w:t>Oran (%)</w:t>
            </w:r>
          </w:p>
        </w:tc>
        <w:tc>
          <w:tcPr>
            <w:tcW w:w="1257" w:type="dxa"/>
            <w:vAlign w:val="center"/>
          </w:tcPr>
          <w:p w:rsidR="006E47BA" w:rsidRPr="008601C6" w:rsidRDefault="006E47BA" w:rsidP="008601C6">
            <w:pPr>
              <w:jc w:val="center"/>
              <w:rPr>
                <w:rFonts w:ascii="Times New Roman" w:hAnsi="Times New Roman" w:cs="Times New Roman"/>
                <w:sz w:val="24"/>
                <w:szCs w:val="24"/>
              </w:rPr>
            </w:pPr>
            <w:r w:rsidRPr="008601C6">
              <w:rPr>
                <w:rFonts w:ascii="Times New Roman" w:hAnsi="Times New Roman" w:cs="Times New Roman"/>
                <w:sz w:val="24"/>
                <w:szCs w:val="24"/>
              </w:rPr>
              <w:t>35</w:t>
            </w:r>
          </w:p>
        </w:tc>
        <w:tc>
          <w:tcPr>
            <w:tcW w:w="989" w:type="dxa"/>
            <w:vAlign w:val="center"/>
          </w:tcPr>
          <w:p w:rsidR="006E47BA" w:rsidRPr="008601C6" w:rsidRDefault="001F40A2" w:rsidP="008601C6">
            <w:pPr>
              <w:jc w:val="center"/>
              <w:rPr>
                <w:rFonts w:ascii="Times New Roman" w:hAnsi="Times New Roman" w:cs="Times New Roman"/>
                <w:sz w:val="24"/>
                <w:szCs w:val="24"/>
              </w:rPr>
            </w:pPr>
            <w:r>
              <w:rPr>
                <w:rFonts w:ascii="Times New Roman" w:hAnsi="Times New Roman" w:cs="Times New Roman"/>
                <w:sz w:val="24"/>
                <w:szCs w:val="24"/>
              </w:rPr>
              <w:t>28</w:t>
            </w:r>
          </w:p>
        </w:tc>
        <w:tc>
          <w:tcPr>
            <w:tcW w:w="799" w:type="dxa"/>
          </w:tcPr>
          <w:p w:rsidR="006E47BA" w:rsidRPr="008601C6" w:rsidRDefault="00FD79D9" w:rsidP="008601C6">
            <w:pPr>
              <w:jc w:val="center"/>
              <w:rPr>
                <w:rFonts w:ascii="Times New Roman" w:hAnsi="Times New Roman" w:cs="Times New Roman"/>
                <w:sz w:val="24"/>
                <w:szCs w:val="24"/>
              </w:rPr>
            </w:pPr>
            <w:r>
              <w:rPr>
                <w:rFonts w:ascii="Times New Roman" w:hAnsi="Times New Roman" w:cs="Times New Roman"/>
                <w:sz w:val="24"/>
                <w:szCs w:val="24"/>
              </w:rPr>
              <w:t>30</w:t>
            </w:r>
          </w:p>
        </w:tc>
      </w:tr>
      <w:tr w:rsidR="006E47BA" w:rsidTr="006E47BA">
        <w:tc>
          <w:tcPr>
            <w:tcW w:w="427" w:type="dxa"/>
            <w:shd w:val="clear" w:color="auto" w:fill="FFCCFF"/>
          </w:tcPr>
          <w:p w:rsidR="006E47BA" w:rsidRPr="0043687D" w:rsidRDefault="006E47BA" w:rsidP="008601C6">
            <w:pPr>
              <w:rPr>
                <w:rFonts w:ascii="Times New Roman" w:hAnsi="Times New Roman" w:cs="Times New Roman"/>
                <w:sz w:val="24"/>
                <w:szCs w:val="24"/>
              </w:rPr>
            </w:pPr>
            <w:r w:rsidRPr="0043687D">
              <w:rPr>
                <w:rFonts w:ascii="Times New Roman" w:hAnsi="Times New Roman" w:cs="Times New Roman"/>
                <w:sz w:val="24"/>
                <w:szCs w:val="24"/>
              </w:rPr>
              <w:t>5</w:t>
            </w:r>
          </w:p>
        </w:tc>
        <w:tc>
          <w:tcPr>
            <w:tcW w:w="3424" w:type="dxa"/>
          </w:tcPr>
          <w:p w:rsidR="006E47BA" w:rsidRPr="008601C6" w:rsidRDefault="006E47BA" w:rsidP="008601C6">
            <w:pPr>
              <w:rPr>
                <w:rFonts w:ascii="Times New Roman" w:hAnsi="Times New Roman" w:cs="Times New Roman"/>
                <w:sz w:val="24"/>
                <w:szCs w:val="24"/>
              </w:rPr>
            </w:pPr>
            <w:r w:rsidRPr="008601C6">
              <w:rPr>
                <w:rFonts w:ascii="Times New Roman" w:hAnsi="Times New Roman" w:cs="Times New Roman"/>
                <w:sz w:val="24"/>
                <w:szCs w:val="24"/>
              </w:rPr>
              <w:t>Kaydı dondurulmuş Açık öğretim ortaokulu</w:t>
            </w:r>
            <w:r>
              <w:rPr>
                <w:rFonts w:ascii="Times New Roman" w:hAnsi="Times New Roman" w:cs="Times New Roman"/>
                <w:sz w:val="24"/>
                <w:szCs w:val="24"/>
              </w:rPr>
              <w:t xml:space="preserve"> </w:t>
            </w:r>
            <w:r w:rsidRPr="008601C6">
              <w:rPr>
                <w:rFonts w:ascii="Times New Roman" w:hAnsi="Times New Roman" w:cs="Times New Roman"/>
                <w:sz w:val="24"/>
                <w:szCs w:val="24"/>
              </w:rPr>
              <w:t>öğrenci oranı(%)</w:t>
            </w:r>
          </w:p>
        </w:tc>
        <w:tc>
          <w:tcPr>
            <w:tcW w:w="1383" w:type="dxa"/>
          </w:tcPr>
          <w:p w:rsidR="006E47BA" w:rsidRPr="008601C6" w:rsidRDefault="006E47BA" w:rsidP="008601C6">
            <w:pPr>
              <w:jc w:val="center"/>
              <w:rPr>
                <w:rFonts w:ascii="Times New Roman" w:hAnsi="Times New Roman" w:cs="Times New Roman"/>
                <w:sz w:val="24"/>
                <w:szCs w:val="24"/>
              </w:rPr>
            </w:pPr>
            <w:r w:rsidRPr="008601C6">
              <w:rPr>
                <w:rFonts w:ascii="Times New Roman" w:hAnsi="Times New Roman" w:cs="Times New Roman"/>
                <w:sz w:val="24"/>
                <w:szCs w:val="24"/>
              </w:rPr>
              <w:t>Oran (%)</w:t>
            </w:r>
          </w:p>
        </w:tc>
        <w:tc>
          <w:tcPr>
            <w:tcW w:w="1257" w:type="dxa"/>
            <w:vAlign w:val="center"/>
          </w:tcPr>
          <w:p w:rsidR="006E47BA" w:rsidRPr="008601C6" w:rsidRDefault="006E47BA" w:rsidP="008601C6">
            <w:pPr>
              <w:jc w:val="center"/>
              <w:rPr>
                <w:rFonts w:ascii="Times New Roman" w:hAnsi="Times New Roman" w:cs="Times New Roman"/>
                <w:sz w:val="24"/>
                <w:szCs w:val="24"/>
              </w:rPr>
            </w:pPr>
            <w:r w:rsidRPr="008601C6">
              <w:rPr>
                <w:rFonts w:ascii="Times New Roman" w:hAnsi="Times New Roman" w:cs="Times New Roman"/>
                <w:sz w:val="24"/>
                <w:szCs w:val="24"/>
              </w:rPr>
              <w:t>65,71</w:t>
            </w:r>
          </w:p>
        </w:tc>
        <w:tc>
          <w:tcPr>
            <w:tcW w:w="989" w:type="dxa"/>
            <w:vAlign w:val="center"/>
          </w:tcPr>
          <w:p w:rsidR="006E47BA" w:rsidRPr="008601C6" w:rsidRDefault="001F40A2" w:rsidP="008601C6">
            <w:pPr>
              <w:jc w:val="center"/>
              <w:rPr>
                <w:rFonts w:ascii="Times New Roman" w:hAnsi="Times New Roman" w:cs="Times New Roman"/>
                <w:sz w:val="24"/>
                <w:szCs w:val="24"/>
              </w:rPr>
            </w:pPr>
            <w:r>
              <w:rPr>
                <w:rFonts w:ascii="Times New Roman" w:hAnsi="Times New Roman" w:cs="Times New Roman"/>
                <w:sz w:val="24"/>
                <w:szCs w:val="24"/>
              </w:rPr>
              <w:t>58</w:t>
            </w:r>
          </w:p>
        </w:tc>
        <w:tc>
          <w:tcPr>
            <w:tcW w:w="799" w:type="dxa"/>
          </w:tcPr>
          <w:p w:rsidR="00A61995" w:rsidRDefault="00A61995" w:rsidP="008601C6">
            <w:pPr>
              <w:jc w:val="center"/>
              <w:rPr>
                <w:rFonts w:ascii="Times New Roman" w:hAnsi="Times New Roman" w:cs="Times New Roman"/>
                <w:sz w:val="24"/>
                <w:szCs w:val="24"/>
              </w:rPr>
            </w:pPr>
          </w:p>
          <w:p w:rsidR="006E47BA" w:rsidRPr="008601C6" w:rsidRDefault="001F40A2" w:rsidP="008601C6">
            <w:pPr>
              <w:jc w:val="center"/>
              <w:rPr>
                <w:rFonts w:ascii="Times New Roman" w:hAnsi="Times New Roman" w:cs="Times New Roman"/>
                <w:sz w:val="24"/>
                <w:szCs w:val="24"/>
              </w:rPr>
            </w:pPr>
            <w:r>
              <w:rPr>
                <w:rFonts w:ascii="Times New Roman" w:hAnsi="Times New Roman" w:cs="Times New Roman"/>
                <w:sz w:val="24"/>
                <w:szCs w:val="24"/>
              </w:rPr>
              <w:t>50</w:t>
            </w:r>
          </w:p>
        </w:tc>
      </w:tr>
      <w:tr w:rsidR="006E47BA" w:rsidTr="006E47BA">
        <w:tc>
          <w:tcPr>
            <w:tcW w:w="427" w:type="dxa"/>
            <w:shd w:val="clear" w:color="auto" w:fill="FFCCFF"/>
          </w:tcPr>
          <w:p w:rsidR="006E47BA" w:rsidRPr="0043687D" w:rsidRDefault="006E47BA" w:rsidP="008601C6">
            <w:pPr>
              <w:rPr>
                <w:rFonts w:ascii="Times New Roman" w:hAnsi="Times New Roman" w:cs="Times New Roman"/>
                <w:sz w:val="24"/>
                <w:szCs w:val="24"/>
              </w:rPr>
            </w:pPr>
            <w:r w:rsidRPr="0043687D">
              <w:rPr>
                <w:rFonts w:ascii="Times New Roman" w:hAnsi="Times New Roman" w:cs="Times New Roman"/>
                <w:sz w:val="24"/>
                <w:szCs w:val="24"/>
              </w:rPr>
              <w:t>6</w:t>
            </w:r>
          </w:p>
        </w:tc>
        <w:tc>
          <w:tcPr>
            <w:tcW w:w="3424" w:type="dxa"/>
          </w:tcPr>
          <w:p w:rsidR="006E47BA" w:rsidRPr="008601C6" w:rsidRDefault="006E47BA" w:rsidP="008601C6">
            <w:pPr>
              <w:rPr>
                <w:rFonts w:ascii="Times New Roman" w:hAnsi="Times New Roman" w:cs="Times New Roman"/>
                <w:sz w:val="24"/>
                <w:szCs w:val="24"/>
              </w:rPr>
            </w:pPr>
            <w:r w:rsidRPr="008601C6">
              <w:rPr>
                <w:rFonts w:ascii="Times New Roman" w:hAnsi="Times New Roman" w:cs="Times New Roman"/>
                <w:sz w:val="24"/>
                <w:szCs w:val="24"/>
              </w:rPr>
              <w:t>Kaydı dondurulmuş Açık öğretim Lisesi öğrenci Oranı (%)</w:t>
            </w:r>
          </w:p>
        </w:tc>
        <w:tc>
          <w:tcPr>
            <w:tcW w:w="1383" w:type="dxa"/>
            <w:vAlign w:val="center"/>
          </w:tcPr>
          <w:p w:rsidR="006E47BA" w:rsidRPr="008601C6" w:rsidRDefault="006E47BA" w:rsidP="008601C6">
            <w:pPr>
              <w:jc w:val="center"/>
              <w:rPr>
                <w:rFonts w:ascii="Times New Roman" w:hAnsi="Times New Roman" w:cs="Times New Roman"/>
                <w:sz w:val="24"/>
                <w:szCs w:val="24"/>
              </w:rPr>
            </w:pPr>
            <w:r w:rsidRPr="008601C6">
              <w:rPr>
                <w:rFonts w:ascii="Times New Roman" w:hAnsi="Times New Roman" w:cs="Times New Roman"/>
                <w:sz w:val="24"/>
                <w:szCs w:val="24"/>
              </w:rPr>
              <w:t>Oran (%)</w:t>
            </w:r>
          </w:p>
        </w:tc>
        <w:tc>
          <w:tcPr>
            <w:tcW w:w="1257" w:type="dxa"/>
            <w:vAlign w:val="center"/>
          </w:tcPr>
          <w:p w:rsidR="006E47BA" w:rsidRPr="008601C6" w:rsidRDefault="006E47BA" w:rsidP="008601C6">
            <w:pPr>
              <w:jc w:val="center"/>
              <w:rPr>
                <w:rFonts w:ascii="Times New Roman" w:hAnsi="Times New Roman" w:cs="Times New Roman"/>
                <w:sz w:val="24"/>
                <w:szCs w:val="24"/>
              </w:rPr>
            </w:pPr>
            <w:r w:rsidRPr="008601C6">
              <w:rPr>
                <w:rFonts w:ascii="Times New Roman" w:hAnsi="Times New Roman" w:cs="Times New Roman"/>
                <w:sz w:val="24"/>
                <w:szCs w:val="24"/>
              </w:rPr>
              <w:t>13,4</w:t>
            </w:r>
          </w:p>
        </w:tc>
        <w:tc>
          <w:tcPr>
            <w:tcW w:w="989" w:type="dxa"/>
            <w:vAlign w:val="center"/>
          </w:tcPr>
          <w:p w:rsidR="006E47BA" w:rsidRPr="008601C6" w:rsidRDefault="001F40A2" w:rsidP="008601C6">
            <w:pPr>
              <w:jc w:val="center"/>
              <w:rPr>
                <w:rFonts w:ascii="Times New Roman" w:hAnsi="Times New Roman" w:cs="Times New Roman"/>
                <w:sz w:val="24"/>
                <w:szCs w:val="24"/>
              </w:rPr>
            </w:pPr>
            <w:r>
              <w:rPr>
                <w:rFonts w:ascii="Times New Roman" w:hAnsi="Times New Roman" w:cs="Times New Roman"/>
                <w:sz w:val="24"/>
                <w:szCs w:val="24"/>
              </w:rPr>
              <w:t>13,2</w:t>
            </w:r>
          </w:p>
        </w:tc>
        <w:tc>
          <w:tcPr>
            <w:tcW w:w="799" w:type="dxa"/>
          </w:tcPr>
          <w:p w:rsidR="006E47BA" w:rsidRPr="008601C6" w:rsidRDefault="001F40A2" w:rsidP="008601C6">
            <w:pPr>
              <w:jc w:val="center"/>
              <w:rPr>
                <w:rFonts w:ascii="Times New Roman" w:hAnsi="Times New Roman" w:cs="Times New Roman"/>
                <w:sz w:val="24"/>
                <w:szCs w:val="24"/>
              </w:rPr>
            </w:pPr>
            <w:r>
              <w:rPr>
                <w:rFonts w:ascii="Times New Roman" w:hAnsi="Times New Roman" w:cs="Times New Roman"/>
                <w:sz w:val="24"/>
                <w:szCs w:val="24"/>
              </w:rPr>
              <w:t>10</w:t>
            </w:r>
          </w:p>
        </w:tc>
      </w:tr>
    </w:tbl>
    <w:p w:rsidR="008601C6" w:rsidRDefault="008601C6" w:rsidP="008601C6">
      <w:pPr>
        <w:rPr>
          <w:rFonts w:ascii="Times New Roman" w:hAnsi="Times New Roman" w:cs="Times New Roman"/>
          <w:sz w:val="24"/>
          <w:szCs w:val="24"/>
        </w:rPr>
      </w:pPr>
    </w:p>
    <w:p w:rsidR="00D94696" w:rsidRDefault="00D94696" w:rsidP="008601C6">
      <w:pPr>
        <w:rPr>
          <w:rFonts w:ascii="Times New Roman" w:hAnsi="Times New Roman" w:cs="Times New Roman"/>
          <w:sz w:val="24"/>
          <w:szCs w:val="24"/>
        </w:rPr>
      </w:pPr>
    </w:p>
    <w:p w:rsidR="00D94696" w:rsidRDefault="00D94696" w:rsidP="008601C6">
      <w:pPr>
        <w:rPr>
          <w:rFonts w:ascii="Times New Roman" w:hAnsi="Times New Roman" w:cs="Times New Roman"/>
          <w:sz w:val="24"/>
          <w:szCs w:val="24"/>
        </w:rPr>
      </w:pPr>
    </w:p>
    <w:p w:rsidR="00D94696" w:rsidRDefault="00D94696" w:rsidP="008601C6">
      <w:pPr>
        <w:rPr>
          <w:rFonts w:ascii="Times New Roman" w:hAnsi="Times New Roman" w:cs="Times New Roman"/>
          <w:sz w:val="24"/>
          <w:szCs w:val="24"/>
        </w:rPr>
      </w:pPr>
    </w:p>
    <w:p w:rsidR="00D94696" w:rsidRDefault="00D94696" w:rsidP="008601C6">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21"/>
        <w:gridCol w:w="3353"/>
        <w:gridCol w:w="1762"/>
        <w:gridCol w:w="1763"/>
        <w:gridCol w:w="1763"/>
      </w:tblGrid>
      <w:tr w:rsidR="008601C6" w:rsidTr="000A081C">
        <w:trPr>
          <w:trHeight w:val="130"/>
        </w:trPr>
        <w:tc>
          <w:tcPr>
            <w:tcW w:w="3774" w:type="dxa"/>
            <w:gridSpan w:val="2"/>
            <w:vMerge w:val="restart"/>
            <w:shd w:val="clear" w:color="auto" w:fill="9CC2E5" w:themeFill="accent1" w:themeFillTint="99"/>
            <w:vAlign w:val="center"/>
          </w:tcPr>
          <w:p w:rsidR="008601C6" w:rsidRPr="00C90BB4" w:rsidRDefault="008601C6" w:rsidP="0016425B">
            <w:pPr>
              <w:jc w:val="center"/>
              <w:rPr>
                <w:rFonts w:ascii="Times New Roman" w:hAnsi="Times New Roman" w:cs="Times New Roman"/>
                <w:b/>
                <w:sz w:val="24"/>
                <w:szCs w:val="24"/>
              </w:rPr>
            </w:pPr>
            <w:r w:rsidRPr="00C90BB4">
              <w:rPr>
                <w:rFonts w:ascii="Times New Roman" w:hAnsi="Times New Roman" w:cs="Times New Roman"/>
                <w:b/>
                <w:sz w:val="24"/>
                <w:szCs w:val="24"/>
              </w:rPr>
              <w:lastRenderedPageBreak/>
              <w:t>Faaliyetler</w:t>
            </w:r>
          </w:p>
        </w:tc>
        <w:tc>
          <w:tcPr>
            <w:tcW w:w="5288" w:type="dxa"/>
            <w:gridSpan w:val="3"/>
            <w:shd w:val="clear" w:color="auto" w:fill="9CC2E5" w:themeFill="accent1" w:themeFillTint="99"/>
          </w:tcPr>
          <w:p w:rsidR="008601C6" w:rsidRPr="00C90BB4" w:rsidRDefault="008601C6" w:rsidP="0016425B">
            <w:pPr>
              <w:jc w:val="center"/>
              <w:rPr>
                <w:rFonts w:ascii="Times New Roman" w:hAnsi="Times New Roman" w:cs="Times New Roman"/>
                <w:b/>
                <w:sz w:val="24"/>
                <w:szCs w:val="24"/>
              </w:rPr>
            </w:pPr>
            <w:r w:rsidRPr="00C90BB4">
              <w:rPr>
                <w:rFonts w:ascii="Times New Roman" w:hAnsi="Times New Roman" w:cs="Times New Roman"/>
                <w:b/>
                <w:sz w:val="24"/>
                <w:szCs w:val="24"/>
              </w:rPr>
              <w:t>Kaynak İhtiyacı(t+1)(TL)</w:t>
            </w:r>
          </w:p>
        </w:tc>
      </w:tr>
      <w:tr w:rsidR="008601C6" w:rsidTr="000A081C">
        <w:trPr>
          <w:trHeight w:val="129"/>
        </w:trPr>
        <w:tc>
          <w:tcPr>
            <w:tcW w:w="3774" w:type="dxa"/>
            <w:gridSpan w:val="2"/>
            <w:vMerge/>
            <w:shd w:val="clear" w:color="auto" w:fill="9CC2E5" w:themeFill="accent1" w:themeFillTint="99"/>
          </w:tcPr>
          <w:p w:rsidR="008601C6" w:rsidRPr="00C90BB4" w:rsidRDefault="008601C6" w:rsidP="0016425B">
            <w:pPr>
              <w:jc w:val="center"/>
              <w:rPr>
                <w:rFonts w:ascii="Times New Roman" w:hAnsi="Times New Roman" w:cs="Times New Roman"/>
                <w:b/>
                <w:sz w:val="24"/>
                <w:szCs w:val="24"/>
              </w:rPr>
            </w:pPr>
          </w:p>
        </w:tc>
        <w:tc>
          <w:tcPr>
            <w:tcW w:w="1762" w:type="dxa"/>
            <w:shd w:val="clear" w:color="auto" w:fill="9CC2E5" w:themeFill="accent1" w:themeFillTint="99"/>
          </w:tcPr>
          <w:p w:rsidR="008601C6" w:rsidRPr="00C90BB4" w:rsidRDefault="008601C6" w:rsidP="0016425B">
            <w:pPr>
              <w:jc w:val="center"/>
              <w:rPr>
                <w:rFonts w:ascii="Times New Roman" w:hAnsi="Times New Roman" w:cs="Times New Roman"/>
                <w:b/>
                <w:sz w:val="24"/>
                <w:szCs w:val="24"/>
              </w:rPr>
            </w:pPr>
            <w:r w:rsidRPr="00C90BB4">
              <w:rPr>
                <w:rFonts w:ascii="Times New Roman" w:hAnsi="Times New Roman" w:cs="Times New Roman"/>
                <w:b/>
                <w:sz w:val="24"/>
                <w:szCs w:val="24"/>
              </w:rPr>
              <w:t>Bütçe</w:t>
            </w:r>
          </w:p>
        </w:tc>
        <w:tc>
          <w:tcPr>
            <w:tcW w:w="1763" w:type="dxa"/>
            <w:shd w:val="clear" w:color="auto" w:fill="9CC2E5" w:themeFill="accent1" w:themeFillTint="99"/>
          </w:tcPr>
          <w:p w:rsidR="008601C6" w:rsidRPr="00C90BB4" w:rsidRDefault="008601C6" w:rsidP="0016425B">
            <w:pPr>
              <w:jc w:val="center"/>
              <w:rPr>
                <w:rFonts w:ascii="Times New Roman" w:hAnsi="Times New Roman" w:cs="Times New Roman"/>
                <w:b/>
                <w:sz w:val="24"/>
                <w:szCs w:val="24"/>
              </w:rPr>
            </w:pPr>
            <w:r w:rsidRPr="00C90BB4">
              <w:rPr>
                <w:rFonts w:ascii="Times New Roman" w:hAnsi="Times New Roman" w:cs="Times New Roman"/>
                <w:b/>
                <w:sz w:val="24"/>
                <w:szCs w:val="24"/>
              </w:rPr>
              <w:t>Bütçe Dışı</w:t>
            </w:r>
          </w:p>
        </w:tc>
        <w:tc>
          <w:tcPr>
            <w:tcW w:w="1763" w:type="dxa"/>
            <w:shd w:val="clear" w:color="auto" w:fill="9CC2E5" w:themeFill="accent1" w:themeFillTint="99"/>
          </w:tcPr>
          <w:p w:rsidR="008601C6" w:rsidRPr="00C90BB4" w:rsidRDefault="008601C6" w:rsidP="0016425B">
            <w:pPr>
              <w:jc w:val="center"/>
              <w:rPr>
                <w:rFonts w:ascii="Times New Roman" w:hAnsi="Times New Roman" w:cs="Times New Roman"/>
                <w:b/>
                <w:sz w:val="24"/>
                <w:szCs w:val="24"/>
              </w:rPr>
            </w:pPr>
            <w:r w:rsidRPr="00C90BB4">
              <w:rPr>
                <w:rFonts w:ascii="Times New Roman" w:hAnsi="Times New Roman" w:cs="Times New Roman"/>
                <w:b/>
                <w:sz w:val="24"/>
                <w:szCs w:val="24"/>
              </w:rPr>
              <w:t>Toplam</w:t>
            </w:r>
          </w:p>
        </w:tc>
      </w:tr>
      <w:tr w:rsidR="00710EF2" w:rsidTr="000A081C">
        <w:tc>
          <w:tcPr>
            <w:tcW w:w="421" w:type="dxa"/>
            <w:shd w:val="clear" w:color="auto" w:fill="FFCCFF"/>
          </w:tcPr>
          <w:p w:rsidR="00710EF2" w:rsidRDefault="00710EF2" w:rsidP="00710EF2">
            <w:pPr>
              <w:jc w:val="center"/>
              <w:rPr>
                <w:rFonts w:ascii="Times New Roman" w:hAnsi="Times New Roman" w:cs="Times New Roman"/>
                <w:sz w:val="24"/>
                <w:szCs w:val="24"/>
              </w:rPr>
            </w:pPr>
            <w:r>
              <w:rPr>
                <w:rFonts w:ascii="Times New Roman" w:hAnsi="Times New Roman" w:cs="Times New Roman"/>
                <w:sz w:val="24"/>
                <w:szCs w:val="24"/>
              </w:rPr>
              <w:t>1</w:t>
            </w:r>
          </w:p>
        </w:tc>
        <w:tc>
          <w:tcPr>
            <w:tcW w:w="3353" w:type="dxa"/>
            <w:vAlign w:val="center"/>
          </w:tcPr>
          <w:p w:rsidR="00710EF2" w:rsidRPr="006E2D1A" w:rsidRDefault="00710EF2" w:rsidP="00710EF2">
            <w:pPr>
              <w:jc w:val="both"/>
              <w:rPr>
                <w:rFonts w:ascii="Times New Roman" w:hAnsi="Times New Roman" w:cs="Times New Roman"/>
                <w:sz w:val="24"/>
                <w:szCs w:val="24"/>
              </w:rPr>
            </w:pPr>
            <w:r w:rsidRPr="006E2D1A">
              <w:rPr>
                <w:rFonts w:ascii="Times New Roman" w:hAnsi="Times New Roman" w:cs="Times New Roman"/>
                <w:sz w:val="24"/>
                <w:szCs w:val="24"/>
              </w:rPr>
              <w:t>Sınıf tekrarı ve okul terki riski taşıyan</w:t>
            </w:r>
            <w:r>
              <w:rPr>
                <w:rFonts w:ascii="Times New Roman" w:hAnsi="Times New Roman" w:cs="Times New Roman"/>
                <w:sz w:val="24"/>
                <w:szCs w:val="24"/>
              </w:rPr>
              <w:t xml:space="preserve"> dezavantajlı durumda olan ,</w:t>
            </w:r>
            <w:r w:rsidRPr="006E2D1A">
              <w:rPr>
                <w:rFonts w:ascii="Times New Roman" w:hAnsi="Times New Roman" w:cs="Times New Roman"/>
                <w:sz w:val="24"/>
                <w:szCs w:val="24"/>
              </w:rPr>
              <w:t>öğrencilerin belirlenmesi,</w:t>
            </w:r>
          </w:p>
        </w:tc>
        <w:tc>
          <w:tcPr>
            <w:tcW w:w="1762" w:type="dxa"/>
            <w:vAlign w:val="center"/>
          </w:tcPr>
          <w:p w:rsidR="00710EF2" w:rsidRPr="008601C6" w:rsidRDefault="00946BCD" w:rsidP="00710EF2">
            <w:pPr>
              <w:jc w:val="center"/>
              <w:rPr>
                <w:rFonts w:ascii="Times New Roman" w:hAnsi="Times New Roman" w:cs="Times New Roman"/>
                <w:sz w:val="24"/>
                <w:szCs w:val="24"/>
              </w:rPr>
            </w:pPr>
            <w:r>
              <w:rPr>
                <w:rFonts w:ascii="Times New Roman" w:hAnsi="Times New Roman" w:cs="Times New Roman"/>
                <w:sz w:val="24"/>
                <w:szCs w:val="24"/>
              </w:rPr>
              <w:t>1.000,00</w:t>
            </w:r>
          </w:p>
        </w:tc>
        <w:tc>
          <w:tcPr>
            <w:tcW w:w="1763" w:type="dxa"/>
            <w:vAlign w:val="center"/>
          </w:tcPr>
          <w:p w:rsidR="00710EF2" w:rsidRPr="008601C6" w:rsidRDefault="00946BCD" w:rsidP="00710EF2">
            <w:pPr>
              <w:jc w:val="center"/>
              <w:rPr>
                <w:rFonts w:ascii="Times New Roman" w:hAnsi="Times New Roman" w:cs="Times New Roman"/>
                <w:sz w:val="24"/>
                <w:szCs w:val="24"/>
              </w:rPr>
            </w:pPr>
            <w:r>
              <w:rPr>
                <w:rFonts w:ascii="Times New Roman" w:hAnsi="Times New Roman" w:cs="Times New Roman"/>
                <w:sz w:val="24"/>
                <w:szCs w:val="24"/>
              </w:rPr>
              <w:t>2.000,00</w:t>
            </w:r>
          </w:p>
        </w:tc>
        <w:tc>
          <w:tcPr>
            <w:tcW w:w="1763" w:type="dxa"/>
            <w:vAlign w:val="center"/>
          </w:tcPr>
          <w:p w:rsidR="00710EF2" w:rsidRPr="008601C6" w:rsidRDefault="00BF50E3" w:rsidP="00710EF2">
            <w:pPr>
              <w:jc w:val="center"/>
              <w:rPr>
                <w:rFonts w:ascii="Times New Roman" w:hAnsi="Times New Roman" w:cs="Times New Roman"/>
                <w:sz w:val="24"/>
                <w:szCs w:val="24"/>
              </w:rPr>
            </w:pPr>
            <w:r>
              <w:rPr>
                <w:rFonts w:ascii="Times New Roman" w:hAnsi="Times New Roman" w:cs="Times New Roman"/>
                <w:sz w:val="24"/>
                <w:szCs w:val="24"/>
              </w:rPr>
              <w:t>3.0</w:t>
            </w:r>
            <w:r w:rsidR="00710EF2">
              <w:rPr>
                <w:rFonts w:ascii="Times New Roman" w:hAnsi="Times New Roman" w:cs="Times New Roman"/>
                <w:sz w:val="24"/>
                <w:szCs w:val="24"/>
              </w:rPr>
              <w:t>00,00</w:t>
            </w:r>
          </w:p>
        </w:tc>
      </w:tr>
      <w:tr w:rsidR="00710EF2" w:rsidTr="000A081C">
        <w:tc>
          <w:tcPr>
            <w:tcW w:w="421" w:type="dxa"/>
            <w:shd w:val="clear" w:color="auto" w:fill="FFCCFF"/>
          </w:tcPr>
          <w:p w:rsidR="00710EF2" w:rsidRDefault="00710EF2" w:rsidP="00710EF2">
            <w:pPr>
              <w:jc w:val="center"/>
              <w:rPr>
                <w:rFonts w:ascii="Times New Roman" w:hAnsi="Times New Roman" w:cs="Times New Roman"/>
                <w:sz w:val="24"/>
                <w:szCs w:val="24"/>
              </w:rPr>
            </w:pPr>
            <w:r>
              <w:rPr>
                <w:rFonts w:ascii="Times New Roman" w:hAnsi="Times New Roman" w:cs="Times New Roman"/>
                <w:sz w:val="24"/>
                <w:szCs w:val="24"/>
              </w:rPr>
              <w:t>2</w:t>
            </w:r>
          </w:p>
        </w:tc>
        <w:tc>
          <w:tcPr>
            <w:tcW w:w="3353" w:type="dxa"/>
            <w:vAlign w:val="center"/>
          </w:tcPr>
          <w:p w:rsidR="00710EF2" w:rsidRPr="008601C6" w:rsidRDefault="00710EF2" w:rsidP="00710EF2">
            <w:pPr>
              <w:rPr>
                <w:rFonts w:ascii="Times New Roman" w:hAnsi="Times New Roman" w:cs="Times New Roman"/>
                <w:sz w:val="24"/>
                <w:szCs w:val="24"/>
              </w:rPr>
            </w:pPr>
            <w:r w:rsidRPr="008601C6">
              <w:rPr>
                <w:rFonts w:ascii="Times New Roman" w:hAnsi="Times New Roman" w:cs="Times New Roman"/>
                <w:sz w:val="24"/>
                <w:szCs w:val="24"/>
              </w:rPr>
              <w:t xml:space="preserve">Halk Eğitim </w:t>
            </w:r>
            <w:r>
              <w:rPr>
                <w:rFonts w:ascii="Times New Roman" w:hAnsi="Times New Roman" w:cs="Times New Roman"/>
                <w:sz w:val="24"/>
                <w:szCs w:val="24"/>
              </w:rPr>
              <w:t xml:space="preserve">Merkezi Tarafından Açık Öğretime kayıt olan </w:t>
            </w:r>
            <w:r w:rsidRPr="008601C6">
              <w:rPr>
                <w:rFonts w:ascii="Times New Roman" w:hAnsi="Times New Roman" w:cs="Times New Roman"/>
                <w:sz w:val="24"/>
                <w:szCs w:val="24"/>
              </w:rPr>
              <w:t>öğrencilerine bilgilendirme Çalışmaları yapılması</w:t>
            </w:r>
          </w:p>
        </w:tc>
        <w:tc>
          <w:tcPr>
            <w:tcW w:w="1762" w:type="dxa"/>
            <w:vAlign w:val="center"/>
          </w:tcPr>
          <w:p w:rsidR="00710EF2" w:rsidRPr="008601C6" w:rsidRDefault="00710EF2" w:rsidP="00710EF2">
            <w:pPr>
              <w:jc w:val="center"/>
              <w:rPr>
                <w:rFonts w:ascii="Times New Roman" w:hAnsi="Times New Roman" w:cs="Times New Roman"/>
                <w:sz w:val="24"/>
                <w:szCs w:val="24"/>
              </w:rPr>
            </w:pPr>
            <w:r>
              <w:rPr>
                <w:rFonts w:ascii="Times New Roman" w:hAnsi="Times New Roman" w:cs="Times New Roman"/>
                <w:sz w:val="24"/>
                <w:szCs w:val="24"/>
              </w:rPr>
              <w:t>1.0</w:t>
            </w:r>
            <w:r w:rsidRPr="008601C6">
              <w:rPr>
                <w:rFonts w:ascii="Times New Roman" w:hAnsi="Times New Roman" w:cs="Times New Roman"/>
                <w:sz w:val="24"/>
                <w:szCs w:val="24"/>
              </w:rPr>
              <w:t>00</w:t>
            </w:r>
            <w:r>
              <w:rPr>
                <w:rFonts w:ascii="Times New Roman" w:hAnsi="Times New Roman" w:cs="Times New Roman"/>
                <w:sz w:val="24"/>
                <w:szCs w:val="24"/>
              </w:rPr>
              <w:t>,00</w:t>
            </w:r>
          </w:p>
        </w:tc>
        <w:tc>
          <w:tcPr>
            <w:tcW w:w="1763" w:type="dxa"/>
            <w:vAlign w:val="center"/>
          </w:tcPr>
          <w:p w:rsidR="00710EF2" w:rsidRPr="008601C6" w:rsidRDefault="00BF50E3" w:rsidP="00710EF2">
            <w:pPr>
              <w:jc w:val="center"/>
              <w:rPr>
                <w:rFonts w:ascii="Times New Roman" w:hAnsi="Times New Roman" w:cs="Times New Roman"/>
                <w:sz w:val="24"/>
                <w:szCs w:val="24"/>
              </w:rPr>
            </w:pPr>
            <w:r>
              <w:rPr>
                <w:rFonts w:ascii="Times New Roman" w:hAnsi="Times New Roman" w:cs="Times New Roman"/>
                <w:sz w:val="24"/>
                <w:szCs w:val="24"/>
              </w:rPr>
              <w:t>5</w:t>
            </w:r>
            <w:r w:rsidR="00710EF2">
              <w:rPr>
                <w:rFonts w:ascii="Times New Roman" w:hAnsi="Times New Roman" w:cs="Times New Roman"/>
                <w:sz w:val="24"/>
                <w:szCs w:val="24"/>
              </w:rPr>
              <w:t>0</w:t>
            </w:r>
            <w:r w:rsidR="00710EF2" w:rsidRPr="008601C6">
              <w:rPr>
                <w:rFonts w:ascii="Times New Roman" w:hAnsi="Times New Roman" w:cs="Times New Roman"/>
                <w:sz w:val="24"/>
                <w:szCs w:val="24"/>
              </w:rPr>
              <w:t>0</w:t>
            </w:r>
            <w:r w:rsidR="00710EF2">
              <w:rPr>
                <w:rFonts w:ascii="Times New Roman" w:hAnsi="Times New Roman" w:cs="Times New Roman"/>
                <w:sz w:val="24"/>
                <w:szCs w:val="24"/>
              </w:rPr>
              <w:t>,00</w:t>
            </w:r>
          </w:p>
        </w:tc>
        <w:tc>
          <w:tcPr>
            <w:tcW w:w="1763" w:type="dxa"/>
            <w:vAlign w:val="center"/>
          </w:tcPr>
          <w:p w:rsidR="00710EF2" w:rsidRPr="008601C6" w:rsidRDefault="00BF50E3" w:rsidP="00710EF2">
            <w:pPr>
              <w:jc w:val="center"/>
              <w:rPr>
                <w:rFonts w:ascii="Times New Roman" w:hAnsi="Times New Roman" w:cs="Times New Roman"/>
                <w:sz w:val="24"/>
                <w:szCs w:val="24"/>
              </w:rPr>
            </w:pPr>
            <w:r>
              <w:rPr>
                <w:rFonts w:ascii="Times New Roman" w:hAnsi="Times New Roman" w:cs="Times New Roman"/>
                <w:sz w:val="24"/>
                <w:szCs w:val="24"/>
              </w:rPr>
              <w:t>1.500,00</w:t>
            </w:r>
          </w:p>
        </w:tc>
      </w:tr>
      <w:tr w:rsidR="00710EF2" w:rsidTr="000A081C">
        <w:trPr>
          <w:trHeight w:val="550"/>
        </w:trPr>
        <w:tc>
          <w:tcPr>
            <w:tcW w:w="3774" w:type="dxa"/>
            <w:gridSpan w:val="2"/>
            <w:shd w:val="clear" w:color="auto" w:fill="9CC2E5" w:themeFill="accent1" w:themeFillTint="99"/>
            <w:vAlign w:val="center"/>
          </w:tcPr>
          <w:p w:rsidR="00710EF2" w:rsidRPr="00C90BB4" w:rsidRDefault="00710EF2" w:rsidP="00710EF2">
            <w:pPr>
              <w:jc w:val="center"/>
              <w:rPr>
                <w:rFonts w:ascii="Times New Roman" w:hAnsi="Times New Roman" w:cs="Times New Roman"/>
                <w:b/>
                <w:sz w:val="24"/>
                <w:szCs w:val="24"/>
              </w:rPr>
            </w:pPr>
            <w:r w:rsidRPr="00C90BB4">
              <w:rPr>
                <w:rFonts w:ascii="Times New Roman" w:hAnsi="Times New Roman" w:cs="Times New Roman"/>
                <w:b/>
                <w:sz w:val="24"/>
                <w:szCs w:val="24"/>
              </w:rPr>
              <w:t>Genel Toplam</w:t>
            </w:r>
          </w:p>
        </w:tc>
        <w:tc>
          <w:tcPr>
            <w:tcW w:w="1762" w:type="dxa"/>
            <w:shd w:val="clear" w:color="auto" w:fill="9CC2E5" w:themeFill="accent1" w:themeFillTint="99"/>
            <w:vAlign w:val="center"/>
          </w:tcPr>
          <w:p w:rsidR="00710EF2" w:rsidRPr="008601C6" w:rsidRDefault="00BF50E3" w:rsidP="00710EF2">
            <w:pPr>
              <w:jc w:val="center"/>
              <w:rPr>
                <w:rFonts w:ascii="Times New Roman" w:hAnsi="Times New Roman" w:cs="Times New Roman"/>
                <w:b/>
                <w:sz w:val="24"/>
                <w:szCs w:val="24"/>
              </w:rPr>
            </w:pPr>
            <w:r>
              <w:rPr>
                <w:rFonts w:ascii="Times New Roman" w:hAnsi="Times New Roman" w:cs="Times New Roman"/>
                <w:b/>
                <w:sz w:val="24"/>
                <w:szCs w:val="24"/>
              </w:rPr>
              <w:t>2</w:t>
            </w:r>
            <w:r w:rsidR="00710EF2">
              <w:rPr>
                <w:rFonts w:ascii="Times New Roman" w:hAnsi="Times New Roman" w:cs="Times New Roman"/>
                <w:b/>
                <w:sz w:val="24"/>
                <w:szCs w:val="24"/>
              </w:rPr>
              <w:t>.000,00</w:t>
            </w:r>
          </w:p>
        </w:tc>
        <w:tc>
          <w:tcPr>
            <w:tcW w:w="1763" w:type="dxa"/>
            <w:shd w:val="clear" w:color="auto" w:fill="9CC2E5" w:themeFill="accent1" w:themeFillTint="99"/>
            <w:vAlign w:val="center"/>
          </w:tcPr>
          <w:p w:rsidR="00710EF2" w:rsidRPr="008601C6" w:rsidRDefault="00BF50E3" w:rsidP="00710EF2">
            <w:pPr>
              <w:jc w:val="center"/>
              <w:rPr>
                <w:rFonts w:ascii="Times New Roman" w:hAnsi="Times New Roman" w:cs="Times New Roman"/>
                <w:b/>
                <w:sz w:val="24"/>
                <w:szCs w:val="24"/>
              </w:rPr>
            </w:pPr>
            <w:r>
              <w:rPr>
                <w:rFonts w:ascii="Times New Roman" w:hAnsi="Times New Roman" w:cs="Times New Roman"/>
                <w:b/>
                <w:sz w:val="24"/>
                <w:szCs w:val="24"/>
              </w:rPr>
              <w:t>2.5</w:t>
            </w:r>
            <w:r w:rsidR="00710EF2">
              <w:rPr>
                <w:rFonts w:ascii="Times New Roman" w:hAnsi="Times New Roman" w:cs="Times New Roman"/>
                <w:b/>
                <w:sz w:val="24"/>
                <w:szCs w:val="24"/>
              </w:rPr>
              <w:t>00,00</w:t>
            </w:r>
          </w:p>
        </w:tc>
        <w:tc>
          <w:tcPr>
            <w:tcW w:w="1763" w:type="dxa"/>
            <w:shd w:val="clear" w:color="auto" w:fill="9CC2E5" w:themeFill="accent1" w:themeFillTint="99"/>
            <w:vAlign w:val="center"/>
          </w:tcPr>
          <w:p w:rsidR="00710EF2" w:rsidRPr="008601C6" w:rsidRDefault="00BF50E3" w:rsidP="00710EF2">
            <w:pPr>
              <w:jc w:val="center"/>
              <w:rPr>
                <w:rFonts w:ascii="Times New Roman" w:hAnsi="Times New Roman" w:cs="Times New Roman"/>
                <w:b/>
                <w:sz w:val="24"/>
                <w:szCs w:val="24"/>
              </w:rPr>
            </w:pPr>
            <w:r>
              <w:rPr>
                <w:rFonts w:ascii="Times New Roman" w:hAnsi="Times New Roman" w:cs="Times New Roman"/>
                <w:b/>
                <w:sz w:val="24"/>
                <w:szCs w:val="24"/>
              </w:rPr>
              <w:t>4.5</w:t>
            </w:r>
            <w:r w:rsidR="00710EF2">
              <w:rPr>
                <w:rFonts w:ascii="Times New Roman" w:hAnsi="Times New Roman" w:cs="Times New Roman"/>
                <w:b/>
                <w:sz w:val="24"/>
                <w:szCs w:val="24"/>
              </w:rPr>
              <w:t>00,00</w:t>
            </w:r>
          </w:p>
        </w:tc>
      </w:tr>
    </w:tbl>
    <w:p w:rsidR="008601C6" w:rsidRDefault="008601C6" w:rsidP="008601C6"/>
    <w:p w:rsidR="00D94696" w:rsidRDefault="00D94696">
      <w:pPr>
        <w:rPr>
          <w:rFonts w:ascii="Times New Roman" w:hAnsi="Times New Roman" w:cs="Times New Roman"/>
          <w:sz w:val="24"/>
          <w:szCs w:val="24"/>
        </w:rPr>
      </w:pPr>
    </w:p>
    <w:p w:rsidR="00D94696" w:rsidRDefault="00D94696">
      <w:pPr>
        <w:rPr>
          <w:rFonts w:ascii="Times New Roman" w:hAnsi="Times New Roman" w:cs="Times New Roman"/>
          <w:sz w:val="24"/>
          <w:szCs w:val="24"/>
        </w:rPr>
      </w:pPr>
    </w:p>
    <w:p w:rsidR="00D94696" w:rsidRDefault="00D94696">
      <w:pPr>
        <w:rPr>
          <w:rFonts w:ascii="Times New Roman" w:hAnsi="Times New Roman" w:cs="Times New Roman"/>
          <w:sz w:val="24"/>
          <w:szCs w:val="24"/>
        </w:rPr>
      </w:pPr>
    </w:p>
    <w:p w:rsidR="00D94696" w:rsidRDefault="00D94696">
      <w:pPr>
        <w:rPr>
          <w:rFonts w:ascii="Times New Roman" w:hAnsi="Times New Roman" w:cs="Times New Roman"/>
          <w:sz w:val="24"/>
          <w:szCs w:val="24"/>
        </w:rPr>
      </w:pPr>
    </w:p>
    <w:p w:rsidR="00D94696" w:rsidRDefault="00D94696">
      <w:pPr>
        <w:rPr>
          <w:rFonts w:ascii="Times New Roman" w:hAnsi="Times New Roman" w:cs="Times New Roman"/>
          <w:sz w:val="24"/>
          <w:szCs w:val="24"/>
        </w:rPr>
      </w:pPr>
    </w:p>
    <w:p w:rsidR="00D94696" w:rsidRDefault="00D94696">
      <w:pPr>
        <w:rPr>
          <w:rFonts w:ascii="Times New Roman" w:hAnsi="Times New Roman" w:cs="Times New Roman"/>
          <w:sz w:val="24"/>
          <w:szCs w:val="24"/>
        </w:rPr>
      </w:pPr>
    </w:p>
    <w:p w:rsidR="00D94696" w:rsidRDefault="00D94696">
      <w:pPr>
        <w:rPr>
          <w:rFonts w:ascii="Times New Roman" w:hAnsi="Times New Roman" w:cs="Times New Roman"/>
          <w:sz w:val="24"/>
          <w:szCs w:val="24"/>
        </w:rPr>
      </w:pPr>
    </w:p>
    <w:p w:rsidR="00D94696" w:rsidRDefault="00D94696">
      <w:pPr>
        <w:rPr>
          <w:rFonts w:ascii="Times New Roman" w:hAnsi="Times New Roman" w:cs="Times New Roman"/>
          <w:sz w:val="24"/>
          <w:szCs w:val="24"/>
        </w:rPr>
      </w:pPr>
    </w:p>
    <w:p w:rsidR="00D94696" w:rsidRDefault="00D94696">
      <w:pPr>
        <w:rPr>
          <w:rFonts w:ascii="Times New Roman" w:hAnsi="Times New Roman" w:cs="Times New Roman"/>
          <w:sz w:val="24"/>
          <w:szCs w:val="24"/>
        </w:rPr>
      </w:pPr>
    </w:p>
    <w:p w:rsidR="00D94696" w:rsidRDefault="00D94696">
      <w:pPr>
        <w:rPr>
          <w:rFonts w:ascii="Times New Roman" w:hAnsi="Times New Roman" w:cs="Times New Roman"/>
          <w:sz w:val="24"/>
          <w:szCs w:val="24"/>
        </w:rPr>
      </w:pPr>
    </w:p>
    <w:p w:rsidR="00D94696" w:rsidRDefault="00D94696">
      <w:pPr>
        <w:rPr>
          <w:rFonts w:ascii="Times New Roman" w:hAnsi="Times New Roman" w:cs="Times New Roman"/>
          <w:sz w:val="24"/>
          <w:szCs w:val="24"/>
        </w:rPr>
      </w:pPr>
    </w:p>
    <w:p w:rsidR="00D94696" w:rsidRDefault="00D94696">
      <w:pPr>
        <w:rPr>
          <w:rFonts w:ascii="Times New Roman" w:hAnsi="Times New Roman" w:cs="Times New Roman"/>
          <w:sz w:val="24"/>
          <w:szCs w:val="24"/>
        </w:rPr>
      </w:pPr>
    </w:p>
    <w:p w:rsidR="00D94696" w:rsidRDefault="00D94696">
      <w:pPr>
        <w:rPr>
          <w:rFonts w:ascii="Times New Roman" w:hAnsi="Times New Roman" w:cs="Times New Roman"/>
          <w:sz w:val="24"/>
          <w:szCs w:val="24"/>
        </w:rPr>
      </w:pPr>
    </w:p>
    <w:p w:rsidR="00D94696" w:rsidRDefault="00D94696">
      <w:pPr>
        <w:rPr>
          <w:rFonts w:ascii="Times New Roman" w:hAnsi="Times New Roman" w:cs="Times New Roman"/>
          <w:sz w:val="24"/>
          <w:szCs w:val="24"/>
        </w:rPr>
      </w:pPr>
    </w:p>
    <w:p w:rsidR="00D94696" w:rsidRDefault="00D94696">
      <w:pPr>
        <w:rPr>
          <w:rFonts w:ascii="Times New Roman" w:hAnsi="Times New Roman" w:cs="Times New Roman"/>
          <w:sz w:val="24"/>
          <w:szCs w:val="24"/>
        </w:rPr>
      </w:pPr>
    </w:p>
    <w:p w:rsidR="00D94696" w:rsidRDefault="00D94696">
      <w:pPr>
        <w:rPr>
          <w:rFonts w:ascii="Times New Roman" w:hAnsi="Times New Roman" w:cs="Times New Roman"/>
          <w:sz w:val="24"/>
          <w:szCs w:val="24"/>
        </w:rPr>
      </w:pPr>
    </w:p>
    <w:p w:rsidR="00D94696" w:rsidRDefault="00D94696">
      <w:pPr>
        <w:rPr>
          <w:rFonts w:ascii="Times New Roman" w:hAnsi="Times New Roman" w:cs="Times New Roman"/>
          <w:sz w:val="24"/>
          <w:szCs w:val="24"/>
        </w:rPr>
      </w:pPr>
    </w:p>
    <w:p w:rsidR="00D94696" w:rsidRDefault="00D94696">
      <w:pPr>
        <w:rPr>
          <w:rFonts w:ascii="Times New Roman" w:hAnsi="Times New Roman" w:cs="Times New Roman"/>
          <w:sz w:val="24"/>
          <w:szCs w:val="24"/>
        </w:rPr>
      </w:pPr>
    </w:p>
    <w:p w:rsidR="00D94696" w:rsidRDefault="00D94696">
      <w:pPr>
        <w:rPr>
          <w:rFonts w:ascii="Times New Roman" w:hAnsi="Times New Roman" w:cs="Times New Roman"/>
          <w:sz w:val="24"/>
          <w:szCs w:val="24"/>
        </w:rPr>
      </w:pPr>
    </w:p>
    <w:p w:rsidR="00D94696" w:rsidRDefault="00D94696">
      <w:pPr>
        <w:rPr>
          <w:rFonts w:ascii="Times New Roman" w:hAnsi="Times New Roman" w:cs="Times New Roman"/>
          <w:sz w:val="24"/>
          <w:szCs w:val="24"/>
        </w:rPr>
      </w:pPr>
    </w:p>
    <w:p w:rsidR="00D94696" w:rsidRDefault="00D94696">
      <w:pPr>
        <w:rPr>
          <w:rFonts w:ascii="Times New Roman" w:hAnsi="Times New Roman" w:cs="Times New Roman"/>
          <w:sz w:val="24"/>
          <w:szCs w:val="24"/>
        </w:rPr>
      </w:pPr>
    </w:p>
    <w:p w:rsidR="00D94696" w:rsidRDefault="00D94696">
      <w:pPr>
        <w:rPr>
          <w:rFonts w:ascii="Times New Roman" w:hAnsi="Times New Roman" w:cs="Times New Roman"/>
          <w:sz w:val="24"/>
          <w:szCs w:val="24"/>
        </w:rPr>
      </w:pPr>
    </w:p>
    <w:p w:rsidR="00D94696" w:rsidRDefault="00D94696">
      <w:pPr>
        <w:rPr>
          <w:rFonts w:ascii="Times New Roman" w:hAnsi="Times New Roman" w:cs="Times New Roman"/>
          <w:sz w:val="24"/>
          <w:szCs w:val="24"/>
        </w:rPr>
      </w:pPr>
    </w:p>
    <w:p w:rsidR="008601C6" w:rsidRDefault="008601C6" w:rsidP="008601C6">
      <w:pPr>
        <w:jc w:val="center"/>
        <w:rPr>
          <w:rFonts w:ascii="Times New Roman" w:hAnsi="Times New Roman" w:cs="Times New Roman"/>
          <w:b/>
          <w:sz w:val="24"/>
          <w:szCs w:val="24"/>
        </w:rPr>
      </w:pPr>
      <w:r w:rsidRPr="00E30834">
        <w:rPr>
          <w:rFonts w:ascii="Times New Roman" w:hAnsi="Times New Roman" w:cs="Times New Roman"/>
          <w:b/>
          <w:sz w:val="24"/>
          <w:szCs w:val="24"/>
        </w:rPr>
        <w:lastRenderedPageBreak/>
        <w:t>FAALİYET MALİYETLERİ TABLOSU</w:t>
      </w:r>
    </w:p>
    <w:tbl>
      <w:tblPr>
        <w:tblStyle w:val="TabloKlavuzu"/>
        <w:tblW w:w="0" w:type="auto"/>
        <w:tblLook w:val="04A0" w:firstRow="1" w:lastRow="0" w:firstColumn="1" w:lastColumn="0" w:noHBand="0" w:noVBand="1"/>
      </w:tblPr>
      <w:tblGrid>
        <w:gridCol w:w="2689"/>
        <w:gridCol w:w="6373"/>
      </w:tblGrid>
      <w:tr w:rsidR="008601C6" w:rsidTr="000A081C">
        <w:tc>
          <w:tcPr>
            <w:tcW w:w="2689" w:type="dxa"/>
            <w:shd w:val="clear" w:color="auto" w:fill="9CC2E5" w:themeFill="accent1" w:themeFillTint="99"/>
          </w:tcPr>
          <w:p w:rsidR="008601C6" w:rsidRPr="00C90BB4" w:rsidRDefault="008601C6" w:rsidP="0016425B">
            <w:pPr>
              <w:rPr>
                <w:rFonts w:ascii="Times New Roman" w:hAnsi="Times New Roman" w:cs="Times New Roman"/>
                <w:b/>
                <w:sz w:val="24"/>
                <w:szCs w:val="24"/>
              </w:rPr>
            </w:pPr>
            <w:r w:rsidRPr="00C90BB4">
              <w:rPr>
                <w:rFonts w:ascii="Times New Roman" w:hAnsi="Times New Roman" w:cs="Times New Roman"/>
                <w:b/>
                <w:sz w:val="24"/>
                <w:szCs w:val="24"/>
              </w:rPr>
              <w:t>İdare Adı</w:t>
            </w:r>
          </w:p>
        </w:tc>
        <w:tc>
          <w:tcPr>
            <w:tcW w:w="6373" w:type="dxa"/>
            <w:shd w:val="clear" w:color="auto" w:fill="9CC2E5" w:themeFill="accent1" w:themeFillTint="99"/>
          </w:tcPr>
          <w:p w:rsidR="008601C6" w:rsidRPr="00C90BB4" w:rsidRDefault="008601C6" w:rsidP="0016425B">
            <w:pPr>
              <w:rPr>
                <w:rFonts w:ascii="Times New Roman" w:hAnsi="Times New Roman" w:cs="Times New Roman"/>
                <w:sz w:val="24"/>
                <w:szCs w:val="24"/>
              </w:rPr>
            </w:pPr>
            <w:r w:rsidRPr="00C90BB4">
              <w:rPr>
                <w:rFonts w:ascii="Times New Roman" w:hAnsi="Times New Roman" w:cs="Times New Roman"/>
                <w:sz w:val="24"/>
                <w:szCs w:val="24"/>
              </w:rPr>
              <w:t>Maçka İlçe Milli Eğitim Müdürlüğü</w:t>
            </w:r>
          </w:p>
        </w:tc>
      </w:tr>
      <w:tr w:rsidR="008601C6" w:rsidTr="000A081C">
        <w:tc>
          <w:tcPr>
            <w:tcW w:w="2689" w:type="dxa"/>
            <w:shd w:val="clear" w:color="auto" w:fill="FFCCFF"/>
          </w:tcPr>
          <w:p w:rsidR="008601C6" w:rsidRPr="00C90BB4" w:rsidRDefault="008601C6" w:rsidP="006B736E">
            <w:pPr>
              <w:rPr>
                <w:rFonts w:ascii="Times New Roman" w:hAnsi="Times New Roman" w:cs="Times New Roman"/>
                <w:b/>
                <w:sz w:val="24"/>
                <w:szCs w:val="24"/>
              </w:rPr>
            </w:pPr>
            <w:r w:rsidRPr="00C90BB4">
              <w:rPr>
                <w:rFonts w:ascii="Times New Roman" w:hAnsi="Times New Roman" w:cs="Times New Roman"/>
                <w:b/>
                <w:sz w:val="24"/>
                <w:szCs w:val="24"/>
              </w:rPr>
              <w:t>Performans Hedefi</w:t>
            </w:r>
          </w:p>
        </w:tc>
        <w:tc>
          <w:tcPr>
            <w:tcW w:w="6373" w:type="dxa"/>
          </w:tcPr>
          <w:p w:rsidR="008601C6" w:rsidRPr="006E2D1A" w:rsidRDefault="008601C6" w:rsidP="00FB4263">
            <w:pPr>
              <w:jc w:val="both"/>
              <w:rPr>
                <w:rFonts w:ascii="Times New Roman" w:hAnsi="Times New Roman" w:cs="Times New Roman"/>
                <w:sz w:val="24"/>
                <w:szCs w:val="24"/>
              </w:rPr>
            </w:pPr>
            <w:r w:rsidRPr="006E2D1A">
              <w:rPr>
                <w:rFonts w:ascii="Times New Roman" w:hAnsi="Times New Roman" w:cs="Times New Roman"/>
                <w:sz w:val="24"/>
                <w:szCs w:val="24"/>
              </w:rPr>
              <w:t>Plan dönemi sonuna kadar ilçemizde bulunan her bireyin eğitim ve öğretimin her türünde ve kademesinde devamsızlık, sınıf tekrarı ve okul terkleri oranlarını azaltmak.</w:t>
            </w:r>
          </w:p>
        </w:tc>
      </w:tr>
      <w:tr w:rsidR="008601C6" w:rsidTr="000A081C">
        <w:tc>
          <w:tcPr>
            <w:tcW w:w="2689" w:type="dxa"/>
            <w:shd w:val="clear" w:color="auto" w:fill="FFCCFF"/>
          </w:tcPr>
          <w:p w:rsidR="008601C6" w:rsidRPr="00C90BB4" w:rsidRDefault="008601C6" w:rsidP="008601C6">
            <w:pPr>
              <w:rPr>
                <w:rFonts w:ascii="Times New Roman" w:hAnsi="Times New Roman" w:cs="Times New Roman"/>
                <w:b/>
                <w:sz w:val="24"/>
                <w:szCs w:val="24"/>
              </w:rPr>
            </w:pPr>
            <w:r w:rsidRPr="00C90BB4">
              <w:rPr>
                <w:rFonts w:ascii="Times New Roman" w:hAnsi="Times New Roman" w:cs="Times New Roman"/>
                <w:b/>
                <w:sz w:val="24"/>
                <w:szCs w:val="24"/>
              </w:rPr>
              <w:t>Faaliyet Adı</w:t>
            </w:r>
          </w:p>
        </w:tc>
        <w:tc>
          <w:tcPr>
            <w:tcW w:w="6373" w:type="dxa"/>
            <w:vAlign w:val="center"/>
          </w:tcPr>
          <w:p w:rsidR="008601C6" w:rsidRPr="006E2D1A" w:rsidRDefault="00FB4263" w:rsidP="00882FAD">
            <w:pPr>
              <w:jc w:val="both"/>
              <w:rPr>
                <w:rFonts w:ascii="Times New Roman" w:hAnsi="Times New Roman" w:cs="Times New Roman"/>
                <w:sz w:val="24"/>
                <w:szCs w:val="24"/>
              </w:rPr>
            </w:pPr>
            <w:r>
              <w:rPr>
                <w:rFonts w:ascii="Times New Roman" w:hAnsi="Times New Roman" w:cs="Times New Roman"/>
                <w:sz w:val="24"/>
                <w:szCs w:val="24"/>
              </w:rPr>
              <w:t>1-</w:t>
            </w:r>
            <w:r w:rsidR="008601C6" w:rsidRPr="006E2D1A">
              <w:rPr>
                <w:rFonts w:ascii="Times New Roman" w:hAnsi="Times New Roman" w:cs="Times New Roman"/>
                <w:sz w:val="24"/>
                <w:szCs w:val="24"/>
              </w:rPr>
              <w:t>Sınıf tekrarı ve okul terki riski taşıyan</w:t>
            </w:r>
            <w:r w:rsidR="00882FAD">
              <w:rPr>
                <w:rFonts w:ascii="Times New Roman" w:hAnsi="Times New Roman" w:cs="Times New Roman"/>
                <w:sz w:val="24"/>
                <w:szCs w:val="24"/>
              </w:rPr>
              <w:t xml:space="preserve"> dezavantajlı durumda olan ,</w:t>
            </w:r>
            <w:r w:rsidR="008601C6" w:rsidRPr="006E2D1A">
              <w:rPr>
                <w:rFonts w:ascii="Times New Roman" w:hAnsi="Times New Roman" w:cs="Times New Roman"/>
                <w:sz w:val="24"/>
                <w:szCs w:val="24"/>
              </w:rPr>
              <w:t>öğrencilerin belirlenmesi,</w:t>
            </w:r>
          </w:p>
        </w:tc>
      </w:tr>
      <w:tr w:rsidR="008601C6" w:rsidTr="000A081C">
        <w:tc>
          <w:tcPr>
            <w:tcW w:w="2689" w:type="dxa"/>
            <w:shd w:val="clear" w:color="auto" w:fill="FFCCFF"/>
          </w:tcPr>
          <w:p w:rsidR="008601C6" w:rsidRPr="00C90BB4" w:rsidRDefault="008601C6" w:rsidP="008601C6">
            <w:pPr>
              <w:rPr>
                <w:rFonts w:ascii="Times New Roman" w:hAnsi="Times New Roman" w:cs="Times New Roman"/>
                <w:b/>
                <w:sz w:val="24"/>
                <w:szCs w:val="24"/>
              </w:rPr>
            </w:pPr>
            <w:r w:rsidRPr="00C90BB4">
              <w:rPr>
                <w:rFonts w:ascii="Times New Roman" w:hAnsi="Times New Roman" w:cs="Times New Roman"/>
                <w:b/>
                <w:sz w:val="24"/>
                <w:szCs w:val="24"/>
              </w:rPr>
              <w:t>Sorumlu Harcama Birimi veya Birimleri</w:t>
            </w:r>
          </w:p>
        </w:tc>
        <w:tc>
          <w:tcPr>
            <w:tcW w:w="6373" w:type="dxa"/>
            <w:vAlign w:val="center"/>
          </w:tcPr>
          <w:p w:rsidR="008601C6" w:rsidRPr="006E2D1A" w:rsidRDefault="008601C6" w:rsidP="00FB4263">
            <w:pPr>
              <w:jc w:val="both"/>
              <w:rPr>
                <w:rFonts w:ascii="Times New Roman" w:hAnsi="Times New Roman" w:cs="Times New Roman"/>
                <w:sz w:val="24"/>
                <w:szCs w:val="24"/>
              </w:rPr>
            </w:pPr>
            <w:r w:rsidRPr="006E2D1A">
              <w:rPr>
                <w:rFonts w:ascii="Times New Roman" w:hAnsi="Times New Roman" w:cs="Times New Roman"/>
                <w:sz w:val="24"/>
                <w:szCs w:val="24"/>
              </w:rPr>
              <w:t>Temel Eğitim-Ortaöğretim Şubeleri</w:t>
            </w:r>
          </w:p>
        </w:tc>
      </w:tr>
      <w:tr w:rsidR="008601C6" w:rsidTr="0016425B">
        <w:tc>
          <w:tcPr>
            <w:tcW w:w="9062" w:type="dxa"/>
            <w:gridSpan w:val="2"/>
          </w:tcPr>
          <w:p w:rsidR="00946BCD" w:rsidRPr="006E2D1A" w:rsidRDefault="00922DFA" w:rsidP="00946BCD">
            <w:pPr>
              <w:jc w:val="both"/>
              <w:rPr>
                <w:rFonts w:ascii="Times New Roman" w:hAnsi="Times New Roman" w:cs="Times New Roman"/>
                <w:sz w:val="24"/>
                <w:szCs w:val="24"/>
              </w:rPr>
            </w:pPr>
            <w:r>
              <w:rPr>
                <w:rFonts w:ascii="Times New Roman" w:hAnsi="Times New Roman" w:cs="Times New Roman"/>
                <w:sz w:val="24"/>
                <w:szCs w:val="24"/>
              </w:rPr>
              <w:t xml:space="preserve">             </w:t>
            </w:r>
            <w:r w:rsidR="006E2D1A" w:rsidRPr="006E2D1A">
              <w:rPr>
                <w:rFonts w:ascii="Times New Roman" w:hAnsi="Times New Roman" w:cs="Times New Roman"/>
                <w:sz w:val="24"/>
                <w:szCs w:val="24"/>
              </w:rPr>
              <w:t xml:space="preserve">Sınıf tekrarı ve okul terki riski taşıyan </w:t>
            </w:r>
            <w:r w:rsidR="00882FAD">
              <w:rPr>
                <w:rFonts w:ascii="Times New Roman" w:hAnsi="Times New Roman" w:cs="Times New Roman"/>
                <w:sz w:val="24"/>
                <w:szCs w:val="24"/>
              </w:rPr>
              <w:t xml:space="preserve">, dezavantajlı durumda olan </w:t>
            </w:r>
            <w:r w:rsidR="006E2D1A" w:rsidRPr="006E2D1A">
              <w:rPr>
                <w:rFonts w:ascii="Times New Roman" w:hAnsi="Times New Roman" w:cs="Times New Roman"/>
                <w:sz w:val="24"/>
                <w:szCs w:val="24"/>
              </w:rPr>
              <w:t>öğrencilerin okul idareleri tarafından tespit edilerek okul yönetimi tarafından devam takip komisyonu oluşturulacaktır. Komisyon öğrenci ve velileri ile görüşerek okul terki oluşma sebeplerini önlemeye yönelik önlem ve tedbirler alacaktır.</w:t>
            </w:r>
            <w:r w:rsidR="00882FAD">
              <w:rPr>
                <w:rFonts w:ascii="Times New Roman" w:hAnsi="Times New Roman" w:cs="Times New Roman"/>
                <w:sz w:val="24"/>
                <w:szCs w:val="24"/>
              </w:rPr>
              <w:t xml:space="preserve"> Devamsızlık durumu özürlü ve özürsüz toplam 10 günü aşan ve dezavantajlı durumda olan öğrenciler okullar bazında aylık olarak listeleri okullardan alınacaktır. Bu öğrencilerin okula devam ve devamsızlık takipleri okulların oluşturduğu komisyon takibi ile devamsızlık </w:t>
            </w:r>
            <w:r>
              <w:rPr>
                <w:rFonts w:ascii="Times New Roman" w:hAnsi="Times New Roman" w:cs="Times New Roman"/>
                <w:sz w:val="24"/>
                <w:szCs w:val="24"/>
              </w:rPr>
              <w:t xml:space="preserve">yapma </w:t>
            </w:r>
            <w:r w:rsidR="00882FAD">
              <w:rPr>
                <w:rFonts w:ascii="Times New Roman" w:hAnsi="Times New Roman" w:cs="Times New Roman"/>
                <w:sz w:val="24"/>
                <w:szCs w:val="24"/>
              </w:rPr>
              <w:t xml:space="preserve">nedenlerini ortadan kaldırmak için velilerle işbirliği yapılacaktır. Bu durumda olan öğrenci velilerinin </w:t>
            </w:r>
            <w:r>
              <w:rPr>
                <w:rFonts w:ascii="Times New Roman" w:hAnsi="Times New Roman" w:cs="Times New Roman"/>
                <w:sz w:val="24"/>
                <w:szCs w:val="24"/>
              </w:rPr>
              <w:t>yüz yüze</w:t>
            </w:r>
            <w:r w:rsidR="00882FAD">
              <w:rPr>
                <w:rFonts w:ascii="Times New Roman" w:hAnsi="Times New Roman" w:cs="Times New Roman"/>
                <w:sz w:val="24"/>
                <w:szCs w:val="24"/>
              </w:rPr>
              <w:t xml:space="preserve"> ile gö</w:t>
            </w:r>
            <w:r w:rsidR="0067041E">
              <w:rPr>
                <w:rFonts w:ascii="Times New Roman" w:hAnsi="Times New Roman" w:cs="Times New Roman"/>
                <w:sz w:val="24"/>
                <w:szCs w:val="24"/>
              </w:rPr>
              <w:t>r</w:t>
            </w:r>
            <w:r w:rsidR="00882FAD">
              <w:rPr>
                <w:rFonts w:ascii="Times New Roman" w:hAnsi="Times New Roman" w:cs="Times New Roman"/>
                <w:sz w:val="24"/>
                <w:szCs w:val="24"/>
              </w:rPr>
              <w:t xml:space="preserve">üşmeler </w:t>
            </w:r>
            <w:r>
              <w:rPr>
                <w:rFonts w:ascii="Times New Roman" w:hAnsi="Times New Roman" w:cs="Times New Roman"/>
                <w:sz w:val="24"/>
                <w:szCs w:val="24"/>
              </w:rPr>
              <w:t xml:space="preserve">yapılacaktır. Veliler okullarda ağırlanacaktır. </w:t>
            </w:r>
            <w:r w:rsidR="00946BCD">
              <w:rPr>
                <w:rFonts w:ascii="Times New Roman" w:hAnsi="Times New Roman" w:cs="Times New Roman"/>
                <w:sz w:val="24"/>
                <w:szCs w:val="24"/>
              </w:rPr>
              <w:t xml:space="preserve">Devamsızlık problemi yaşayan öğrencilere yönelik sosyal ve kültürel etkinlikler düzenlenecektir. </w:t>
            </w:r>
          </w:p>
          <w:p w:rsidR="00922DFA" w:rsidRDefault="00946BCD" w:rsidP="00946BCD">
            <w:pPr>
              <w:pStyle w:val="Default"/>
              <w:jc w:val="both"/>
              <w:rPr>
                <w:rFonts w:ascii="Times New Roman" w:hAnsi="Times New Roman" w:cs="Times New Roman"/>
              </w:rPr>
            </w:pPr>
            <w:r>
              <w:rPr>
                <w:rFonts w:ascii="Times New Roman" w:hAnsi="Times New Roman" w:cs="Times New Roman"/>
                <w:color w:val="auto"/>
              </w:rPr>
              <w:t xml:space="preserve">    </w:t>
            </w:r>
            <w:r>
              <w:rPr>
                <w:rFonts w:ascii="Times New Roman" w:hAnsi="Times New Roman" w:cs="Times New Roman"/>
              </w:rPr>
              <w:t xml:space="preserve">        </w:t>
            </w:r>
            <w:r w:rsidR="00922DFA">
              <w:rPr>
                <w:rFonts w:ascii="Times New Roman" w:hAnsi="Times New Roman" w:cs="Times New Roman"/>
              </w:rPr>
              <w:t>Etkinlik ve yapılacak çalışmalar için 1000 TL kırtasiye malzemesi alımı,her dönem 2 adet etkinlik ve organizasyon gideri 500*2=1.000,00 TL , 2 dönem toplam 2.000,00</w:t>
            </w:r>
            <w:r>
              <w:rPr>
                <w:rFonts w:ascii="Times New Roman" w:hAnsi="Times New Roman" w:cs="Times New Roman"/>
              </w:rPr>
              <w:t>’dir.</w:t>
            </w:r>
          </w:p>
          <w:p w:rsidR="008601C6" w:rsidRPr="006E2D1A" w:rsidRDefault="00922DFA" w:rsidP="00946BCD">
            <w:pPr>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8601C6" w:rsidRDefault="008601C6" w:rsidP="008601C6">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846"/>
        <w:gridCol w:w="3704"/>
        <w:gridCol w:w="1302"/>
      </w:tblGrid>
      <w:tr w:rsidR="008601C6" w:rsidTr="000A081C">
        <w:trPr>
          <w:trHeight w:val="288"/>
        </w:trPr>
        <w:tc>
          <w:tcPr>
            <w:tcW w:w="4550" w:type="dxa"/>
            <w:gridSpan w:val="2"/>
            <w:shd w:val="clear" w:color="auto" w:fill="9CC2E5" w:themeFill="accent1" w:themeFillTint="99"/>
          </w:tcPr>
          <w:p w:rsidR="008601C6" w:rsidRPr="00C90BB4" w:rsidRDefault="008601C6" w:rsidP="0016425B">
            <w:pPr>
              <w:jc w:val="center"/>
              <w:rPr>
                <w:rFonts w:ascii="Times New Roman" w:hAnsi="Times New Roman" w:cs="Times New Roman"/>
                <w:b/>
                <w:sz w:val="24"/>
                <w:szCs w:val="24"/>
              </w:rPr>
            </w:pPr>
            <w:r w:rsidRPr="00C90BB4">
              <w:rPr>
                <w:rFonts w:ascii="Times New Roman" w:hAnsi="Times New Roman" w:cs="Times New Roman"/>
                <w:b/>
                <w:sz w:val="24"/>
                <w:szCs w:val="24"/>
              </w:rPr>
              <w:t>Ekonomik Kod</w:t>
            </w:r>
          </w:p>
        </w:tc>
        <w:tc>
          <w:tcPr>
            <w:tcW w:w="1302" w:type="dxa"/>
            <w:shd w:val="clear" w:color="auto" w:fill="9CC2E5" w:themeFill="accent1" w:themeFillTint="99"/>
          </w:tcPr>
          <w:p w:rsidR="008601C6" w:rsidRPr="00C90BB4" w:rsidRDefault="008601C6" w:rsidP="0016425B">
            <w:pPr>
              <w:jc w:val="center"/>
              <w:rPr>
                <w:rFonts w:ascii="Times New Roman" w:hAnsi="Times New Roman" w:cs="Times New Roman"/>
                <w:b/>
                <w:sz w:val="24"/>
                <w:szCs w:val="24"/>
              </w:rPr>
            </w:pPr>
            <w:r w:rsidRPr="00C90BB4">
              <w:rPr>
                <w:rFonts w:ascii="Times New Roman" w:hAnsi="Times New Roman" w:cs="Times New Roman"/>
                <w:b/>
                <w:sz w:val="24"/>
                <w:szCs w:val="24"/>
              </w:rPr>
              <w:t>Ödenek</w:t>
            </w:r>
          </w:p>
        </w:tc>
      </w:tr>
      <w:tr w:rsidR="008601C6" w:rsidTr="000A081C">
        <w:trPr>
          <w:trHeight w:val="288"/>
        </w:trPr>
        <w:tc>
          <w:tcPr>
            <w:tcW w:w="846" w:type="dxa"/>
            <w:shd w:val="clear" w:color="auto" w:fill="FFCCFF"/>
          </w:tcPr>
          <w:p w:rsidR="008601C6" w:rsidRDefault="008601C6" w:rsidP="000A081C">
            <w:pPr>
              <w:jc w:val="center"/>
              <w:rPr>
                <w:rFonts w:ascii="Times New Roman" w:hAnsi="Times New Roman" w:cs="Times New Roman"/>
                <w:sz w:val="24"/>
                <w:szCs w:val="24"/>
              </w:rPr>
            </w:pPr>
            <w:r>
              <w:rPr>
                <w:rFonts w:ascii="Times New Roman" w:hAnsi="Times New Roman" w:cs="Times New Roman"/>
                <w:sz w:val="24"/>
                <w:szCs w:val="24"/>
              </w:rPr>
              <w:t>01</w:t>
            </w:r>
          </w:p>
        </w:tc>
        <w:tc>
          <w:tcPr>
            <w:tcW w:w="3704" w:type="dxa"/>
            <w:vAlign w:val="center"/>
          </w:tcPr>
          <w:p w:rsidR="008601C6" w:rsidRPr="00C90BB4" w:rsidRDefault="008601C6" w:rsidP="0016425B">
            <w:pPr>
              <w:rPr>
                <w:rFonts w:ascii="Times New Roman" w:hAnsi="Times New Roman" w:cs="Times New Roman"/>
                <w:sz w:val="24"/>
                <w:szCs w:val="24"/>
              </w:rPr>
            </w:pPr>
            <w:r w:rsidRPr="00C90BB4">
              <w:rPr>
                <w:rFonts w:ascii="Times New Roman" w:hAnsi="Times New Roman" w:cs="Times New Roman"/>
                <w:sz w:val="24"/>
                <w:szCs w:val="24"/>
              </w:rPr>
              <w:t>Personel Giderleri</w:t>
            </w:r>
          </w:p>
        </w:tc>
        <w:tc>
          <w:tcPr>
            <w:tcW w:w="1302" w:type="dxa"/>
            <w:vAlign w:val="center"/>
          </w:tcPr>
          <w:p w:rsidR="008601C6" w:rsidRPr="00C90BB4" w:rsidRDefault="006E2D1A" w:rsidP="0016425B">
            <w:pPr>
              <w:jc w:val="center"/>
              <w:rPr>
                <w:rFonts w:ascii="Times New Roman" w:hAnsi="Times New Roman" w:cs="Times New Roman"/>
                <w:sz w:val="24"/>
                <w:szCs w:val="24"/>
              </w:rPr>
            </w:pPr>
            <w:r>
              <w:rPr>
                <w:rFonts w:ascii="Times New Roman" w:hAnsi="Times New Roman" w:cs="Times New Roman"/>
                <w:sz w:val="24"/>
                <w:szCs w:val="24"/>
              </w:rPr>
              <w:t>0</w:t>
            </w:r>
          </w:p>
        </w:tc>
      </w:tr>
      <w:tr w:rsidR="008601C6" w:rsidTr="000A081C">
        <w:trPr>
          <w:trHeight w:val="288"/>
        </w:trPr>
        <w:tc>
          <w:tcPr>
            <w:tcW w:w="846" w:type="dxa"/>
            <w:shd w:val="clear" w:color="auto" w:fill="FFCCFF"/>
          </w:tcPr>
          <w:p w:rsidR="008601C6" w:rsidRDefault="008601C6" w:rsidP="000A081C">
            <w:pPr>
              <w:jc w:val="center"/>
              <w:rPr>
                <w:rFonts w:ascii="Times New Roman" w:hAnsi="Times New Roman" w:cs="Times New Roman"/>
                <w:sz w:val="24"/>
                <w:szCs w:val="24"/>
              </w:rPr>
            </w:pPr>
            <w:r>
              <w:rPr>
                <w:rFonts w:ascii="Times New Roman" w:hAnsi="Times New Roman" w:cs="Times New Roman"/>
                <w:sz w:val="24"/>
                <w:szCs w:val="24"/>
              </w:rPr>
              <w:t>02</w:t>
            </w:r>
          </w:p>
        </w:tc>
        <w:tc>
          <w:tcPr>
            <w:tcW w:w="3704" w:type="dxa"/>
            <w:vAlign w:val="center"/>
          </w:tcPr>
          <w:p w:rsidR="008601C6" w:rsidRPr="00C90BB4" w:rsidRDefault="008601C6" w:rsidP="0016425B">
            <w:pPr>
              <w:rPr>
                <w:rFonts w:ascii="Times New Roman" w:hAnsi="Times New Roman" w:cs="Times New Roman"/>
                <w:sz w:val="24"/>
                <w:szCs w:val="24"/>
              </w:rPr>
            </w:pPr>
            <w:r w:rsidRPr="00C90BB4">
              <w:rPr>
                <w:rFonts w:ascii="Times New Roman" w:hAnsi="Times New Roman" w:cs="Times New Roman"/>
                <w:sz w:val="24"/>
                <w:szCs w:val="24"/>
              </w:rPr>
              <w:t>SGK Devlet Prim Giderleri</w:t>
            </w:r>
          </w:p>
        </w:tc>
        <w:tc>
          <w:tcPr>
            <w:tcW w:w="1302" w:type="dxa"/>
            <w:vAlign w:val="center"/>
          </w:tcPr>
          <w:p w:rsidR="008601C6" w:rsidRPr="00C90BB4" w:rsidRDefault="006E2D1A" w:rsidP="0016425B">
            <w:pPr>
              <w:jc w:val="center"/>
              <w:rPr>
                <w:rFonts w:ascii="Times New Roman" w:hAnsi="Times New Roman" w:cs="Times New Roman"/>
                <w:sz w:val="24"/>
                <w:szCs w:val="24"/>
              </w:rPr>
            </w:pPr>
            <w:r>
              <w:rPr>
                <w:rFonts w:ascii="Times New Roman" w:hAnsi="Times New Roman" w:cs="Times New Roman"/>
                <w:sz w:val="24"/>
                <w:szCs w:val="24"/>
              </w:rPr>
              <w:t>0</w:t>
            </w:r>
          </w:p>
        </w:tc>
      </w:tr>
      <w:tr w:rsidR="008601C6" w:rsidTr="000A081C">
        <w:trPr>
          <w:trHeight w:val="273"/>
        </w:trPr>
        <w:tc>
          <w:tcPr>
            <w:tcW w:w="846" w:type="dxa"/>
            <w:shd w:val="clear" w:color="auto" w:fill="FFCCFF"/>
          </w:tcPr>
          <w:p w:rsidR="008601C6" w:rsidRDefault="008601C6" w:rsidP="000A081C">
            <w:pPr>
              <w:jc w:val="center"/>
              <w:rPr>
                <w:rFonts w:ascii="Times New Roman" w:hAnsi="Times New Roman" w:cs="Times New Roman"/>
                <w:sz w:val="24"/>
                <w:szCs w:val="24"/>
              </w:rPr>
            </w:pPr>
            <w:r>
              <w:rPr>
                <w:rFonts w:ascii="Times New Roman" w:hAnsi="Times New Roman" w:cs="Times New Roman"/>
                <w:sz w:val="24"/>
                <w:szCs w:val="24"/>
              </w:rPr>
              <w:t>03</w:t>
            </w:r>
          </w:p>
        </w:tc>
        <w:tc>
          <w:tcPr>
            <w:tcW w:w="3704" w:type="dxa"/>
            <w:vAlign w:val="center"/>
          </w:tcPr>
          <w:p w:rsidR="008601C6" w:rsidRPr="00C90BB4" w:rsidRDefault="008601C6" w:rsidP="0016425B">
            <w:pPr>
              <w:rPr>
                <w:rFonts w:ascii="Times New Roman" w:hAnsi="Times New Roman" w:cs="Times New Roman"/>
                <w:sz w:val="24"/>
                <w:szCs w:val="24"/>
              </w:rPr>
            </w:pPr>
            <w:r w:rsidRPr="00C90BB4">
              <w:rPr>
                <w:rFonts w:ascii="Times New Roman" w:hAnsi="Times New Roman" w:cs="Times New Roman"/>
                <w:sz w:val="24"/>
                <w:szCs w:val="24"/>
              </w:rPr>
              <w:t>Mal ve Hizmet Alım Giderleri</w:t>
            </w:r>
          </w:p>
        </w:tc>
        <w:tc>
          <w:tcPr>
            <w:tcW w:w="1302" w:type="dxa"/>
            <w:vAlign w:val="center"/>
          </w:tcPr>
          <w:p w:rsidR="008601C6" w:rsidRPr="00C90BB4" w:rsidRDefault="00946BCD" w:rsidP="0016425B">
            <w:pPr>
              <w:jc w:val="center"/>
              <w:rPr>
                <w:rFonts w:ascii="Times New Roman" w:hAnsi="Times New Roman" w:cs="Times New Roman"/>
                <w:sz w:val="24"/>
                <w:szCs w:val="24"/>
              </w:rPr>
            </w:pPr>
            <w:r>
              <w:rPr>
                <w:rFonts w:ascii="Times New Roman" w:hAnsi="Times New Roman" w:cs="Times New Roman"/>
                <w:sz w:val="24"/>
                <w:szCs w:val="24"/>
              </w:rPr>
              <w:t>1.000,00</w:t>
            </w:r>
          </w:p>
        </w:tc>
      </w:tr>
      <w:tr w:rsidR="008601C6" w:rsidTr="000A081C">
        <w:trPr>
          <w:trHeight w:val="288"/>
        </w:trPr>
        <w:tc>
          <w:tcPr>
            <w:tcW w:w="846" w:type="dxa"/>
            <w:shd w:val="clear" w:color="auto" w:fill="FFCCFF"/>
          </w:tcPr>
          <w:p w:rsidR="008601C6" w:rsidRDefault="008601C6" w:rsidP="000A081C">
            <w:pPr>
              <w:jc w:val="center"/>
              <w:rPr>
                <w:rFonts w:ascii="Times New Roman" w:hAnsi="Times New Roman" w:cs="Times New Roman"/>
                <w:sz w:val="24"/>
                <w:szCs w:val="24"/>
              </w:rPr>
            </w:pPr>
            <w:r>
              <w:rPr>
                <w:rFonts w:ascii="Times New Roman" w:hAnsi="Times New Roman" w:cs="Times New Roman"/>
                <w:sz w:val="24"/>
                <w:szCs w:val="24"/>
              </w:rPr>
              <w:t>04</w:t>
            </w:r>
          </w:p>
        </w:tc>
        <w:tc>
          <w:tcPr>
            <w:tcW w:w="3704" w:type="dxa"/>
            <w:vAlign w:val="center"/>
          </w:tcPr>
          <w:p w:rsidR="008601C6" w:rsidRPr="00C90BB4" w:rsidRDefault="008601C6" w:rsidP="0016425B">
            <w:pPr>
              <w:rPr>
                <w:rFonts w:ascii="Times New Roman" w:hAnsi="Times New Roman" w:cs="Times New Roman"/>
                <w:sz w:val="24"/>
                <w:szCs w:val="24"/>
              </w:rPr>
            </w:pPr>
            <w:r w:rsidRPr="00C90BB4">
              <w:rPr>
                <w:rFonts w:ascii="Times New Roman" w:hAnsi="Times New Roman" w:cs="Times New Roman"/>
                <w:sz w:val="24"/>
                <w:szCs w:val="24"/>
              </w:rPr>
              <w:t>Faiz Giderleri</w:t>
            </w:r>
          </w:p>
        </w:tc>
        <w:tc>
          <w:tcPr>
            <w:tcW w:w="1302" w:type="dxa"/>
            <w:vAlign w:val="center"/>
          </w:tcPr>
          <w:p w:rsidR="008601C6" w:rsidRPr="00C90BB4" w:rsidRDefault="006E2D1A" w:rsidP="0016425B">
            <w:pPr>
              <w:jc w:val="center"/>
              <w:rPr>
                <w:rFonts w:ascii="Times New Roman" w:hAnsi="Times New Roman" w:cs="Times New Roman"/>
                <w:sz w:val="24"/>
                <w:szCs w:val="24"/>
              </w:rPr>
            </w:pPr>
            <w:r>
              <w:rPr>
                <w:rFonts w:ascii="Times New Roman" w:hAnsi="Times New Roman" w:cs="Times New Roman"/>
                <w:sz w:val="24"/>
                <w:szCs w:val="24"/>
              </w:rPr>
              <w:t>0</w:t>
            </w:r>
          </w:p>
        </w:tc>
      </w:tr>
      <w:tr w:rsidR="008601C6" w:rsidTr="000A081C">
        <w:trPr>
          <w:trHeight w:val="288"/>
        </w:trPr>
        <w:tc>
          <w:tcPr>
            <w:tcW w:w="846" w:type="dxa"/>
            <w:shd w:val="clear" w:color="auto" w:fill="FFCCFF"/>
          </w:tcPr>
          <w:p w:rsidR="008601C6" w:rsidRDefault="008601C6" w:rsidP="000A081C">
            <w:pPr>
              <w:jc w:val="center"/>
              <w:rPr>
                <w:rFonts w:ascii="Times New Roman" w:hAnsi="Times New Roman" w:cs="Times New Roman"/>
                <w:sz w:val="24"/>
                <w:szCs w:val="24"/>
              </w:rPr>
            </w:pPr>
            <w:r>
              <w:rPr>
                <w:rFonts w:ascii="Times New Roman" w:hAnsi="Times New Roman" w:cs="Times New Roman"/>
                <w:sz w:val="24"/>
                <w:szCs w:val="24"/>
              </w:rPr>
              <w:t>05</w:t>
            </w:r>
          </w:p>
        </w:tc>
        <w:tc>
          <w:tcPr>
            <w:tcW w:w="3704" w:type="dxa"/>
            <w:vAlign w:val="center"/>
          </w:tcPr>
          <w:p w:rsidR="008601C6" w:rsidRPr="00C90BB4" w:rsidRDefault="008601C6" w:rsidP="0016425B">
            <w:pPr>
              <w:rPr>
                <w:rFonts w:ascii="Times New Roman" w:hAnsi="Times New Roman" w:cs="Times New Roman"/>
                <w:sz w:val="24"/>
                <w:szCs w:val="24"/>
              </w:rPr>
            </w:pPr>
            <w:r w:rsidRPr="00C90BB4">
              <w:rPr>
                <w:rFonts w:ascii="Times New Roman" w:hAnsi="Times New Roman" w:cs="Times New Roman"/>
                <w:sz w:val="24"/>
                <w:szCs w:val="24"/>
              </w:rPr>
              <w:t>Cari Transferler</w:t>
            </w:r>
          </w:p>
        </w:tc>
        <w:tc>
          <w:tcPr>
            <w:tcW w:w="1302" w:type="dxa"/>
            <w:vAlign w:val="center"/>
          </w:tcPr>
          <w:p w:rsidR="008601C6" w:rsidRPr="00C90BB4" w:rsidRDefault="006E2D1A" w:rsidP="0016425B">
            <w:pPr>
              <w:jc w:val="center"/>
              <w:rPr>
                <w:rFonts w:ascii="Times New Roman" w:hAnsi="Times New Roman" w:cs="Times New Roman"/>
                <w:sz w:val="24"/>
                <w:szCs w:val="24"/>
              </w:rPr>
            </w:pPr>
            <w:r>
              <w:rPr>
                <w:rFonts w:ascii="Times New Roman" w:hAnsi="Times New Roman" w:cs="Times New Roman"/>
                <w:sz w:val="24"/>
                <w:szCs w:val="24"/>
              </w:rPr>
              <w:t>0</w:t>
            </w:r>
          </w:p>
        </w:tc>
      </w:tr>
      <w:tr w:rsidR="008601C6" w:rsidTr="000A081C">
        <w:trPr>
          <w:trHeight w:val="288"/>
        </w:trPr>
        <w:tc>
          <w:tcPr>
            <w:tcW w:w="846" w:type="dxa"/>
            <w:shd w:val="clear" w:color="auto" w:fill="FFCCFF"/>
          </w:tcPr>
          <w:p w:rsidR="008601C6" w:rsidRDefault="008601C6" w:rsidP="000A081C">
            <w:pPr>
              <w:jc w:val="center"/>
              <w:rPr>
                <w:rFonts w:ascii="Times New Roman" w:hAnsi="Times New Roman" w:cs="Times New Roman"/>
                <w:sz w:val="24"/>
                <w:szCs w:val="24"/>
              </w:rPr>
            </w:pPr>
            <w:r>
              <w:rPr>
                <w:rFonts w:ascii="Times New Roman" w:hAnsi="Times New Roman" w:cs="Times New Roman"/>
                <w:sz w:val="24"/>
                <w:szCs w:val="24"/>
              </w:rPr>
              <w:t>06</w:t>
            </w:r>
          </w:p>
        </w:tc>
        <w:tc>
          <w:tcPr>
            <w:tcW w:w="3704" w:type="dxa"/>
            <w:vAlign w:val="center"/>
          </w:tcPr>
          <w:p w:rsidR="008601C6" w:rsidRPr="00C90BB4" w:rsidRDefault="008601C6" w:rsidP="0016425B">
            <w:pPr>
              <w:rPr>
                <w:rFonts w:ascii="Times New Roman" w:hAnsi="Times New Roman" w:cs="Times New Roman"/>
                <w:sz w:val="24"/>
                <w:szCs w:val="24"/>
              </w:rPr>
            </w:pPr>
            <w:r w:rsidRPr="00C90BB4">
              <w:rPr>
                <w:rFonts w:ascii="Times New Roman" w:hAnsi="Times New Roman" w:cs="Times New Roman"/>
                <w:sz w:val="24"/>
                <w:szCs w:val="24"/>
              </w:rPr>
              <w:t>Sermaye Giderleri</w:t>
            </w:r>
          </w:p>
        </w:tc>
        <w:tc>
          <w:tcPr>
            <w:tcW w:w="1302" w:type="dxa"/>
            <w:vAlign w:val="center"/>
          </w:tcPr>
          <w:p w:rsidR="008601C6" w:rsidRPr="00C90BB4" w:rsidRDefault="006E2D1A" w:rsidP="0016425B">
            <w:pPr>
              <w:jc w:val="center"/>
              <w:rPr>
                <w:rFonts w:ascii="Times New Roman" w:hAnsi="Times New Roman" w:cs="Times New Roman"/>
                <w:sz w:val="24"/>
                <w:szCs w:val="24"/>
              </w:rPr>
            </w:pPr>
            <w:r>
              <w:rPr>
                <w:rFonts w:ascii="Times New Roman" w:hAnsi="Times New Roman" w:cs="Times New Roman"/>
                <w:sz w:val="24"/>
                <w:szCs w:val="24"/>
              </w:rPr>
              <w:t>0</w:t>
            </w:r>
          </w:p>
        </w:tc>
      </w:tr>
      <w:tr w:rsidR="008601C6" w:rsidTr="000A081C">
        <w:trPr>
          <w:trHeight w:val="288"/>
        </w:trPr>
        <w:tc>
          <w:tcPr>
            <w:tcW w:w="846" w:type="dxa"/>
            <w:shd w:val="clear" w:color="auto" w:fill="FFCCFF"/>
          </w:tcPr>
          <w:p w:rsidR="008601C6" w:rsidRDefault="008601C6" w:rsidP="000A081C">
            <w:pPr>
              <w:jc w:val="center"/>
              <w:rPr>
                <w:rFonts w:ascii="Times New Roman" w:hAnsi="Times New Roman" w:cs="Times New Roman"/>
                <w:sz w:val="24"/>
                <w:szCs w:val="24"/>
              </w:rPr>
            </w:pPr>
            <w:r>
              <w:rPr>
                <w:rFonts w:ascii="Times New Roman" w:hAnsi="Times New Roman" w:cs="Times New Roman"/>
                <w:sz w:val="24"/>
                <w:szCs w:val="24"/>
              </w:rPr>
              <w:t>07</w:t>
            </w:r>
          </w:p>
        </w:tc>
        <w:tc>
          <w:tcPr>
            <w:tcW w:w="3704" w:type="dxa"/>
            <w:vAlign w:val="center"/>
          </w:tcPr>
          <w:p w:rsidR="008601C6" w:rsidRPr="00C90BB4" w:rsidRDefault="008601C6" w:rsidP="0016425B">
            <w:pPr>
              <w:rPr>
                <w:rFonts w:ascii="Times New Roman" w:hAnsi="Times New Roman" w:cs="Times New Roman"/>
                <w:sz w:val="24"/>
                <w:szCs w:val="24"/>
              </w:rPr>
            </w:pPr>
            <w:r w:rsidRPr="00C90BB4">
              <w:rPr>
                <w:rFonts w:ascii="Times New Roman" w:hAnsi="Times New Roman" w:cs="Times New Roman"/>
                <w:sz w:val="24"/>
                <w:szCs w:val="24"/>
              </w:rPr>
              <w:t>Sermaye Transferleri</w:t>
            </w:r>
          </w:p>
        </w:tc>
        <w:tc>
          <w:tcPr>
            <w:tcW w:w="1302" w:type="dxa"/>
            <w:vAlign w:val="center"/>
          </w:tcPr>
          <w:p w:rsidR="008601C6" w:rsidRPr="00C90BB4" w:rsidRDefault="006E2D1A" w:rsidP="0016425B">
            <w:pPr>
              <w:jc w:val="center"/>
              <w:rPr>
                <w:rFonts w:ascii="Times New Roman" w:hAnsi="Times New Roman" w:cs="Times New Roman"/>
                <w:sz w:val="24"/>
                <w:szCs w:val="24"/>
              </w:rPr>
            </w:pPr>
            <w:r>
              <w:rPr>
                <w:rFonts w:ascii="Times New Roman" w:hAnsi="Times New Roman" w:cs="Times New Roman"/>
                <w:sz w:val="24"/>
                <w:szCs w:val="24"/>
              </w:rPr>
              <w:t>0</w:t>
            </w:r>
          </w:p>
        </w:tc>
      </w:tr>
      <w:tr w:rsidR="008601C6" w:rsidTr="000A081C">
        <w:trPr>
          <w:trHeight w:val="288"/>
        </w:trPr>
        <w:tc>
          <w:tcPr>
            <w:tcW w:w="846" w:type="dxa"/>
            <w:shd w:val="clear" w:color="auto" w:fill="FFCCFF"/>
          </w:tcPr>
          <w:p w:rsidR="008601C6" w:rsidRDefault="008601C6" w:rsidP="000A081C">
            <w:pPr>
              <w:jc w:val="center"/>
              <w:rPr>
                <w:rFonts w:ascii="Times New Roman" w:hAnsi="Times New Roman" w:cs="Times New Roman"/>
                <w:sz w:val="24"/>
                <w:szCs w:val="24"/>
              </w:rPr>
            </w:pPr>
            <w:r>
              <w:rPr>
                <w:rFonts w:ascii="Times New Roman" w:hAnsi="Times New Roman" w:cs="Times New Roman"/>
                <w:sz w:val="24"/>
                <w:szCs w:val="24"/>
              </w:rPr>
              <w:t>08</w:t>
            </w:r>
          </w:p>
        </w:tc>
        <w:tc>
          <w:tcPr>
            <w:tcW w:w="3704" w:type="dxa"/>
            <w:vAlign w:val="center"/>
          </w:tcPr>
          <w:p w:rsidR="008601C6" w:rsidRPr="00C90BB4" w:rsidRDefault="008601C6" w:rsidP="0016425B">
            <w:pPr>
              <w:rPr>
                <w:rFonts w:ascii="Times New Roman" w:hAnsi="Times New Roman" w:cs="Times New Roman"/>
                <w:sz w:val="24"/>
                <w:szCs w:val="24"/>
              </w:rPr>
            </w:pPr>
            <w:r w:rsidRPr="00C90BB4">
              <w:rPr>
                <w:rFonts w:ascii="Times New Roman" w:hAnsi="Times New Roman" w:cs="Times New Roman"/>
                <w:sz w:val="24"/>
                <w:szCs w:val="24"/>
              </w:rPr>
              <w:t>Borç verme</w:t>
            </w:r>
          </w:p>
        </w:tc>
        <w:tc>
          <w:tcPr>
            <w:tcW w:w="1302" w:type="dxa"/>
            <w:vAlign w:val="center"/>
          </w:tcPr>
          <w:p w:rsidR="008601C6" w:rsidRPr="00C90BB4" w:rsidRDefault="006E2D1A" w:rsidP="0016425B">
            <w:pPr>
              <w:jc w:val="center"/>
              <w:rPr>
                <w:rFonts w:ascii="Times New Roman" w:hAnsi="Times New Roman" w:cs="Times New Roman"/>
                <w:sz w:val="24"/>
                <w:szCs w:val="24"/>
              </w:rPr>
            </w:pPr>
            <w:r>
              <w:rPr>
                <w:rFonts w:ascii="Times New Roman" w:hAnsi="Times New Roman" w:cs="Times New Roman"/>
                <w:sz w:val="24"/>
                <w:szCs w:val="24"/>
              </w:rPr>
              <w:t>0</w:t>
            </w:r>
          </w:p>
        </w:tc>
      </w:tr>
      <w:tr w:rsidR="008601C6" w:rsidTr="000A081C">
        <w:trPr>
          <w:trHeight w:val="288"/>
        </w:trPr>
        <w:tc>
          <w:tcPr>
            <w:tcW w:w="4550" w:type="dxa"/>
            <w:gridSpan w:val="2"/>
            <w:shd w:val="clear" w:color="auto" w:fill="9CC2E5" w:themeFill="accent1" w:themeFillTint="99"/>
          </w:tcPr>
          <w:p w:rsidR="008601C6" w:rsidRPr="00C90BB4" w:rsidRDefault="008601C6" w:rsidP="0016425B">
            <w:pPr>
              <w:rPr>
                <w:rFonts w:ascii="Times New Roman" w:hAnsi="Times New Roman" w:cs="Times New Roman"/>
                <w:b/>
                <w:sz w:val="24"/>
                <w:szCs w:val="24"/>
              </w:rPr>
            </w:pPr>
            <w:r w:rsidRPr="00C90BB4">
              <w:rPr>
                <w:rFonts w:ascii="Times New Roman" w:hAnsi="Times New Roman" w:cs="Times New Roman"/>
                <w:b/>
                <w:sz w:val="24"/>
                <w:szCs w:val="24"/>
              </w:rPr>
              <w:t>Toplam Bütçe Kaynak İhtiyacı</w:t>
            </w:r>
          </w:p>
        </w:tc>
        <w:tc>
          <w:tcPr>
            <w:tcW w:w="1302" w:type="dxa"/>
            <w:shd w:val="clear" w:color="auto" w:fill="9CC2E5" w:themeFill="accent1" w:themeFillTint="99"/>
          </w:tcPr>
          <w:p w:rsidR="008601C6" w:rsidRDefault="00946BCD" w:rsidP="0016425B">
            <w:pPr>
              <w:jc w:val="center"/>
              <w:rPr>
                <w:rFonts w:ascii="Times New Roman" w:hAnsi="Times New Roman" w:cs="Times New Roman"/>
                <w:sz w:val="24"/>
                <w:szCs w:val="24"/>
              </w:rPr>
            </w:pPr>
            <w:r>
              <w:rPr>
                <w:rFonts w:ascii="Times New Roman" w:hAnsi="Times New Roman" w:cs="Times New Roman"/>
                <w:sz w:val="24"/>
                <w:szCs w:val="24"/>
              </w:rPr>
              <w:t>1.000,00</w:t>
            </w:r>
          </w:p>
        </w:tc>
      </w:tr>
      <w:tr w:rsidR="008601C6" w:rsidTr="000A081C">
        <w:trPr>
          <w:trHeight w:val="273"/>
        </w:trPr>
        <w:tc>
          <w:tcPr>
            <w:tcW w:w="846" w:type="dxa"/>
            <w:vMerge w:val="restart"/>
            <w:shd w:val="clear" w:color="auto" w:fill="FFCCFF"/>
            <w:textDirection w:val="btLr"/>
          </w:tcPr>
          <w:p w:rsidR="008601C6" w:rsidRPr="00C90BB4" w:rsidRDefault="008601C6" w:rsidP="0016425B">
            <w:pPr>
              <w:ind w:left="113" w:right="113"/>
              <w:rPr>
                <w:rFonts w:ascii="Times New Roman" w:hAnsi="Times New Roman" w:cs="Times New Roman"/>
                <w:sz w:val="20"/>
                <w:szCs w:val="24"/>
              </w:rPr>
            </w:pPr>
            <w:r w:rsidRPr="00C90BB4">
              <w:rPr>
                <w:rFonts w:ascii="Times New Roman" w:hAnsi="Times New Roman" w:cs="Times New Roman"/>
                <w:sz w:val="20"/>
                <w:szCs w:val="24"/>
              </w:rPr>
              <w:t>Bütçe Dışı Kaynak</w:t>
            </w:r>
          </w:p>
        </w:tc>
        <w:tc>
          <w:tcPr>
            <w:tcW w:w="3704" w:type="dxa"/>
          </w:tcPr>
          <w:p w:rsidR="008601C6" w:rsidRDefault="008601C6" w:rsidP="0016425B">
            <w:pPr>
              <w:rPr>
                <w:rFonts w:ascii="Times New Roman" w:hAnsi="Times New Roman" w:cs="Times New Roman"/>
                <w:sz w:val="24"/>
                <w:szCs w:val="24"/>
              </w:rPr>
            </w:pPr>
            <w:r>
              <w:rPr>
                <w:rFonts w:ascii="Times New Roman" w:hAnsi="Times New Roman" w:cs="Times New Roman"/>
                <w:sz w:val="24"/>
                <w:szCs w:val="24"/>
              </w:rPr>
              <w:t>Döner Sermaye</w:t>
            </w:r>
          </w:p>
        </w:tc>
        <w:tc>
          <w:tcPr>
            <w:tcW w:w="1302" w:type="dxa"/>
            <w:vAlign w:val="center"/>
          </w:tcPr>
          <w:p w:rsidR="008601C6" w:rsidRPr="00C90BB4" w:rsidRDefault="006E2D1A" w:rsidP="0016425B">
            <w:pPr>
              <w:jc w:val="center"/>
              <w:rPr>
                <w:rFonts w:ascii="Times New Roman" w:hAnsi="Times New Roman" w:cs="Times New Roman"/>
                <w:sz w:val="24"/>
                <w:szCs w:val="24"/>
              </w:rPr>
            </w:pPr>
            <w:r>
              <w:rPr>
                <w:rFonts w:ascii="Times New Roman" w:hAnsi="Times New Roman" w:cs="Times New Roman"/>
                <w:sz w:val="24"/>
                <w:szCs w:val="24"/>
              </w:rPr>
              <w:t>0</w:t>
            </w:r>
          </w:p>
        </w:tc>
      </w:tr>
      <w:tr w:rsidR="008601C6" w:rsidTr="000A081C">
        <w:trPr>
          <w:trHeight w:val="288"/>
        </w:trPr>
        <w:tc>
          <w:tcPr>
            <w:tcW w:w="846" w:type="dxa"/>
            <w:vMerge/>
            <w:shd w:val="clear" w:color="auto" w:fill="FFCCFF"/>
          </w:tcPr>
          <w:p w:rsidR="008601C6" w:rsidRDefault="008601C6" w:rsidP="0016425B">
            <w:pPr>
              <w:rPr>
                <w:rFonts w:ascii="Times New Roman" w:hAnsi="Times New Roman" w:cs="Times New Roman"/>
                <w:sz w:val="24"/>
                <w:szCs w:val="24"/>
              </w:rPr>
            </w:pPr>
          </w:p>
        </w:tc>
        <w:tc>
          <w:tcPr>
            <w:tcW w:w="3704" w:type="dxa"/>
            <w:vAlign w:val="center"/>
          </w:tcPr>
          <w:p w:rsidR="008601C6" w:rsidRPr="00C90BB4" w:rsidRDefault="008601C6" w:rsidP="0016425B">
            <w:pPr>
              <w:rPr>
                <w:rFonts w:ascii="Times New Roman" w:hAnsi="Times New Roman" w:cs="Times New Roman"/>
                <w:sz w:val="24"/>
                <w:szCs w:val="24"/>
              </w:rPr>
            </w:pPr>
            <w:r w:rsidRPr="00C90BB4">
              <w:rPr>
                <w:rFonts w:ascii="Times New Roman" w:hAnsi="Times New Roman" w:cs="Times New Roman"/>
                <w:sz w:val="24"/>
                <w:szCs w:val="24"/>
              </w:rPr>
              <w:t>Diğer Yurt İçi</w:t>
            </w:r>
          </w:p>
        </w:tc>
        <w:tc>
          <w:tcPr>
            <w:tcW w:w="1302" w:type="dxa"/>
            <w:vAlign w:val="center"/>
          </w:tcPr>
          <w:p w:rsidR="008601C6" w:rsidRPr="00C90BB4" w:rsidRDefault="00946BCD" w:rsidP="0016425B">
            <w:pPr>
              <w:jc w:val="center"/>
              <w:rPr>
                <w:rFonts w:ascii="Times New Roman" w:hAnsi="Times New Roman" w:cs="Times New Roman"/>
                <w:sz w:val="24"/>
                <w:szCs w:val="24"/>
              </w:rPr>
            </w:pPr>
            <w:r>
              <w:rPr>
                <w:rFonts w:ascii="Times New Roman" w:hAnsi="Times New Roman" w:cs="Times New Roman"/>
                <w:sz w:val="24"/>
                <w:szCs w:val="24"/>
              </w:rPr>
              <w:t>2.0</w:t>
            </w:r>
            <w:r w:rsidR="00BF4634">
              <w:rPr>
                <w:rFonts w:ascii="Times New Roman" w:hAnsi="Times New Roman" w:cs="Times New Roman"/>
                <w:sz w:val="24"/>
                <w:szCs w:val="24"/>
              </w:rPr>
              <w:t>00,00</w:t>
            </w:r>
          </w:p>
        </w:tc>
      </w:tr>
      <w:tr w:rsidR="008601C6" w:rsidTr="000A081C">
        <w:trPr>
          <w:trHeight w:val="288"/>
        </w:trPr>
        <w:tc>
          <w:tcPr>
            <w:tcW w:w="846" w:type="dxa"/>
            <w:vMerge/>
            <w:shd w:val="clear" w:color="auto" w:fill="FFCCFF"/>
          </w:tcPr>
          <w:p w:rsidR="008601C6" w:rsidRDefault="008601C6" w:rsidP="0016425B">
            <w:pPr>
              <w:rPr>
                <w:rFonts w:ascii="Times New Roman" w:hAnsi="Times New Roman" w:cs="Times New Roman"/>
                <w:sz w:val="24"/>
                <w:szCs w:val="24"/>
              </w:rPr>
            </w:pPr>
          </w:p>
        </w:tc>
        <w:tc>
          <w:tcPr>
            <w:tcW w:w="3704" w:type="dxa"/>
            <w:vAlign w:val="center"/>
          </w:tcPr>
          <w:p w:rsidR="008601C6" w:rsidRPr="00C90BB4" w:rsidRDefault="008601C6" w:rsidP="0016425B">
            <w:pPr>
              <w:rPr>
                <w:rFonts w:ascii="Times New Roman" w:hAnsi="Times New Roman" w:cs="Times New Roman"/>
                <w:sz w:val="24"/>
                <w:szCs w:val="24"/>
              </w:rPr>
            </w:pPr>
            <w:r w:rsidRPr="00C90BB4">
              <w:rPr>
                <w:rFonts w:ascii="Times New Roman" w:hAnsi="Times New Roman" w:cs="Times New Roman"/>
                <w:sz w:val="24"/>
                <w:szCs w:val="24"/>
              </w:rPr>
              <w:t>Yurt Dışı</w:t>
            </w:r>
          </w:p>
        </w:tc>
        <w:tc>
          <w:tcPr>
            <w:tcW w:w="1302" w:type="dxa"/>
            <w:vAlign w:val="center"/>
          </w:tcPr>
          <w:p w:rsidR="008601C6" w:rsidRPr="00C90BB4" w:rsidRDefault="006E2D1A" w:rsidP="0016425B">
            <w:pPr>
              <w:jc w:val="center"/>
              <w:rPr>
                <w:rFonts w:ascii="Times New Roman" w:hAnsi="Times New Roman" w:cs="Times New Roman"/>
                <w:sz w:val="24"/>
                <w:szCs w:val="24"/>
              </w:rPr>
            </w:pPr>
            <w:r>
              <w:rPr>
                <w:rFonts w:ascii="Times New Roman" w:hAnsi="Times New Roman" w:cs="Times New Roman"/>
                <w:sz w:val="24"/>
                <w:szCs w:val="24"/>
              </w:rPr>
              <w:t>0</w:t>
            </w:r>
          </w:p>
        </w:tc>
      </w:tr>
      <w:tr w:rsidR="008601C6" w:rsidTr="000A081C">
        <w:trPr>
          <w:trHeight w:val="288"/>
        </w:trPr>
        <w:tc>
          <w:tcPr>
            <w:tcW w:w="4550" w:type="dxa"/>
            <w:gridSpan w:val="2"/>
            <w:shd w:val="clear" w:color="auto" w:fill="9CC2E5" w:themeFill="accent1" w:themeFillTint="99"/>
          </w:tcPr>
          <w:p w:rsidR="008601C6" w:rsidRPr="00C90BB4" w:rsidRDefault="008601C6" w:rsidP="0016425B">
            <w:pPr>
              <w:rPr>
                <w:rFonts w:ascii="Times New Roman" w:hAnsi="Times New Roman" w:cs="Times New Roman"/>
                <w:b/>
                <w:sz w:val="24"/>
                <w:szCs w:val="24"/>
              </w:rPr>
            </w:pPr>
            <w:r w:rsidRPr="00C90BB4">
              <w:rPr>
                <w:rFonts w:ascii="Times New Roman" w:hAnsi="Times New Roman" w:cs="Times New Roman"/>
                <w:b/>
                <w:sz w:val="24"/>
                <w:szCs w:val="24"/>
              </w:rPr>
              <w:t>Toplam Bütçe Dışı Kaynak İhtiyacı</w:t>
            </w:r>
          </w:p>
        </w:tc>
        <w:tc>
          <w:tcPr>
            <w:tcW w:w="1302" w:type="dxa"/>
            <w:shd w:val="clear" w:color="auto" w:fill="9CC2E5" w:themeFill="accent1" w:themeFillTint="99"/>
          </w:tcPr>
          <w:p w:rsidR="008601C6" w:rsidRDefault="00946BCD" w:rsidP="0016425B">
            <w:pPr>
              <w:jc w:val="center"/>
              <w:rPr>
                <w:rFonts w:ascii="Times New Roman" w:hAnsi="Times New Roman" w:cs="Times New Roman"/>
                <w:sz w:val="24"/>
                <w:szCs w:val="24"/>
              </w:rPr>
            </w:pPr>
            <w:r>
              <w:rPr>
                <w:rFonts w:ascii="Times New Roman" w:hAnsi="Times New Roman" w:cs="Times New Roman"/>
                <w:sz w:val="24"/>
                <w:szCs w:val="24"/>
              </w:rPr>
              <w:t>2.0</w:t>
            </w:r>
            <w:r w:rsidR="00435F8C">
              <w:rPr>
                <w:rFonts w:ascii="Times New Roman" w:hAnsi="Times New Roman" w:cs="Times New Roman"/>
                <w:sz w:val="24"/>
                <w:szCs w:val="24"/>
              </w:rPr>
              <w:t>00,00</w:t>
            </w:r>
          </w:p>
        </w:tc>
      </w:tr>
      <w:tr w:rsidR="008601C6" w:rsidTr="000A081C">
        <w:trPr>
          <w:trHeight w:val="288"/>
        </w:trPr>
        <w:tc>
          <w:tcPr>
            <w:tcW w:w="4550" w:type="dxa"/>
            <w:gridSpan w:val="2"/>
            <w:shd w:val="clear" w:color="auto" w:fill="FFCCFF"/>
          </w:tcPr>
          <w:p w:rsidR="008601C6" w:rsidRDefault="008601C6" w:rsidP="0016425B">
            <w:pPr>
              <w:rPr>
                <w:rFonts w:ascii="Times New Roman" w:hAnsi="Times New Roman" w:cs="Times New Roman"/>
                <w:sz w:val="24"/>
                <w:szCs w:val="24"/>
              </w:rPr>
            </w:pPr>
            <w:r>
              <w:rPr>
                <w:rFonts w:ascii="Times New Roman" w:hAnsi="Times New Roman" w:cs="Times New Roman"/>
                <w:sz w:val="24"/>
                <w:szCs w:val="24"/>
              </w:rPr>
              <w:t>Toplam Kaynak İhtiyacı</w:t>
            </w:r>
          </w:p>
        </w:tc>
        <w:tc>
          <w:tcPr>
            <w:tcW w:w="1302" w:type="dxa"/>
            <w:shd w:val="clear" w:color="auto" w:fill="FFCCFF"/>
          </w:tcPr>
          <w:p w:rsidR="008601C6" w:rsidRDefault="00946BCD" w:rsidP="00946BCD">
            <w:pPr>
              <w:jc w:val="center"/>
              <w:rPr>
                <w:rFonts w:ascii="Times New Roman" w:hAnsi="Times New Roman" w:cs="Times New Roman"/>
                <w:sz w:val="24"/>
                <w:szCs w:val="24"/>
              </w:rPr>
            </w:pPr>
            <w:r>
              <w:rPr>
                <w:rFonts w:ascii="Times New Roman" w:hAnsi="Times New Roman" w:cs="Times New Roman"/>
                <w:sz w:val="24"/>
                <w:szCs w:val="24"/>
              </w:rPr>
              <w:t>3.00</w:t>
            </w:r>
            <w:r w:rsidR="006E2D1A">
              <w:rPr>
                <w:rFonts w:ascii="Times New Roman" w:hAnsi="Times New Roman" w:cs="Times New Roman"/>
                <w:sz w:val="24"/>
                <w:szCs w:val="24"/>
              </w:rPr>
              <w:t>0</w:t>
            </w:r>
            <w:r w:rsidR="00086655">
              <w:rPr>
                <w:rFonts w:ascii="Times New Roman" w:hAnsi="Times New Roman" w:cs="Times New Roman"/>
                <w:sz w:val="24"/>
                <w:szCs w:val="24"/>
              </w:rPr>
              <w:t>,00</w:t>
            </w:r>
          </w:p>
        </w:tc>
      </w:tr>
    </w:tbl>
    <w:p w:rsidR="008601C6" w:rsidRDefault="008601C6" w:rsidP="008601C6">
      <w:pPr>
        <w:rPr>
          <w:rFonts w:ascii="Times New Roman" w:hAnsi="Times New Roman" w:cs="Times New Roman"/>
          <w:sz w:val="24"/>
          <w:szCs w:val="24"/>
        </w:rPr>
      </w:pPr>
    </w:p>
    <w:p w:rsidR="006E2D1A" w:rsidRDefault="006E2D1A" w:rsidP="00E30834">
      <w:pPr>
        <w:rPr>
          <w:rFonts w:ascii="Times New Roman" w:hAnsi="Times New Roman" w:cs="Times New Roman"/>
          <w:sz w:val="24"/>
          <w:szCs w:val="24"/>
        </w:rPr>
      </w:pPr>
    </w:p>
    <w:p w:rsidR="006E2D1A" w:rsidRDefault="006E2D1A">
      <w:pPr>
        <w:rPr>
          <w:rFonts w:ascii="Times New Roman" w:hAnsi="Times New Roman" w:cs="Times New Roman"/>
          <w:sz w:val="24"/>
          <w:szCs w:val="24"/>
        </w:rPr>
      </w:pPr>
      <w:r>
        <w:rPr>
          <w:rFonts w:ascii="Times New Roman" w:hAnsi="Times New Roman" w:cs="Times New Roman"/>
          <w:sz w:val="24"/>
          <w:szCs w:val="24"/>
        </w:rPr>
        <w:br w:type="page"/>
      </w:r>
    </w:p>
    <w:p w:rsidR="006E2D1A" w:rsidRDefault="006E2D1A" w:rsidP="006E2D1A">
      <w:pPr>
        <w:jc w:val="center"/>
        <w:rPr>
          <w:rFonts w:ascii="Times New Roman" w:hAnsi="Times New Roman" w:cs="Times New Roman"/>
          <w:b/>
          <w:sz w:val="24"/>
          <w:szCs w:val="24"/>
        </w:rPr>
      </w:pPr>
      <w:r w:rsidRPr="00E30834">
        <w:rPr>
          <w:rFonts w:ascii="Times New Roman" w:hAnsi="Times New Roman" w:cs="Times New Roman"/>
          <w:b/>
          <w:sz w:val="24"/>
          <w:szCs w:val="24"/>
        </w:rPr>
        <w:lastRenderedPageBreak/>
        <w:t>FAALİYET MALİYETLERİ TABLOSU</w:t>
      </w:r>
    </w:p>
    <w:tbl>
      <w:tblPr>
        <w:tblStyle w:val="TabloKlavuzu"/>
        <w:tblW w:w="0" w:type="auto"/>
        <w:tblLook w:val="04A0" w:firstRow="1" w:lastRow="0" w:firstColumn="1" w:lastColumn="0" w:noHBand="0" w:noVBand="1"/>
      </w:tblPr>
      <w:tblGrid>
        <w:gridCol w:w="2689"/>
        <w:gridCol w:w="6373"/>
      </w:tblGrid>
      <w:tr w:rsidR="006E2D1A" w:rsidTr="000A081C">
        <w:tc>
          <w:tcPr>
            <w:tcW w:w="2689" w:type="dxa"/>
            <w:shd w:val="clear" w:color="auto" w:fill="9CC2E5" w:themeFill="accent1" w:themeFillTint="99"/>
          </w:tcPr>
          <w:p w:rsidR="006E2D1A" w:rsidRPr="00C90BB4" w:rsidRDefault="006E2D1A" w:rsidP="0016425B">
            <w:pPr>
              <w:rPr>
                <w:rFonts w:ascii="Times New Roman" w:hAnsi="Times New Roman" w:cs="Times New Roman"/>
                <w:b/>
                <w:sz w:val="24"/>
                <w:szCs w:val="24"/>
              </w:rPr>
            </w:pPr>
            <w:r w:rsidRPr="00C90BB4">
              <w:rPr>
                <w:rFonts w:ascii="Times New Roman" w:hAnsi="Times New Roman" w:cs="Times New Roman"/>
                <w:b/>
                <w:sz w:val="24"/>
                <w:szCs w:val="24"/>
              </w:rPr>
              <w:t>İdare Adı</w:t>
            </w:r>
          </w:p>
        </w:tc>
        <w:tc>
          <w:tcPr>
            <w:tcW w:w="6373" w:type="dxa"/>
            <w:shd w:val="clear" w:color="auto" w:fill="9CC2E5" w:themeFill="accent1" w:themeFillTint="99"/>
          </w:tcPr>
          <w:p w:rsidR="006E2D1A" w:rsidRPr="00C90BB4" w:rsidRDefault="006E2D1A" w:rsidP="0016425B">
            <w:pPr>
              <w:rPr>
                <w:rFonts w:ascii="Times New Roman" w:hAnsi="Times New Roman" w:cs="Times New Roman"/>
                <w:sz w:val="24"/>
                <w:szCs w:val="24"/>
              </w:rPr>
            </w:pPr>
            <w:r w:rsidRPr="00C90BB4">
              <w:rPr>
                <w:rFonts w:ascii="Times New Roman" w:hAnsi="Times New Roman" w:cs="Times New Roman"/>
                <w:sz w:val="24"/>
                <w:szCs w:val="24"/>
              </w:rPr>
              <w:t>Maçka İlçe Milli Eğitim Müdürlüğü</w:t>
            </w:r>
          </w:p>
        </w:tc>
      </w:tr>
      <w:tr w:rsidR="006E2D1A" w:rsidTr="000A081C">
        <w:tc>
          <w:tcPr>
            <w:tcW w:w="2689" w:type="dxa"/>
            <w:shd w:val="clear" w:color="auto" w:fill="FFCCFF"/>
          </w:tcPr>
          <w:p w:rsidR="006E2D1A" w:rsidRPr="00C90BB4" w:rsidRDefault="006E2D1A" w:rsidP="006E2D1A">
            <w:pPr>
              <w:rPr>
                <w:rFonts w:ascii="Times New Roman" w:hAnsi="Times New Roman" w:cs="Times New Roman"/>
                <w:b/>
                <w:sz w:val="24"/>
                <w:szCs w:val="24"/>
              </w:rPr>
            </w:pPr>
            <w:r w:rsidRPr="00C90BB4">
              <w:rPr>
                <w:rFonts w:ascii="Times New Roman" w:hAnsi="Times New Roman" w:cs="Times New Roman"/>
                <w:b/>
                <w:sz w:val="24"/>
                <w:szCs w:val="24"/>
              </w:rPr>
              <w:t>Performans Hedefi</w:t>
            </w:r>
          </w:p>
        </w:tc>
        <w:tc>
          <w:tcPr>
            <w:tcW w:w="6373" w:type="dxa"/>
          </w:tcPr>
          <w:p w:rsidR="006E2D1A" w:rsidRPr="006E2D1A" w:rsidRDefault="006E2D1A" w:rsidP="00FB4263">
            <w:pPr>
              <w:jc w:val="both"/>
              <w:rPr>
                <w:rFonts w:ascii="Times New Roman" w:hAnsi="Times New Roman" w:cs="Times New Roman"/>
                <w:sz w:val="24"/>
                <w:szCs w:val="24"/>
              </w:rPr>
            </w:pPr>
            <w:r w:rsidRPr="006E2D1A">
              <w:rPr>
                <w:rFonts w:ascii="Times New Roman" w:hAnsi="Times New Roman" w:cs="Times New Roman"/>
                <w:sz w:val="24"/>
                <w:szCs w:val="24"/>
              </w:rPr>
              <w:t>Plan dönemi sonuna kadar ilçemizde bulunan her bireyin eğitim ve öğretimin her türünde ve kademesinde devamsızlık, sınıf tekrarı ve okul terkleri oranlarını azaltmak.</w:t>
            </w:r>
          </w:p>
        </w:tc>
      </w:tr>
      <w:tr w:rsidR="006E2D1A" w:rsidTr="000A081C">
        <w:tc>
          <w:tcPr>
            <w:tcW w:w="2689" w:type="dxa"/>
            <w:shd w:val="clear" w:color="auto" w:fill="FFCCFF"/>
          </w:tcPr>
          <w:p w:rsidR="006E2D1A" w:rsidRPr="00C90BB4" w:rsidRDefault="006E2D1A" w:rsidP="006E2D1A">
            <w:pPr>
              <w:rPr>
                <w:rFonts w:ascii="Times New Roman" w:hAnsi="Times New Roman" w:cs="Times New Roman"/>
                <w:b/>
                <w:sz w:val="24"/>
                <w:szCs w:val="24"/>
              </w:rPr>
            </w:pPr>
            <w:r w:rsidRPr="00C90BB4">
              <w:rPr>
                <w:rFonts w:ascii="Times New Roman" w:hAnsi="Times New Roman" w:cs="Times New Roman"/>
                <w:b/>
                <w:sz w:val="24"/>
                <w:szCs w:val="24"/>
              </w:rPr>
              <w:t>Faaliyet Adı</w:t>
            </w:r>
          </w:p>
        </w:tc>
        <w:tc>
          <w:tcPr>
            <w:tcW w:w="6373" w:type="dxa"/>
            <w:vAlign w:val="center"/>
          </w:tcPr>
          <w:p w:rsidR="006E2D1A" w:rsidRPr="006E2D1A" w:rsidRDefault="006A15B9" w:rsidP="00FB4263">
            <w:pPr>
              <w:jc w:val="both"/>
              <w:rPr>
                <w:rFonts w:ascii="Times New Roman" w:hAnsi="Times New Roman" w:cs="Times New Roman"/>
                <w:sz w:val="24"/>
                <w:szCs w:val="24"/>
              </w:rPr>
            </w:pPr>
            <w:r>
              <w:rPr>
                <w:rFonts w:ascii="Times New Roman" w:hAnsi="Times New Roman" w:cs="Times New Roman"/>
                <w:sz w:val="24"/>
                <w:szCs w:val="24"/>
              </w:rPr>
              <w:t>2</w:t>
            </w:r>
            <w:r w:rsidR="00FB4263">
              <w:rPr>
                <w:rFonts w:ascii="Times New Roman" w:hAnsi="Times New Roman" w:cs="Times New Roman"/>
                <w:sz w:val="24"/>
                <w:szCs w:val="24"/>
              </w:rPr>
              <w:t>-</w:t>
            </w:r>
            <w:r w:rsidR="006E2D1A" w:rsidRPr="006E2D1A">
              <w:rPr>
                <w:rFonts w:ascii="Times New Roman" w:hAnsi="Times New Roman" w:cs="Times New Roman"/>
                <w:sz w:val="24"/>
                <w:szCs w:val="24"/>
              </w:rPr>
              <w:t>Halk Eğitim Merkezi Tarafından Açık Öğretim öğrencilerine bilgilendirme Çalışmaları yapılması</w:t>
            </w:r>
          </w:p>
        </w:tc>
      </w:tr>
      <w:tr w:rsidR="006E2D1A" w:rsidTr="000A081C">
        <w:tc>
          <w:tcPr>
            <w:tcW w:w="2689" w:type="dxa"/>
            <w:shd w:val="clear" w:color="auto" w:fill="FFCCFF"/>
          </w:tcPr>
          <w:p w:rsidR="006E2D1A" w:rsidRPr="00C90BB4" w:rsidRDefault="006E2D1A" w:rsidP="006E2D1A">
            <w:pPr>
              <w:rPr>
                <w:rFonts w:ascii="Times New Roman" w:hAnsi="Times New Roman" w:cs="Times New Roman"/>
                <w:b/>
                <w:sz w:val="24"/>
                <w:szCs w:val="24"/>
              </w:rPr>
            </w:pPr>
            <w:r w:rsidRPr="00C90BB4">
              <w:rPr>
                <w:rFonts w:ascii="Times New Roman" w:hAnsi="Times New Roman" w:cs="Times New Roman"/>
                <w:b/>
                <w:sz w:val="24"/>
                <w:szCs w:val="24"/>
              </w:rPr>
              <w:t>Sorumlu Harcama Birimi veya Birimleri</w:t>
            </w:r>
          </w:p>
        </w:tc>
        <w:tc>
          <w:tcPr>
            <w:tcW w:w="6373" w:type="dxa"/>
            <w:vAlign w:val="center"/>
          </w:tcPr>
          <w:p w:rsidR="006E2D1A" w:rsidRPr="006E2D1A" w:rsidRDefault="006E2D1A" w:rsidP="00FB4263">
            <w:pPr>
              <w:jc w:val="both"/>
              <w:rPr>
                <w:rFonts w:ascii="Times New Roman" w:hAnsi="Times New Roman" w:cs="Times New Roman"/>
                <w:sz w:val="24"/>
                <w:szCs w:val="24"/>
              </w:rPr>
            </w:pPr>
            <w:r w:rsidRPr="006E2D1A">
              <w:rPr>
                <w:rFonts w:ascii="Times New Roman" w:hAnsi="Times New Roman" w:cs="Times New Roman"/>
                <w:sz w:val="24"/>
                <w:szCs w:val="24"/>
              </w:rPr>
              <w:t>Hayat Boyu Öğrenme Şubesi</w:t>
            </w:r>
          </w:p>
        </w:tc>
      </w:tr>
      <w:tr w:rsidR="006E2D1A" w:rsidTr="0016425B">
        <w:tc>
          <w:tcPr>
            <w:tcW w:w="9062" w:type="dxa"/>
            <w:gridSpan w:val="2"/>
          </w:tcPr>
          <w:p w:rsidR="006E2D1A" w:rsidRPr="006E2D1A" w:rsidRDefault="00BF50E3" w:rsidP="00FB4263">
            <w:pPr>
              <w:jc w:val="both"/>
              <w:rPr>
                <w:rFonts w:ascii="Times New Roman" w:hAnsi="Times New Roman" w:cs="Times New Roman"/>
                <w:sz w:val="24"/>
                <w:szCs w:val="24"/>
              </w:rPr>
            </w:pPr>
            <w:r>
              <w:rPr>
                <w:rFonts w:ascii="Times New Roman" w:hAnsi="Times New Roman" w:cs="Times New Roman"/>
                <w:sz w:val="24"/>
                <w:szCs w:val="24"/>
              </w:rPr>
              <w:t xml:space="preserve">              </w:t>
            </w:r>
            <w:r w:rsidR="006E2D1A" w:rsidRPr="006E2D1A">
              <w:rPr>
                <w:rFonts w:ascii="Times New Roman" w:hAnsi="Times New Roman" w:cs="Times New Roman"/>
                <w:sz w:val="24"/>
                <w:szCs w:val="24"/>
              </w:rPr>
              <w:t xml:space="preserve">Açık ortaokul ve liseye kayıt yaptırıp devam eden ve devam etmeyen öğrencilere yönelik veri bankasının oluşturularak bilgilendirilmelerine esas mesaj sistemi uygulaması yapılacaktır. Ayrıca Eğitimine neden devam etmesi gerektiği konusunda bilgilendirici broşürler hazırlayarak adreslerine posta yoluyla gönderilmesi sağlanacaktır. Kitapçık ve tanıtım broşürleri hazırlanarak Açık ortaokul ve liseye kayıt yaptırıp </w:t>
            </w:r>
            <w:r w:rsidR="00147B4D">
              <w:rPr>
                <w:rFonts w:ascii="Times New Roman" w:hAnsi="Times New Roman" w:cs="Times New Roman"/>
                <w:sz w:val="24"/>
                <w:szCs w:val="24"/>
              </w:rPr>
              <w:t xml:space="preserve">kayıt yenileyen ve yenilemeyen </w:t>
            </w:r>
            <w:r w:rsidR="006E2D1A" w:rsidRPr="006E2D1A">
              <w:rPr>
                <w:rFonts w:ascii="Times New Roman" w:hAnsi="Times New Roman" w:cs="Times New Roman"/>
                <w:sz w:val="24"/>
                <w:szCs w:val="24"/>
              </w:rPr>
              <w:t>öğrencilere dağıtılaca</w:t>
            </w:r>
            <w:r w:rsidR="006E2D1A">
              <w:rPr>
                <w:rFonts w:ascii="Times New Roman" w:hAnsi="Times New Roman" w:cs="Times New Roman"/>
                <w:sz w:val="24"/>
                <w:szCs w:val="24"/>
              </w:rPr>
              <w:t>ktır. SMS programları ile kayıt</w:t>
            </w:r>
            <w:r w:rsidR="006E2D1A" w:rsidRPr="006E2D1A">
              <w:rPr>
                <w:rFonts w:ascii="Times New Roman" w:hAnsi="Times New Roman" w:cs="Times New Roman"/>
                <w:sz w:val="24"/>
                <w:szCs w:val="24"/>
              </w:rPr>
              <w:t>,</w:t>
            </w:r>
            <w:r w:rsidR="006E2D1A">
              <w:rPr>
                <w:rFonts w:ascii="Times New Roman" w:hAnsi="Times New Roman" w:cs="Times New Roman"/>
                <w:sz w:val="24"/>
                <w:szCs w:val="24"/>
              </w:rPr>
              <w:t xml:space="preserve"> </w:t>
            </w:r>
            <w:r w:rsidR="006E2D1A" w:rsidRPr="006E2D1A">
              <w:rPr>
                <w:rFonts w:ascii="Times New Roman" w:hAnsi="Times New Roman" w:cs="Times New Roman"/>
                <w:sz w:val="24"/>
                <w:szCs w:val="24"/>
              </w:rPr>
              <w:t>sınav dönemleri</w:t>
            </w:r>
            <w:r w:rsidR="006E2D1A">
              <w:rPr>
                <w:rFonts w:ascii="Times New Roman" w:hAnsi="Times New Roman" w:cs="Times New Roman"/>
                <w:sz w:val="24"/>
                <w:szCs w:val="24"/>
              </w:rPr>
              <w:t xml:space="preserve"> </w:t>
            </w:r>
            <w:r w:rsidR="006E2D1A" w:rsidRPr="006E2D1A">
              <w:rPr>
                <w:rFonts w:ascii="Times New Roman" w:hAnsi="Times New Roman" w:cs="Times New Roman"/>
                <w:sz w:val="24"/>
                <w:szCs w:val="24"/>
              </w:rPr>
              <w:t>duyuruları Açık ortaokul ve liseye kayıt yaptırıp devam eden ve devam etmeyen öğrencilere bildirilecektir. B</w:t>
            </w:r>
            <w:r w:rsidR="006E2D1A">
              <w:rPr>
                <w:rFonts w:ascii="Times New Roman" w:hAnsi="Times New Roman" w:cs="Times New Roman"/>
                <w:sz w:val="24"/>
                <w:szCs w:val="24"/>
              </w:rPr>
              <w:t xml:space="preserve">u Çalışmalar için </w:t>
            </w:r>
            <w:r>
              <w:rPr>
                <w:rFonts w:ascii="Times New Roman" w:hAnsi="Times New Roman" w:cs="Times New Roman"/>
                <w:sz w:val="24"/>
                <w:szCs w:val="24"/>
              </w:rPr>
              <w:t xml:space="preserve">250 adet </w:t>
            </w:r>
            <w:r w:rsidR="006E2D1A">
              <w:rPr>
                <w:rFonts w:ascii="Times New Roman" w:hAnsi="Times New Roman" w:cs="Times New Roman"/>
                <w:sz w:val="24"/>
                <w:szCs w:val="24"/>
              </w:rPr>
              <w:t>broşür basımı</w:t>
            </w:r>
            <w:r w:rsidR="006E2D1A" w:rsidRPr="006E2D1A">
              <w:rPr>
                <w:rFonts w:ascii="Times New Roman" w:hAnsi="Times New Roman" w:cs="Times New Roman"/>
                <w:sz w:val="24"/>
                <w:szCs w:val="24"/>
              </w:rPr>
              <w:t>,</w:t>
            </w:r>
            <w:r w:rsidR="006E2D1A">
              <w:rPr>
                <w:rFonts w:ascii="Times New Roman" w:hAnsi="Times New Roman" w:cs="Times New Roman"/>
                <w:sz w:val="24"/>
                <w:szCs w:val="24"/>
              </w:rPr>
              <w:t xml:space="preserve"> </w:t>
            </w:r>
            <w:r w:rsidR="006E2D1A" w:rsidRPr="006E2D1A">
              <w:rPr>
                <w:rFonts w:ascii="Times New Roman" w:hAnsi="Times New Roman" w:cs="Times New Roman"/>
                <w:sz w:val="24"/>
                <w:szCs w:val="24"/>
              </w:rPr>
              <w:t>bilgilendi</w:t>
            </w:r>
            <w:r w:rsidR="006E2D1A">
              <w:rPr>
                <w:rFonts w:ascii="Times New Roman" w:hAnsi="Times New Roman" w:cs="Times New Roman"/>
                <w:sz w:val="24"/>
                <w:szCs w:val="24"/>
              </w:rPr>
              <w:t xml:space="preserve">rme notlarının hazırlanması ve </w:t>
            </w:r>
            <w:r w:rsidR="006E2D1A" w:rsidRPr="006E2D1A">
              <w:rPr>
                <w:rFonts w:ascii="Times New Roman" w:hAnsi="Times New Roman" w:cs="Times New Roman"/>
                <w:sz w:val="24"/>
                <w:szCs w:val="24"/>
              </w:rPr>
              <w:t>bilgilendirme amaçlı mesaj programı satın alınacaktır</w:t>
            </w:r>
            <w:r>
              <w:rPr>
                <w:rFonts w:ascii="Times New Roman" w:hAnsi="Times New Roman" w:cs="Times New Roman"/>
                <w:sz w:val="24"/>
                <w:szCs w:val="24"/>
              </w:rPr>
              <w:t>.</w:t>
            </w:r>
            <w:r w:rsidR="006E2D1A" w:rsidRPr="006E2D1A">
              <w:rPr>
                <w:rFonts w:ascii="Times New Roman" w:hAnsi="Times New Roman" w:cs="Times New Roman"/>
                <w:sz w:val="24"/>
                <w:szCs w:val="24"/>
              </w:rPr>
              <w:t xml:space="preserve"> </w:t>
            </w:r>
          </w:p>
          <w:p w:rsidR="00BF50E3" w:rsidRDefault="00BF50E3" w:rsidP="00BF50E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broşür Fiyatı=1 TL</w:t>
            </w:r>
          </w:p>
          <w:p w:rsidR="00BF50E3" w:rsidRDefault="00BF50E3" w:rsidP="00BF50E3">
            <w:pPr>
              <w:jc w:val="both"/>
              <w:rPr>
                <w:rFonts w:ascii="Times New Roman" w:hAnsi="Times New Roman" w:cs="Times New Roman"/>
                <w:sz w:val="24"/>
                <w:szCs w:val="24"/>
              </w:rPr>
            </w:pPr>
            <w:r>
              <w:rPr>
                <w:rFonts w:ascii="Times New Roman" w:eastAsia="Calibri" w:hAnsi="Times New Roman" w:cs="Times New Roman"/>
                <w:color w:val="000000"/>
                <w:sz w:val="24"/>
                <w:szCs w:val="24"/>
              </w:rPr>
              <w:t>1 TL*250 Broşür=250,00 TL</w:t>
            </w:r>
            <w:r w:rsidRPr="006E2D1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E2D1A" w:rsidRPr="006E2D1A" w:rsidRDefault="006E2D1A" w:rsidP="00BF50E3">
            <w:pPr>
              <w:jc w:val="both"/>
              <w:rPr>
                <w:rFonts w:ascii="Times New Roman" w:hAnsi="Times New Roman" w:cs="Times New Roman"/>
                <w:sz w:val="24"/>
                <w:szCs w:val="24"/>
              </w:rPr>
            </w:pPr>
            <w:r w:rsidRPr="006E2D1A">
              <w:rPr>
                <w:rFonts w:ascii="Times New Roman" w:hAnsi="Times New Roman" w:cs="Times New Roman"/>
                <w:sz w:val="24"/>
                <w:szCs w:val="24"/>
              </w:rPr>
              <w:t>S</w:t>
            </w:r>
            <w:r w:rsidR="00BF50E3">
              <w:rPr>
                <w:rFonts w:ascii="Times New Roman" w:hAnsi="Times New Roman" w:cs="Times New Roman"/>
                <w:sz w:val="24"/>
                <w:szCs w:val="24"/>
              </w:rPr>
              <w:t>MS Programı 10.000 SMS =25</w:t>
            </w:r>
            <w:r w:rsidRPr="006E2D1A">
              <w:rPr>
                <w:rFonts w:ascii="Times New Roman" w:hAnsi="Times New Roman" w:cs="Times New Roman"/>
                <w:sz w:val="24"/>
                <w:szCs w:val="24"/>
              </w:rPr>
              <w:t>0 TL</w:t>
            </w:r>
          </w:p>
          <w:p w:rsidR="006E2D1A" w:rsidRPr="006E2D1A" w:rsidRDefault="006E2D1A" w:rsidP="00FB4263">
            <w:pPr>
              <w:jc w:val="both"/>
              <w:rPr>
                <w:rFonts w:ascii="Times New Roman" w:hAnsi="Times New Roman" w:cs="Times New Roman"/>
                <w:sz w:val="24"/>
                <w:szCs w:val="24"/>
              </w:rPr>
            </w:pPr>
            <w:r>
              <w:rPr>
                <w:rFonts w:ascii="Times New Roman" w:hAnsi="Times New Roman" w:cs="Times New Roman"/>
                <w:sz w:val="24"/>
                <w:szCs w:val="24"/>
              </w:rPr>
              <w:t xml:space="preserve"> Posta Ücreti</w:t>
            </w:r>
            <w:r w:rsidRPr="006E2D1A">
              <w:rPr>
                <w:rFonts w:ascii="Times New Roman" w:hAnsi="Times New Roman" w:cs="Times New Roman"/>
                <w:sz w:val="24"/>
                <w:szCs w:val="24"/>
              </w:rPr>
              <w:t>: 1.000 TL</w:t>
            </w:r>
          </w:p>
          <w:p w:rsidR="006E2D1A" w:rsidRPr="006E2D1A" w:rsidRDefault="006E2D1A" w:rsidP="00FB4263">
            <w:pPr>
              <w:jc w:val="both"/>
              <w:rPr>
                <w:rFonts w:ascii="Times New Roman" w:hAnsi="Times New Roman" w:cs="Times New Roman"/>
                <w:sz w:val="24"/>
                <w:szCs w:val="24"/>
              </w:rPr>
            </w:pPr>
          </w:p>
          <w:p w:rsidR="006E2D1A" w:rsidRPr="006E2D1A" w:rsidRDefault="006E2D1A" w:rsidP="00FB4263">
            <w:pPr>
              <w:tabs>
                <w:tab w:val="left" w:pos="1535"/>
              </w:tabs>
              <w:jc w:val="both"/>
              <w:rPr>
                <w:rFonts w:ascii="Times New Roman" w:hAnsi="Times New Roman" w:cs="Times New Roman"/>
                <w:sz w:val="24"/>
                <w:szCs w:val="24"/>
              </w:rPr>
            </w:pPr>
          </w:p>
        </w:tc>
      </w:tr>
    </w:tbl>
    <w:p w:rsidR="006E2D1A" w:rsidRDefault="006E2D1A" w:rsidP="006E2D1A">
      <w:pPr>
        <w:rPr>
          <w:rFonts w:ascii="Times New Roman" w:hAnsi="Times New Roman" w:cs="Times New Roman"/>
          <w:sz w:val="24"/>
          <w:szCs w:val="24"/>
        </w:rPr>
      </w:pPr>
    </w:p>
    <w:tbl>
      <w:tblPr>
        <w:tblStyle w:val="TabloKlavuzu"/>
        <w:tblpPr w:leftFromText="141" w:rightFromText="141" w:vertAnchor="text" w:tblpY="1"/>
        <w:tblOverlap w:val="never"/>
        <w:tblW w:w="0" w:type="auto"/>
        <w:tblLook w:val="04A0" w:firstRow="1" w:lastRow="0" w:firstColumn="1" w:lastColumn="0" w:noHBand="0" w:noVBand="1"/>
      </w:tblPr>
      <w:tblGrid>
        <w:gridCol w:w="846"/>
        <w:gridCol w:w="3704"/>
        <w:gridCol w:w="1302"/>
      </w:tblGrid>
      <w:tr w:rsidR="006E2D1A" w:rsidTr="00F62797">
        <w:trPr>
          <w:trHeight w:val="288"/>
        </w:trPr>
        <w:tc>
          <w:tcPr>
            <w:tcW w:w="4550" w:type="dxa"/>
            <w:gridSpan w:val="2"/>
            <w:shd w:val="clear" w:color="auto" w:fill="9CC2E5" w:themeFill="accent1" w:themeFillTint="99"/>
          </w:tcPr>
          <w:p w:rsidR="006E2D1A" w:rsidRPr="00C90BB4" w:rsidRDefault="006E2D1A" w:rsidP="00F62797">
            <w:pPr>
              <w:jc w:val="center"/>
              <w:rPr>
                <w:rFonts w:ascii="Times New Roman" w:hAnsi="Times New Roman" w:cs="Times New Roman"/>
                <w:b/>
                <w:sz w:val="24"/>
                <w:szCs w:val="24"/>
              </w:rPr>
            </w:pPr>
            <w:r w:rsidRPr="00C90BB4">
              <w:rPr>
                <w:rFonts w:ascii="Times New Roman" w:hAnsi="Times New Roman" w:cs="Times New Roman"/>
                <w:b/>
                <w:sz w:val="24"/>
                <w:szCs w:val="24"/>
              </w:rPr>
              <w:t>Ekonomik Kod</w:t>
            </w:r>
          </w:p>
        </w:tc>
        <w:tc>
          <w:tcPr>
            <w:tcW w:w="1302" w:type="dxa"/>
            <w:shd w:val="clear" w:color="auto" w:fill="9CC2E5" w:themeFill="accent1" w:themeFillTint="99"/>
          </w:tcPr>
          <w:p w:rsidR="006E2D1A" w:rsidRPr="00C90BB4" w:rsidRDefault="006E2D1A" w:rsidP="00F62797">
            <w:pPr>
              <w:jc w:val="center"/>
              <w:rPr>
                <w:rFonts w:ascii="Times New Roman" w:hAnsi="Times New Roman" w:cs="Times New Roman"/>
                <w:b/>
                <w:sz w:val="24"/>
                <w:szCs w:val="24"/>
              </w:rPr>
            </w:pPr>
            <w:r w:rsidRPr="00C90BB4">
              <w:rPr>
                <w:rFonts w:ascii="Times New Roman" w:hAnsi="Times New Roman" w:cs="Times New Roman"/>
                <w:b/>
                <w:sz w:val="24"/>
                <w:szCs w:val="24"/>
              </w:rPr>
              <w:t>Ödenek</w:t>
            </w:r>
          </w:p>
        </w:tc>
      </w:tr>
      <w:tr w:rsidR="006E2D1A" w:rsidTr="00F62797">
        <w:trPr>
          <w:trHeight w:val="288"/>
        </w:trPr>
        <w:tc>
          <w:tcPr>
            <w:tcW w:w="846" w:type="dxa"/>
            <w:shd w:val="clear" w:color="auto" w:fill="FFCCFF"/>
          </w:tcPr>
          <w:p w:rsidR="006E2D1A" w:rsidRDefault="006E2D1A" w:rsidP="00F62797">
            <w:pPr>
              <w:rPr>
                <w:rFonts w:ascii="Times New Roman" w:hAnsi="Times New Roman" w:cs="Times New Roman"/>
                <w:sz w:val="24"/>
                <w:szCs w:val="24"/>
              </w:rPr>
            </w:pPr>
            <w:r>
              <w:rPr>
                <w:rFonts w:ascii="Times New Roman" w:hAnsi="Times New Roman" w:cs="Times New Roman"/>
                <w:sz w:val="24"/>
                <w:szCs w:val="24"/>
              </w:rPr>
              <w:t>01</w:t>
            </w:r>
          </w:p>
        </w:tc>
        <w:tc>
          <w:tcPr>
            <w:tcW w:w="3704" w:type="dxa"/>
            <w:vAlign w:val="center"/>
          </w:tcPr>
          <w:p w:rsidR="006E2D1A" w:rsidRPr="00C90BB4" w:rsidRDefault="006E2D1A" w:rsidP="00F62797">
            <w:pPr>
              <w:rPr>
                <w:rFonts w:ascii="Times New Roman" w:hAnsi="Times New Roman" w:cs="Times New Roman"/>
                <w:sz w:val="24"/>
                <w:szCs w:val="24"/>
              </w:rPr>
            </w:pPr>
            <w:r w:rsidRPr="00C90BB4">
              <w:rPr>
                <w:rFonts w:ascii="Times New Roman" w:hAnsi="Times New Roman" w:cs="Times New Roman"/>
                <w:sz w:val="24"/>
                <w:szCs w:val="24"/>
              </w:rPr>
              <w:t>Personel Giderleri</w:t>
            </w:r>
          </w:p>
        </w:tc>
        <w:tc>
          <w:tcPr>
            <w:tcW w:w="1302" w:type="dxa"/>
            <w:vAlign w:val="center"/>
          </w:tcPr>
          <w:p w:rsidR="006E2D1A" w:rsidRPr="00C90BB4" w:rsidRDefault="006E2D1A" w:rsidP="00F62797">
            <w:pPr>
              <w:jc w:val="center"/>
              <w:rPr>
                <w:rFonts w:ascii="Times New Roman" w:hAnsi="Times New Roman" w:cs="Times New Roman"/>
                <w:sz w:val="24"/>
                <w:szCs w:val="24"/>
              </w:rPr>
            </w:pPr>
            <w:r>
              <w:rPr>
                <w:rFonts w:ascii="Times New Roman" w:hAnsi="Times New Roman" w:cs="Times New Roman"/>
                <w:sz w:val="24"/>
                <w:szCs w:val="24"/>
              </w:rPr>
              <w:t>0</w:t>
            </w:r>
          </w:p>
        </w:tc>
      </w:tr>
      <w:tr w:rsidR="006E2D1A" w:rsidTr="00F62797">
        <w:trPr>
          <w:trHeight w:val="288"/>
        </w:trPr>
        <w:tc>
          <w:tcPr>
            <w:tcW w:w="846" w:type="dxa"/>
            <w:shd w:val="clear" w:color="auto" w:fill="FFCCFF"/>
          </w:tcPr>
          <w:p w:rsidR="006E2D1A" w:rsidRDefault="006E2D1A" w:rsidP="00F62797">
            <w:pPr>
              <w:rPr>
                <w:rFonts w:ascii="Times New Roman" w:hAnsi="Times New Roman" w:cs="Times New Roman"/>
                <w:sz w:val="24"/>
                <w:szCs w:val="24"/>
              </w:rPr>
            </w:pPr>
            <w:r>
              <w:rPr>
                <w:rFonts w:ascii="Times New Roman" w:hAnsi="Times New Roman" w:cs="Times New Roman"/>
                <w:sz w:val="24"/>
                <w:szCs w:val="24"/>
              </w:rPr>
              <w:t>02</w:t>
            </w:r>
          </w:p>
        </w:tc>
        <w:tc>
          <w:tcPr>
            <w:tcW w:w="3704" w:type="dxa"/>
            <w:vAlign w:val="center"/>
          </w:tcPr>
          <w:p w:rsidR="006E2D1A" w:rsidRPr="00C90BB4" w:rsidRDefault="006E2D1A" w:rsidP="00F62797">
            <w:pPr>
              <w:rPr>
                <w:rFonts w:ascii="Times New Roman" w:hAnsi="Times New Roman" w:cs="Times New Roman"/>
                <w:sz w:val="24"/>
                <w:szCs w:val="24"/>
              </w:rPr>
            </w:pPr>
            <w:r w:rsidRPr="00C90BB4">
              <w:rPr>
                <w:rFonts w:ascii="Times New Roman" w:hAnsi="Times New Roman" w:cs="Times New Roman"/>
                <w:sz w:val="24"/>
                <w:szCs w:val="24"/>
              </w:rPr>
              <w:t>SGK Devlet Prim Giderleri</w:t>
            </w:r>
          </w:p>
        </w:tc>
        <w:tc>
          <w:tcPr>
            <w:tcW w:w="1302" w:type="dxa"/>
            <w:vAlign w:val="center"/>
          </w:tcPr>
          <w:p w:rsidR="006E2D1A" w:rsidRPr="00C90BB4" w:rsidRDefault="006E2D1A" w:rsidP="00F62797">
            <w:pPr>
              <w:jc w:val="center"/>
              <w:rPr>
                <w:rFonts w:ascii="Times New Roman" w:hAnsi="Times New Roman" w:cs="Times New Roman"/>
                <w:sz w:val="24"/>
                <w:szCs w:val="24"/>
              </w:rPr>
            </w:pPr>
            <w:r>
              <w:rPr>
                <w:rFonts w:ascii="Times New Roman" w:hAnsi="Times New Roman" w:cs="Times New Roman"/>
                <w:sz w:val="24"/>
                <w:szCs w:val="24"/>
              </w:rPr>
              <w:t>0</w:t>
            </w:r>
          </w:p>
        </w:tc>
      </w:tr>
      <w:tr w:rsidR="006E2D1A" w:rsidTr="00F62797">
        <w:trPr>
          <w:trHeight w:val="273"/>
        </w:trPr>
        <w:tc>
          <w:tcPr>
            <w:tcW w:w="846" w:type="dxa"/>
            <w:shd w:val="clear" w:color="auto" w:fill="FFCCFF"/>
          </w:tcPr>
          <w:p w:rsidR="006E2D1A" w:rsidRDefault="006E2D1A" w:rsidP="00F62797">
            <w:pPr>
              <w:rPr>
                <w:rFonts w:ascii="Times New Roman" w:hAnsi="Times New Roman" w:cs="Times New Roman"/>
                <w:sz w:val="24"/>
                <w:szCs w:val="24"/>
              </w:rPr>
            </w:pPr>
            <w:r>
              <w:rPr>
                <w:rFonts w:ascii="Times New Roman" w:hAnsi="Times New Roman" w:cs="Times New Roman"/>
                <w:sz w:val="24"/>
                <w:szCs w:val="24"/>
              </w:rPr>
              <w:t>03</w:t>
            </w:r>
          </w:p>
        </w:tc>
        <w:tc>
          <w:tcPr>
            <w:tcW w:w="3704" w:type="dxa"/>
            <w:vAlign w:val="center"/>
          </w:tcPr>
          <w:p w:rsidR="006E2D1A" w:rsidRPr="00C90BB4" w:rsidRDefault="006E2D1A" w:rsidP="00F62797">
            <w:pPr>
              <w:rPr>
                <w:rFonts w:ascii="Times New Roman" w:hAnsi="Times New Roman" w:cs="Times New Roman"/>
                <w:sz w:val="24"/>
                <w:szCs w:val="24"/>
              </w:rPr>
            </w:pPr>
            <w:r w:rsidRPr="00C90BB4">
              <w:rPr>
                <w:rFonts w:ascii="Times New Roman" w:hAnsi="Times New Roman" w:cs="Times New Roman"/>
                <w:sz w:val="24"/>
                <w:szCs w:val="24"/>
              </w:rPr>
              <w:t>Mal ve Hizmet Alım Giderleri</w:t>
            </w:r>
          </w:p>
        </w:tc>
        <w:tc>
          <w:tcPr>
            <w:tcW w:w="1302" w:type="dxa"/>
            <w:vAlign w:val="center"/>
          </w:tcPr>
          <w:p w:rsidR="006E2D1A" w:rsidRPr="00C90BB4" w:rsidRDefault="00086655" w:rsidP="00F62797">
            <w:pPr>
              <w:jc w:val="center"/>
              <w:rPr>
                <w:rFonts w:ascii="Times New Roman" w:hAnsi="Times New Roman" w:cs="Times New Roman"/>
                <w:sz w:val="24"/>
                <w:szCs w:val="24"/>
              </w:rPr>
            </w:pPr>
            <w:r>
              <w:rPr>
                <w:rFonts w:ascii="Times New Roman" w:hAnsi="Times New Roman" w:cs="Times New Roman"/>
                <w:sz w:val="24"/>
                <w:szCs w:val="24"/>
              </w:rPr>
              <w:t>1.0</w:t>
            </w:r>
            <w:r w:rsidR="006E2D1A">
              <w:rPr>
                <w:rFonts w:ascii="Times New Roman" w:hAnsi="Times New Roman" w:cs="Times New Roman"/>
                <w:sz w:val="24"/>
                <w:szCs w:val="24"/>
              </w:rPr>
              <w:t>00</w:t>
            </w:r>
            <w:r>
              <w:rPr>
                <w:rFonts w:ascii="Times New Roman" w:hAnsi="Times New Roman" w:cs="Times New Roman"/>
                <w:sz w:val="24"/>
                <w:szCs w:val="24"/>
              </w:rPr>
              <w:t>,00</w:t>
            </w:r>
          </w:p>
        </w:tc>
      </w:tr>
      <w:tr w:rsidR="006E2D1A" w:rsidTr="00F62797">
        <w:trPr>
          <w:trHeight w:val="288"/>
        </w:trPr>
        <w:tc>
          <w:tcPr>
            <w:tcW w:w="846" w:type="dxa"/>
            <w:shd w:val="clear" w:color="auto" w:fill="FFCCFF"/>
          </w:tcPr>
          <w:p w:rsidR="006E2D1A" w:rsidRDefault="006E2D1A" w:rsidP="00F62797">
            <w:pPr>
              <w:rPr>
                <w:rFonts w:ascii="Times New Roman" w:hAnsi="Times New Roman" w:cs="Times New Roman"/>
                <w:sz w:val="24"/>
                <w:szCs w:val="24"/>
              </w:rPr>
            </w:pPr>
            <w:r>
              <w:rPr>
                <w:rFonts w:ascii="Times New Roman" w:hAnsi="Times New Roman" w:cs="Times New Roman"/>
                <w:sz w:val="24"/>
                <w:szCs w:val="24"/>
              </w:rPr>
              <w:t>04</w:t>
            </w:r>
          </w:p>
        </w:tc>
        <w:tc>
          <w:tcPr>
            <w:tcW w:w="3704" w:type="dxa"/>
            <w:vAlign w:val="center"/>
          </w:tcPr>
          <w:p w:rsidR="006E2D1A" w:rsidRPr="00C90BB4" w:rsidRDefault="006E2D1A" w:rsidP="00F62797">
            <w:pPr>
              <w:rPr>
                <w:rFonts w:ascii="Times New Roman" w:hAnsi="Times New Roman" w:cs="Times New Roman"/>
                <w:sz w:val="24"/>
                <w:szCs w:val="24"/>
              </w:rPr>
            </w:pPr>
            <w:r w:rsidRPr="00C90BB4">
              <w:rPr>
                <w:rFonts w:ascii="Times New Roman" w:hAnsi="Times New Roman" w:cs="Times New Roman"/>
                <w:sz w:val="24"/>
                <w:szCs w:val="24"/>
              </w:rPr>
              <w:t>Faiz Giderleri</w:t>
            </w:r>
          </w:p>
        </w:tc>
        <w:tc>
          <w:tcPr>
            <w:tcW w:w="1302" w:type="dxa"/>
            <w:vAlign w:val="center"/>
          </w:tcPr>
          <w:p w:rsidR="006E2D1A" w:rsidRPr="00C90BB4" w:rsidRDefault="006E2D1A" w:rsidP="00F62797">
            <w:pPr>
              <w:jc w:val="center"/>
              <w:rPr>
                <w:rFonts w:ascii="Times New Roman" w:hAnsi="Times New Roman" w:cs="Times New Roman"/>
                <w:sz w:val="24"/>
                <w:szCs w:val="24"/>
              </w:rPr>
            </w:pPr>
            <w:r>
              <w:rPr>
                <w:rFonts w:ascii="Times New Roman" w:hAnsi="Times New Roman" w:cs="Times New Roman"/>
                <w:sz w:val="24"/>
                <w:szCs w:val="24"/>
              </w:rPr>
              <w:t>0</w:t>
            </w:r>
          </w:p>
        </w:tc>
      </w:tr>
      <w:tr w:rsidR="006E2D1A" w:rsidTr="00F62797">
        <w:trPr>
          <w:trHeight w:val="288"/>
        </w:trPr>
        <w:tc>
          <w:tcPr>
            <w:tcW w:w="846" w:type="dxa"/>
            <w:shd w:val="clear" w:color="auto" w:fill="FFCCFF"/>
          </w:tcPr>
          <w:p w:rsidR="006E2D1A" w:rsidRDefault="006E2D1A" w:rsidP="00F62797">
            <w:pPr>
              <w:rPr>
                <w:rFonts w:ascii="Times New Roman" w:hAnsi="Times New Roman" w:cs="Times New Roman"/>
                <w:sz w:val="24"/>
                <w:szCs w:val="24"/>
              </w:rPr>
            </w:pPr>
            <w:r>
              <w:rPr>
                <w:rFonts w:ascii="Times New Roman" w:hAnsi="Times New Roman" w:cs="Times New Roman"/>
                <w:sz w:val="24"/>
                <w:szCs w:val="24"/>
              </w:rPr>
              <w:t>05</w:t>
            </w:r>
          </w:p>
        </w:tc>
        <w:tc>
          <w:tcPr>
            <w:tcW w:w="3704" w:type="dxa"/>
            <w:vAlign w:val="center"/>
          </w:tcPr>
          <w:p w:rsidR="006E2D1A" w:rsidRPr="00C90BB4" w:rsidRDefault="006E2D1A" w:rsidP="00F62797">
            <w:pPr>
              <w:rPr>
                <w:rFonts w:ascii="Times New Roman" w:hAnsi="Times New Roman" w:cs="Times New Roman"/>
                <w:sz w:val="24"/>
                <w:szCs w:val="24"/>
              </w:rPr>
            </w:pPr>
            <w:r w:rsidRPr="00C90BB4">
              <w:rPr>
                <w:rFonts w:ascii="Times New Roman" w:hAnsi="Times New Roman" w:cs="Times New Roman"/>
                <w:sz w:val="24"/>
                <w:szCs w:val="24"/>
              </w:rPr>
              <w:t>Cari Transferler</w:t>
            </w:r>
          </w:p>
        </w:tc>
        <w:tc>
          <w:tcPr>
            <w:tcW w:w="1302" w:type="dxa"/>
            <w:vAlign w:val="center"/>
          </w:tcPr>
          <w:p w:rsidR="006E2D1A" w:rsidRPr="00C90BB4" w:rsidRDefault="006E2D1A" w:rsidP="00F62797">
            <w:pPr>
              <w:jc w:val="center"/>
              <w:rPr>
                <w:rFonts w:ascii="Times New Roman" w:hAnsi="Times New Roman" w:cs="Times New Roman"/>
                <w:sz w:val="24"/>
                <w:szCs w:val="24"/>
              </w:rPr>
            </w:pPr>
            <w:r>
              <w:rPr>
                <w:rFonts w:ascii="Times New Roman" w:hAnsi="Times New Roman" w:cs="Times New Roman"/>
                <w:sz w:val="24"/>
                <w:szCs w:val="24"/>
              </w:rPr>
              <w:t>0</w:t>
            </w:r>
          </w:p>
        </w:tc>
      </w:tr>
      <w:tr w:rsidR="006E2D1A" w:rsidTr="00F62797">
        <w:trPr>
          <w:trHeight w:val="288"/>
        </w:trPr>
        <w:tc>
          <w:tcPr>
            <w:tcW w:w="846" w:type="dxa"/>
            <w:shd w:val="clear" w:color="auto" w:fill="FFCCFF"/>
          </w:tcPr>
          <w:p w:rsidR="006E2D1A" w:rsidRDefault="006E2D1A" w:rsidP="00F62797">
            <w:pPr>
              <w:rPr>
                <w:rFonts w:ascii="Times New Roman" w:hAnsi="Times New Roman" w:cs="Times New Roman"/>
                <w:sz w:val="24"/>
                <w:szCs w:val="24"/>
              </w:rPr>
            </w:pPr>
            <w:r>
              <w:rPr>
                <w:rFonts w:ascii="Times New Roman" w:hAnsi="Times New Roman" w:cs="Times New Roman"/>
                <w:sz w:val="24"/>
                <w:szCs w:val="24"/>
              </w:rPr>
              <w:t>06</w:t>
            </w:r>
          </w:p>
        </w:tc>
        <w:tc>
          <w:tcPr>
            <w:tcW w:w="3704" w:type="dxa"/>
            <w:vAlign w:val="center"/>
          </w:tcPr>
          <w:p w:rsidR="006E2D1A" w:rsidRPr="00C90BB4" w:rsidRDefault="006E2D1A" w:rsidP="00F62797">
            <w:pPr>
              <w:rPr>
                <w:rFonts w:ascii="Times New Roman" w:hAnsi="Times New Roman" w:cs="Times New Roman"/>
                <w:sz w:val="24"/>
                <w:szCs w:val="24"/>
              </w:rPr>
            </w:pPr>
            <w:r w:rsidRPr="00C90BB4">
              <w:rPr>
                <w:rFonts w:ascii="Times New Roman" w:hAnsi="Times New Roman" w:cs="Times New Roman"/>
                <w:sz w:val="24"/>
                <w:szCs w:val="24"/>
              </w:rPr>
              <w:t>Sermaye Giderleri</w:t>
            </w:r>
          </w:p>
        </w:tc>
        <w:tc>
          <w:tcPr>
            <w:tcW w:w="1302" w:type="dxa"/>
            <w:vAlign w:val="center"/>
          </w:tcPr>
          <w:p w:rsidR="006E2D1A" w:rsidRPr="00C90BB4" w:rsidRDefault="006E2D1A" w:rsidP="00F62797">
            <w:pPr>
              <w:jc w:val="center"/>
              <w:rPr>
                <w:rFonts w:ascii="Times New Roman" w:hAnsi="Times New Roman" w:cs="Times New Roman"/>
                <w:sz w:val="24"/>
                <w:szCs w:val="24"/>
              </w:rPr>
            </w:pPr>
            <w:r>
              <w:rPr>
                <w:rFonts w:ascii="Times New Roman" w:hAnsi="Times New Roman" w:cs="Times New Roman"/>
                <w:sz w:val="24"/>
                <w:szCs w:val="24"/>
              </w:rPr>
              <w:t>0</w:t>
            </w:r>
          </w:p>
        </w:tc>
      </w:tr>
      <w:tr w:rsidR="006E2D1A" w:rsidTr="00F62797">
        <w:trPr>
          <w:trHeight w:val="288"/>
        </w:trPr>
        <w:tc>
          <w:tcPr>
            <w:tcW w:w="846" w:type="dxa"/>
            <w:shd w:val="clear" w:color="auto" w:fill="FFCCFF"/>
          </w:tcPr>
          <w:p w:rsidR="006E2D1A" w:rsidRDefault="006E2D1A" w:rsidP="00F62797">
            <w:pPr>
              <w:rPr>
                <w:rFonts w:ascii="Times New Roman" w:hAnsi="Times New Roman" w:cs="Times New Roman"/>
                <w:sz w:val="24"/>
                <w:szCs w:val="24"/>
              </w:rPr>
            </w:pPr>
            <w:r>
              <w:rPr>
                <w:rFonts w:ascii="Times New Roman" w:hAnsi="Times New Roman" w:cs="Times New Roman"/>
                <w:sz w:val="24"/>
                <w:szCs w:val="24"/>
              </w:rPr>
              <w:t>07</w:t>
            </w:r>
          </w:p>
        </w:tc>
        <w:tc>
          <w:tcPr>
            <w:tcW w:w="3704" w:type="dxa"/>
            <w:vAlign w:val="center"/>
          </w:tcPr>
          <w:p w:rsidR="006E2D1A" w:rsidRPr="00C90BB4" w:rsidRDefault="006E2D1A" w:rsidP="00F62797">
            <w:pPr>
              <w:rPr>
                <w:rFonts w:ascii="Times New Roman" w:hAnsi="Times New Roman" w:cs="Times New Roman"/>
                <w:sz w:val="24"/>
                <w:szCs w:val="24"/>
              </w:rPr>
            </w:pPr>
            <w:r w:rsidRPr="00C90BB4">
              <w:rPr>
                <w:rFonts w:ascii="Times New Roman" w:hAnsi="Times New Roman" w:cs="Times New Roman"/>
                <w:sz w:val="24"/>
                <w:szCs w:val="24"/>
              </w:rPr>
              <w:t>Sermaye Transferleri</w:t>
            </w:r>
          </w:p>
        </w:tc>
        <w:tc>
          <w:tcPr>
            <w:tcW w:w="1302" w:type="dxa"/>
            <w:vAlign w:val="center"/>
          </w:tcPr>
          <w:p w:rsidR="006E2D1A" w:rsidRPr="00C90BB4" w:rsidRDefault="006E2D1A" w:rsidP="00F62797">
            <w:pPr>
              <w:jc w:val="center"/>
              <w:rPr>
                <w:rFonts w:ascii="Times New Roman" w:hAnsi="Times New Roman" w:cs="Times New Roman"/>
                <w:sz w:val="24"/>
                <w:szCs w:val="24"/>
              </w:rPr>
            </w:pPr>
            <w:r>
              <w:rPr>
                <w:rFonts w:ascii="Times New Roman" w:hAnsi="Times New Roman" w:cs="Times New Roman"/>
                <w:sz w:val="24"/>
                <w:szCs w:val="24"/>
              </w:rPr>
              <w:t>0</w:t>
            </w:r>
          </w:p>
        </w:tc>
      </w:tr>
      <w:tr w:rsidR="006E2D1A" w:rsidTr="00F62797">
        <w:trPr>
          <w:trHeight w:val="288"/>
        </w:trPr>
        <w:tc>
          <w:tcPr>
            <w:tcW w:w="846" w:type="dxa"/>
            <w:shd w:val="clear" w:color="auto" w:fill="FFCCFF"/>
          </w:tcPr>
          <w:p w:rsidR="006E2D1A" w:rsidRDefault="006E2D1A" w:rsidP="00F62797">
            <w:pPr>
              <w:rPr>
                <w:rFonts w:ascii="Times New Roman" w:hAnsi="Times New Roman" w:cs="Times New Roman"/>
                <w:sz w:val="24"/>
                <w:szCs w:val="24"/>
              </w:rPr>
            </w:pPr>
            <w:r>
              <w:rPr>
                <w:rFonts w:ascii="Times New Roman" w:hAnsi="Times New Roman" w:cs="Times New Roman"/>
                <w:sz w:val="24"/>
                <w:szCs w:val="24"/>
              </w:rPr>
              <w:t>08</w:t>
            </w:r>
          </w:p>
        </w:tc>
        <w:tc>
          <w:tcPr>
            <w:tcW w:w="3704" w:type="dxa"/>
            <w:vAlign w:val="center"/>
          </w:tcPr>
          <w:p w:rsidR="006E2D1A" w:rsidRPr="00C90BB4" w:rsidRDefault="006E2D1A" w:rsidP="00F62797">
            <w:pPr>
              <w:rPr>
                <w:rFonts w:ascii="Times New Roman" w:hAnsi="Times New Roman" w:cs="Times New Roman"/>
                <w:sz w:val="24"/>
                <w:szCs w:val="24"/>
              </w:rPr>
            </w:pPr>
            <w:r w:rsidRPr="00C90BB4">
              <w:rPr>
                <w:rFonts w:ascii="Times New Roman" w:hAnsi="Times New Roman" w:cs="Times New Roman"/>
                <w:sz w:val="24"/>
                <w:szCs w:val="24"/>
              </w:rPr>
              <w:t>Borç verme</w:t>
            </w:r>
          </w:p>
        </w:tc>
        <w:tc>
          <w:tcPr>
            <w:tcW w:w="1302" w:type="dxa"/>
            <w:vAlign w:val="center"/>
          </w:tcPr>
          <w:p w:rsidR="006E2D1A" w:rsidRPr="00C90BB4" w:rsidRDefault="006E2D1A" w:rsidP="00F62797">
            <w:pPr>
              <w:jc w:val="center"/>
              <w:rPr>
                <w:rFonts w:ascii="Times New Roman" w:hAnsi="Times New Roman" w:cs="Times New Roman"/>
                <w:sz w:val="24"/>
                <w:szCs w:val="24"/>
              </w:rPr>
            </w:pPr>
            <w:r>
              <w:rPr>
                <w:rFonts w:ascii="Times New Roman" w:hAnsi="Times New Roman" w:cs="Times New Roman"/>
                <w:sz w:val="24"/>
                <w:szCs w:val="24"/>
              </w:rPr>
              <w:t>0</w:t>
            </w:r>
          </w:p>
        </w:tc>
      </w:tr>
      <w:tr w:rsidR="006E2D1A" w:rsidTr="00F62797">
        <w:trPr>
          <w:trHeight w:val="288"/>
        </w:trPr>
        <w:tc>
          <w:tcPr>
            <w:tcW w:w="4550" w:type="dxa"/>
            <w:gridSpan w:val="2"/>
            <w:shd w:val="clear" w:color="auto" w:fill="9CC2E5" w:themeFill="accent1" w:themeFillTint="99"/>
          </w:tcPr>
          <w:p w:rsidR="006E2D1A" w:rsidRPr="00C90BB4" w:rsidRDefault="006E2D1A" w:rsidP="00F62797">
            <w:pPr>
              <w:rPr>
                <w:rFonts w:ascii="Times New Roman" w:hAnsi="Times New Roman" w:cs="Times New Roman"/>
                <w:b/>
                <w:sz w:val="24"/>
                <w:szCs w:val="24"/>
              </w:rPr>
            </w:pPr>
            <w:r w:rsidRPr="00C90BB4">
              <w:rPr>
                <w:rFonts w:ascii="Times New Roman" w:hAnsi="Times New Roman" w:cs="Times New Roman"/>
                <w:b/>
                <w:sz w:val="24"/>
                <w:szCs w:val="24"/>
              </w:rPr>
              <w:t>Toplam Bütçe Kaynak İhtiyacı</w:t>
            </w:r>
          </w:p>
        </w:tc>
        <w:tc>
          <w:tcPr>
            <w:tcW w:w="1302" w:type="dxa"/>
            <w:shd w:val="clear" w:color="auto" w:fill="9CC2E5" w:themeFill="accent1" w:themeFillTint="99"/>
          </w:tcPr>
          <w:p w:rsidR="006E2D1A" w:rsidRDefault="00086655" w:rsidP="00F62797">
            <w:pPr>
              <w:jc w:val="center"/>
              <w:rPr>
                <w:rFonts w:ascii="Times New Roman" w:hAnsi="Times New Roman" w:cs="Times New Roman"/>
                <w:sz w:val="24"/>
                <w:szCs w:val="24"/>
              </w:rPr>
            </w:pPr>
            <w:r>
              <w:rPr>
                <w:rFonts w:ascii="Times New Roman" w:hAnsi="Times New Roman" w:cs="Times New Roman"/>
                <w:sz w:val="24"/>
                <w:szCs w:val="24"/>
              </w:rPr>
              <w:t>1.000,00</w:t>
            </w:r>
          </w:p>
        </w:tc>
      </w:tr>
      <w:tr w:rsidR="006E2D1A" w:rsidTr="00F62797">
        <w:trPr>
          <w:trHeight w:val="273"/>
        </w:trPr>
        <w:tc>
          <w:tcPr>
            <w:tcW w:w="846" w:type="dxa"/>
            <w:vMerge w:val="restart"/>
            <w:shd w:val="clear" w:color="auto" w:fill="FFCCFF"/>
            <w:textDirection w:val="btLr"/>
          </w:tcPr>
          <w:p w:rsidR="006E2D1A" w:rsidRPr="00C90BB4" w:rsidRDefault="006E2D1A" w:rsidP="00F62797">
            <w:pPr>
              <w:ind w:left="113" w:right="113"/>
              <w:rPr>
                <w:rFonts w:ascii="Times New Roman" w:hAnsi="Times New Roman" w:cs="Times New Roman"/>
                <w:sz w:val="20"/>
                <w:szCs w:val="24"/>
              </w:rPr>
            </w:pPr>
            <w:r w:rsidRPr="00C90BB4">
              <w:rPr>
                <w:rFonts w:ascii="Times New Roman" w:hAnsi="Times New Roman" w:cs="Times New Roman"/>
                <w:sz w:val="20"/>
                <w:szCs w:val="24"/>
              </w:rPr>
              <w:t>Bütçe Dışı Kaynak</w:t>
            </w:r>
          </w:p>
        </w:tc>
        <w:tc>
          <w:tcPr>
            <w:tcW w:w="3704" w:type="dxa"/>
          </w:tcPr>
          <w:p w:rsidR="006E2D1A" w:rsidRDefault="006E2D1A" w:rsidP="00F62797">
            <w:pPr>
              <w:rPr>
                <w:rFonts w:ascii="Times New Roman" w:hAnsi="Times New Roman" w:cs="Times New Roman"/>
                <w:sz w:val="24"/>
                <w:szCs w:val="24"/>
              </w:rPr>
            </w:pPr>
            <w:r>
              <w:rPr>
                <w:rFonts w:ascii="Times New Roman" w:hAnsi="Times New Roman" w:cs="Times New Roman"/>
                <w:sz w:val="24"/>
                <w:szCs w:val="24"/>
              </w:rPr>
              <w:t>Döner Sermaye</w:t>
            </w:r>
          </w:p>
        </w:tc>
        <w:tc>
          <w:tcPr>
            <w:tcW w:w="1302" w:type="dxa"/>
            <w:vAlign w:val="center"/>
          </w:tcPr>
          <w:p w:rsidR="006E2D1A" w:rsidRPr="00C90BB4" w:rsidRDefault="006E2D1A" w:rsidP="00F62797">
            <w:pPr>
              <w:jc w:val="center"/>
              <w:rPr>
                <w:rFonts w:ascii="Times New Roman" w:hAnsi="Times New Roman" w:cs="Times New Roman"/>
                <w:sz w:val="24"/>
                <w:szCs w:val="24"/>
              </w:rPr>
            </w:pPr>
            <w:r>
              <w:rPr>
                <w:rFonts w:ascii="Times New Roman" w:hAnsi="Times New Roman" w:cs="Times New Roman"/>
                <w:sz w:val="24"/>
                <w:szCs w:val="24"/>
              </w:rPr>
              <w:t>0</w:t>
            </w:r>
          </w:p>
        </w:tc>
      </w:tr>
      <w:tr w:rsidR="006E2D1A" w:rsidTr="00F62797">
        <w:trPr>
          <w:trHeight w:val="288"/>
        </w:trPr>
        <w:tc>
          <w:tcPr>
            <w:tcW w:w="846" w:type="dxa"/>
            <w:vMerge/>
            <w:shd w:val="clear" w:color="auto" w:fill="FFCCFF"/>
          </w:tcPr>
          <w:p w:rsidR="006E2D1A" w:rsidRDefault="006E2D1A" w:rsidP="00F62797">
            <w:pPr>
              <w:rPr>
                <w:rFonts w:ascii="Times New Roman" w:hAnsi="Times New Roman" w:cs="Times New Roman"/>
                <w:sz w:val="24"/>
                <w:szCs w:val="24"/>
              </w:rPr>
            </w:pPr>
          </w:p>
        </w:tc>
        <w:tc>
          <w:tcPr>
            <w:tcW w:w="3704" w:type="dxa"/>
            <w:vAlign w:val="center"/>
          </w:tcPr>
          <w:p w:rsidR="006E2D1A" w:rsidRPr="00C90BB4" w:rsidRDefault="006E2D1A" w:rsidP="00F62797">
            <w:pPr>
              <w:rPr>
                <w:rFonts w:ascii="Times New Roman" w:hAnsi="Times New Roman" w:cs="Times New Roman"/>
                <w:sz w:val="24"/>
                <w:szCs w:val="24"/>
              </w:rPr>
            </w:pPr>
            <w:r w:rsidRPr="00C90BB4">
              <w:rPr>
                <w:rFonts w:ascii="Times New Roman" w:hAnsi="Times New Roman" w:cs="Times New Roman"/>
                <w:sz w:val="24"/>
                <w:szCs w:val="24"/>
              </w:rPr>
              <w:t>Diğer Yurt İçi</w:t>
            </w:r>
          </w:p>
        </w:tc>
        <w:tc>
          <w:tcPr>
            <w:tcW w:w="1302" w:type="dxa"/>
            <w:vAlign w:val="center"/>
          </w:tcPr>
          <w:p w:rsidR="006E2D1A" w:rsidRPr="00C90BB4" w:rsidRDefault="007F6D89" w:rsidP="00F62797">
            <w:pPr>
              <w:jc w:val="center"/>
              <w:rPr>
                <w:rFonts w:ascii="Times New Roman" w:hAnsi="Times New Roman" w:cs="Times New Roman"/>
                <w:sz w:val="24"/>
                <w:szCs w:val="24"/>
              </w:rPr>
            </w:pPr>
            <w:r>
              <w:rPr>
                <w:rFonts w:ascii="Times New Roman" w:hAnsi="Times New Roman" w:cs="Times New Roman"/>
                <w:sz w:val="24"/>
                <w:szCs w:val="24"/>
              </w:rPr>
              <w:t>5</w:t>
            </w:r>
            <w:r w:rsidR="00086655">
              <w:rPr>
                <w:rFonts w:ascii="Times New Roman" w:hAnsi="Times New Roman" w:cs="Times New Roman"/>
                <w:sz w:val="24"/>
                <w:szCs w:val="24"/>
              </w:rPr>
              <w:t>00,00</w:t>
            </w:r>
          </w:p>
        </w:tc>
      </w:tr>
      <w:tr w:rsidR="006E2D1A" w:rsidTr="00F62797">
        <w:trPr>
          <w:trHeight w:val="288"/>
        </w:trPr>
        <w:tc>
          <w:tcPr>
            <w:tcW w:w="846" w:type="dxa"/>
            <w:vMerge/>
            <w:shd w:val="clear" w:color="auto" w:fill="FFCCFF"/>
          </w:tcPr>
          <w:p w:rsidR="006E2D1A" w:rsidRDefault="006E2D1A" w:rsidP="00F62797">
            <w:pPr>
              <w:rPr>
                <w:rFonts w:ascii="Times New Roman" w:hAnsi="Times New Roman" w:cs="Times New Roman"/>
                <w:sz w:val="24"/>
                <w:szCs w:val="24"/>
              </w:rPr>
            </w:pPr>
          </w:p>
        </w:tc>
        <w:tc>
          <w:tcPr>
            <w:tcW w:w="3704" w:type="dxa"/>
            <w:vAlign w:val="center"/>
          </w:tcPr>
          <w:p w:rsidR="006E2D1A" w:rsidRPr="00C90BB4" w:rsidRDefault="006E2D1A" w:rsidP="00F62797">
            <w:pPr>
              <w:rPr>
                <w:rFonts w:ascii="Times New Roman" w:hAnsi="Times New Roman" w:cs="Times New Roman"/>
                <w:sz w:val="24"/>
                <w:szCs w:val="24"/>
              </w:rPr>
            </w:pPr>
            <w:r w:rsidRPr="00C90BB4">
              <w:rPr>
                <w:rFonts w:ascii="Times New Roman" w:hAnsi="Times New Roman" w:cs="Times New Roman"/>
                <w:sz w:val="24"/>
                <w:szCs w:val="24"/>
              </w:rPr>
              <w:t>Yurt Dışı</w:t>
            </w:r>
          </w:p>
        </w:tc>
        <w:tc>
          <w:tcPr>
            <w:tcW w:w="1302" w:type="dxa"/>
            <w:vAlign w:val="center"/>
          </w:tcPr>
          <w:p w:rsidR="006E2D1A" w:rsidRPr="00C90BB4" w:rsidRDefault="006E2D1A" w:rsidP="00F62797">
            <w:pPr>
              <w:jc w:val="center"/>
              <w:rPr>
                <w:rFonts w:ascii="Times New Roman" w:hAnsi="Times New Roman" w:cs="Times New Roman"/>
                <w:sz w:val="24"/>
                <w:szCs w:val="24"/>
              </w:rPr>
            </w:pPr>
            <w:r>
              <w:rPr>
                <w:rFonts w:ascii="Times New Roman" w:hAnsi="Times New Roman" w:cs="Times New Roman"/>
                <w:sz w:val="24"/>
                <w:szCs w:val="24"/>
              </w:rPr>
              <w:t>0</w:t>
            </w:r>
          </w:p>
        </w:tc>
      </w:tr>
      <w:tr w:rsidR="006E2D1A" w:rsidTr="00F62797">
        <w:trPr>
          <w:trHeight w:val="288"/>
        </w:trPr>
        <w:tc>
          <w:tcPr>
            <w:tcW w:w="4550" w:type="dxa"/>
            <w:gridSpan w:val="2"/>
            <w:shd w:val="clear" w:color="auto" w:fill="9CC2E5" w:themeFill="accent1" w:themeFillTint="99"/>
          </w:tcPr>
          <w:p w:rsidR="006E2D1A" w:rsidRPr="00C90BB4" w:rsidRDefault="006E2D1A" w:rsidP="00F62797">
            <w:pPr>
              <w:rPr>
                <w:rFonts w:ascii="Times New Roman" w:hAnsi="Times New Roman" w:cs="Times New Roman"/>
                <w:b/>
                <w:sz w:val="24"/>
                <w:szCs w:val="24"/>
              </w:rPr>
            </w:pPr>
            <w:r w:rsidRPr="00C90BB4">
              <w:rPr>
                <w:rFonts w:ascii="Times New Roman" w:hAnsi="Times New Roman" w:cs="Times New Roman"/>
                <w:b/>
                <w:sz w:val="24"/>
                <w:szCs w:val="24"/>
              </w:rPr>
              <w:t>Toplam Bütçe Dışı Kaynak İhtiyacı</w:t>
            </w:r>
          </w:p>
        </w:tc>
        <w:tc>
          <w:tcPr>
            <w:tcW w:w="1302" w:type="dxa"/>
            <w:shd w:val="clear" w:color="auto" w:fill="9CC2E5" w:themeFill="accent1" w:themeFillTint="99"/>
          </w:tcPr>
          <w:p w:rsidR="006E2D1A" w:rsidRDefault="007F6D89" w:rsidP="00F62797">
            <w:pPr>
              <w:jc w:val="center"/>
              <w:rPr>
                <w:rFonts w:ascii="Times New Roman" w:hAnsi="Times New Roman" w:cs="Times New Roman"/>
                <w:sz w:val="24"/>
                <w:szCs w:val="24"/>
              </w:rPr>
            </w:pPr>
            <w:r>
              <w:rPr>
                <w:rFonts w:ascii="Times New Roman" w:hAnsi="Times New Roman" w:cs="Times New Roman"/>
                <w:sz w:val="24"/>
                <w:szCs w:val="24"/>
              </w:rPr>
              <w:t>5</w:t>
            </w:r>
            <w:r w:rsidR="00B153A5">
              <w:rPr>
                <w:rFonts w:ascii="Times New Roman" w:hAnsi="Times New Roman" w:cs="Times New Roman"/>
                <w:sz w:val="24"/>
                <w:szCs w:val="24"/>
              </w:rPr>
              <w:t>00,00</w:t>
            </w:r>
          </w:p>
        </w:tc>
      </w:tr>
      <w:tr w:rsidR="006E2D1A" w:rsidTr="00F62797">
        <w:trPr>
          <w:trHeight w:val="288"/>
        </w:trPr>
        <w:tc>
          <w:tcPr>
            <w:tcW w:w="4550" w:type="dxa"/>
            <w:gridSpan w:val="2"/>
            <w:shd w:val="clear" w:color="auto" w:fill="FFCCFF"/>
          </w:tcPr>
          <w:p w:rsidR="006E2D1A" w:rsidRDefault="006E2D1A" w:rsidP="00F62797">
            <w:pPr>
              <w:rPr>
                <w:rFonts w:ascii="Times New Roman" w:hAnsi="Times New Roman" w:cs="Times New Roman"/>
                <w:sz w:val="24"/>
                <w:szCs w:val="24"/>
              </w:rPr>
            </w:pPr>
            <w:r>
              <w:rPr>
                <w:rFonts w:ascii="Times New Roman" w:hAnsi="Times New Roman" w:cs="Times New Roman"/>
                <w:sz w:val="24"/>
                <w:szCs w:val="24"/>
              </w:rPr>
              <w:t>Toplam Kaynak İhtiyacı</w:t>
            </w:r>
          </w:p>
        </w:tc>
        <w:tc>
          <w:tcPr>
            <w:tcW w:w="1302" w:type="dxa"/>
            <w:shd w:val="clear" w:color="auto" w:fill="FFCCFF"/>
          </w:tcPr>
          <w:p w:rsidR="006E2D1A" w:rsidRDefault="007F6D89" w:rsidP="00F62797">
            <w:pPr>
              <w:jc w:val="center"/>
              <w:rPr>
                <w:rFonts w:ascii="Times New Roman" w:hAnsi="Times New Roman" w:cs="Times New Roman"/>
                <w:sz w:val="24"/>
                <w:szCs w:val="24"/>
              </w:rPr>
            </w:pPr>
            <w:r>
              <w:rPr>
                <w:rFonts w:ascii="Times New Roman" w:hAnsi="Times New Roman" w:cs="Times New Roman"/>
                <w:sz w:val="24"/>
                <w:szCs w:val="24"/>
              </w:rPr>
              <w:t>1.5</w:t>
            </w:r>
            <w:r w:rsidR="00086655">
              <w:rPr>
                <w:rFonts w:ascii="Times New Roman" w:hAnsi="Times New Roman" w:cs="Times New Roman"/>
                <w:sz w:val="24"/>
                <w:szCs w:val="24"/>
              </w:rPr>
              <w:t>00,00</w:t>
            </w:r>
          </w:p>
        </w:tc>
      </w:tr>
    </w:tbl>
    <w:p w:rsidR="006E2D1A" w:rsidRDefault="00F62797" w:rsidP="006E2D1A">
      <w:pPr>
        <w:rPr>
          <w:rFonts w:ascii="Times New Roman" w:hAnsi="Times New Roman" w:cs="Times New Roman"/>
          <w:sz w:val="24"/>
          <w:szCs w:val="24"/>
        </w:rPr>
      </w:pPr>
      <w:r>
        <w:rPr>
          <w:rFonts w:ascii="Times New Roman" w:hAnsi="Times New Roman" w:cs="Times New Roman"/>
          <w:sz w:val="24"/>
          <w:szCs w:val="24"/>
        </w:rPr>
        <w:br w:type="textWrapping" w:clear="all"/>
      </w:r>
    </w:p>
    <w:p w:rsidR="0016425B" w:rsidRDefault="0016425B" w:rsidP="00E30834">
      <w:pPr>
        <w:rPr>
          <w:rFonts w:ascii="Times New Roman" w:hAnsi="Times New Roman" w:cs="Times New Roman"/>
          <w:sz w:val="24"/>
          <w:szCs w:val="24"/>
        </w:rPr>
      </w:pPr>
    </w:p>
    <w:p w:rsidR="0016425B" w:rsidRDefault="0016425B" w:rsidP="00FB426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492E44" w:rsidRDefault="00492E44" w:rsidP="00492E44">
      <w:pPr>
        <w:jc w:val="center"/>
        <w:rPr>
          <w:rFonts w:ascii="Times New Roman" w:hAnsi="Times New Roman" w:cs="Times New Roman"/>
          <w:b/>
          <w:sz w:val="24"/>
          <w:szCs w:val="24"/>
        </w:rPr>
      </w:pPr>
      <w:r>
        <w:rPr>
          <w:rFonts w:ascii="Times New Roman" w:hAnsi="Times New Roman" w:cs="Times New Roman"/>
          <w:b/>
          <w:sz w:val="24"/>
          <w:szCs w:val="24"/>
        </w:rPr>
        <w:lastRenderedPageBreak/>
        <w:t>PERFORMANS HEDEFİ TABLOSU</w:t>
      </w:r>
    </w:p>
    <w:tbl>
      <w:tblPr>
        <w:tblStyle w:val="TabloKlavuzu"/>
        <w:tblW w:w="0" w:type="auto"/>
        <w:tblLook w:val="04A0" w:firstRow="1" w:lastRow="0" w:firstColumn="1" w:lastColumn="0" w:noHBand="0" w:noVBand="1"/>
      </w:tblPr>
      <w:tblGrid>
        <w:gridCol w:w="2405"/>
        <w:gridCol w:w="6657"/>
      </w:tblGrid>
      <w:tr w:rsidR="00492E44" w:rsidTr="000A081C">
        <w:tc>
          <w:tcPr>
            <w:tcW w:w="2405" w:type="dxa"/>
            <w:shd w:val="clear" w:color="auto" w:fill="9CC2E5" w:themeFill="accent1" w:themeFillTint="99"/>
          </w:tcPr>
          <w:p w:rsidR="00492E44" w:rsidRPr="00C90BB4" w:rsidRDefault="00492E44" w:rsidP="00FB4263">
            <w:pPr>
              <w:rPr>
                <w:rFonts w:ascii="Times New Roman" w:hAnsi="Times New Roman" w:cs="Times New Roman"/>
                <w:b/>
                <w:sz w:val="24"/>
                <w:szCs w:val="24"/>
              </w:rPr>
            </w:pPr>
            <w:r w:rsidRPr="00C90BB4">
              <w:rPr>
                <w:rFonts w:ascii="Times New Roman" w:hAnsi="Times New Roman" w:cs="Times New Roman"/>
                <w:b/>
                <w:sz w:val="24"/>
                <w:szCs w:val="24"/>
              </w:rPr>
              <w:t>İdare Adı</w:t>
            </w:r>
          </w:p>
        </w:tc>
        <w:tc>
          <w:tcPr>
            <w:tcW w:w="6657" w:type="dxa"/>
            <w:shd w:val="clear" w:color="auto" w:fill="9CC2E5" w:themeFill="accent1" w:themeFillTint="99"/>
          </w:tcPr>
          <w:p w:rsidR="00492E44" w:rsidRDefault="00492E44" w:rsidP="00FB4263">
            <w:pPr>
              <w:rPr>
                <w:rFonts w:ascii="Times New Roman" w:hAnsi="Times New Roman" w:cs="Times New Roman"/>
                <w:sz w:val="24"/>
                <w:szCs w:val="24"/>
              </w:rPr>
            </w:pPr>
            <w:r>
              <w:rPr>
                <w:rFonts w:ascii="Times New Roman" w:hAnsi="Times New Roman" w:cs="Times New Roman"/>
                <w:sz w:val="24"/>
                <w:szCs w:val="24"/>
              </w:rPr>
              <w:t>Maçka İlçe Milli Eğitim Müdürlüğü</w:t>
            </w:r>
          </w:p>
        </w:tc>
      </w:tr>
      <w:tr w:rsidR="00FB4263" w:rsidTr="000A081C">
        <w:tc>
          <w:tcPr>
            <w:tcW w:w="2405" w:type="dxa"/>
            <w:shd w:val="clear" w:color="auto" w:fill="FFCCFF"/>
          </w:tcPr>
          <w:p w:rsidR="00FB4263" w:rsidRPr="00C90BB4" w:rsidRDefault="00FB4263" w:rsidP="00FB4263">
            <w:pPr>
              <w:rPr>
                <w:rFonts w:ascii="Times New Roman" w:hAnsi="Times New Roman" w:cs="Times New Roman"/>
                <w:b/>
                <w:sz w:val="24"/>
                <w:szCs w:val="24"/>
              </w:rPr>
            </w:pPr>
            <w:r>
              <w:rPr>
                <w:rFonts w:ascii="Times New Roman" w:hAnsi="Times New Roman" w:cs="Times New Roman"/>
                <w:b/>
                <w:sz w:val="24"/>
                <w:szCs w:val="24"/>
              </w:rPr>
              <w:t>Amaç-2</w:t>
            </w:r>
          </w:p>
        </w:tc>
        <w:tc>
          <w:tcPr>
            <w:tcW w:w="6657" w:type="dxa"/>
          </w:tcPr>
          <w:p w:rsidR="00FB4263" w:rsidRPr="00FB4263" w:rsidRDefault="00FB4263" w:rsidP="00FB4263">
            <w:pPr>
              <w:jc w:val="both"/>
              <w:rPr>
                <w:rFonts w:ascii="Times New Roman" w:hAnsi="Times New Roman" w:cs="Times New Roman"/>
                <w:sz w:val="24"/>
                <w:szCs w:val="24"/>
              </w:rPr>
            </w:pPr>
            <w:r w:rsidRPr="000D5DBF">
              <w:rPr>
                <w:rFonts w:ascii="Times New Roman" w:hAnsi="Times New Roman" w:cs="Times New Roman"/>
                <w:sz w:val="24"/>
                <w:szCs w:val="24"/>
              </w:rPr>
              <w:t>Eğitim ve öğretimin bütün kademelerinde; ruhsal ve fiziksel e</w:t>
            </w:r>
            <w:r>
              <w:rPr>
                <w:rFonts w:ascii="Times New Roman" w:hAnsi="Times New Roman" w:cs="Times New Roman"/>
                <w:sz w:val="24"/>
                <w:szCs w:val="24"/>
              </w:rPr>
              <w:t>r</w:t>
            </w:r>
            <w:r w:rsidRPr="000D5DBF">
              <w:rPr>
                <w:rFonts w:ascii="Times New Roman" w:hAnsi="Times New Roman" w:cs="Times New Roman"/>
                <w:sz w:val="24"/>
                <w:szCs w:val="24"/>
              </w:rPr>
              <w:t>işim süreçleri dikkate alınarak, ulusal ve uluslararası ölçütlerde düzenlenen sportif, sanatsal ve kültürel aktiviteler eşliğinde; akademik bilgi ve iletişim teknolojileri alanında ilgi ve yeteneğine göre beceri, tutum ve davranış geliştirebilen, dil becerileri yüksek, iletişime ve öğrenmeye açık, özgüven sahibi, girişimci, yenilikçi ve yaratıcı bireylerin yetişmesini sağlamak.</w:t>
            </w:r>
          </w:p>
        </w:tc>
      </w:tr>
      <w:tr w:rsidR="00FB4263" w:rsidTr="000A081C">
        <w:tc>
          <w:tcPr>
            <w:tcW w:w="2405" w:type="dxa"/>
            <w:shd w:val="clear" w:color="auto" w:fill="FFCCFF"/>
          </w:tcPr>
          <w:p w:rsidR="00FB4263" w:rsidRPr="00C90BB4" w:rsidRDefault="00FB4263" w:rsidP="00FB4263">
            <w:pPr>
              <w:rPr>
                <w:rFonts w:ascii="Times New Roman" w:hAnsi="Times New Roman" w:cs="Times New Roman"/>
                <w:b/>
                <w:sz w:val="24"/>
                <w:szCs w:val="24"/>
              </w:rPr>
            </w:pPr>
            <w:r w:rsidRPr="00C90BB4">
              <w:rPr>
                <w:rFonts w:ascii="Times New Roman" w:hAnsi="Times New Roman" w:cs="Times New Roman"/>
                <w:b/>
                <w:sz w:val="24"/>
                <w:szCs w:val="24"/>
              </w:rPr>
              <w:t>Hedef</w:t>
            </w:r>
            <w:r>
              <w:rPr>
                <w:rFonts w:ascii="Times New Roman" w:hAnsi="Times New Roman" w:cs="Times New Roman"/>
                <w:b/>
                <w:sz w:val="24"/>
                <w:szCs w:val="24"/>
              </w:rPr>
              <w:t>-2.1.</w:t>
            </w:r>
          </w:p>
        </w:tc>
        <w:tc>
          <w:tcPr>
            <w:tcW w:w="6657" w:type="dxa"/>
          </w:tcPr>
          <w:p w:rsidR="00FB4263" w:rsidRPr="00FB4263" w:rsidRDefault="00FB4263" w:rsidP="00FB4263">
            <w:pPr>
              <w:jc w:val="both"/>
              <w:rPr>
                <w:rFonts w:ascii="Times New Roman" w:hAnsi="Times New Roman" w:cs="Times New Roman"/>
                <w:sz w:val="24"/>
                <w:szCs w:val="24"/>
              </w:rPr>
            </w:pPr>
            <w:r w:rsidRPr="00FB4263">
              <w:rPr>
                <w:rFonts w:ascii="Times New Roman" w:hAnsi="Times New Roman" w:cs="Times New Roman"/>
                <w:sz w:val="24"/>
                <w:szCs w:val="24"/>
              </w:rPr>
              <w:t>Öğrencilerin akademik başarıları ve öğrenme kazanımları dikkate alınarak, ilçemizde bulunan okul türleri arasındaki başarı düzeyi farklılıklarını azaltmak ve eğitim kalitesini yükseltmek.</w:t>
            </w:r>
          </w:p>
        </w:tc>
      </w:tr>
      <w:tr w:rsidR="00FB4263" w:rsidTr="000A081C">
        <w:tc>
          <w:tcPr>
            <w:tcW w:w="2405" w:type="dxa"/>
            <w:shd w:val="clear" w:color="auto" w:fill="FFCCFF"/>
          </w:tcPr>
          <w:p w:rsidR="00FB4263" w:rsidRPr="00C90BB4" w:rsidRDefault="00FB4263" w:rsidP="00FB4263">
            <w:pPr>
              <w:rPr>
                <w:rFonts w:ascii="Times New Roman" w:hAnsi="Times New Roman" w:cs="Times New Roman"/>
                <w:b/>
                <w:sz w:val="24"/>
                <w:szCs w:val="24"/>
              </w:rPr>
            </w:pPr>
            <w:r w:rsidRPr="00C90BB4">
              <w:rPr>
                <w:rFonts w:ascii="Times New Roman" w:hAnsi="Times New Roman" w:cs="Times New Roman"/>
                <w:b/>
                <w:sz w:val="24"/>
                <w:szCs w:val="24"/>
              </w:rPr>
              <w:t>Performans Hedefi-1</w:t>
            </w:r>
          </w:p>
        </w:tc>
        <w:tc>
          <w:tcPr>
            <w:tcW w:w="6657" w:type="dxa"/>
          </w:tcPr>
          <w:p w:rsidR="00FB4263" w:rsidRPr="00FB4263" w:rsidRDefault="00F952EE" w:rsidP="00F952EE">
            <w:pPr>
              <w:jc w:val="both"/>
              <w:rPr>
                <w:rFonts w:ascii="Times New Roman" w:hAnsi="Times New Roman" w:cs="Times New Roman"/>
                <w:sz w:val="24"/>
                <w:szCs w:val="24"/>
              </w:rPr>
            </w:pPr>
            <w:r>
              <w:rPr>
                <w:rFonts w:ascii="Times New Roman" w:hAnsi="Times New Roman" w:cs="Times New Roman"/>
                <w:sz w:val="24"/>
                <w:szCs w:val="24"/>
              </w:rPr>
              <w:t>2018 yılında Liselere Geçiş</w:t>
            </w:r>
            <w:r w:rsidR="00FB4263" w:rsidRPr="00FB4263">
              <w:rPr>
                <w:rFonts w:ascii="Times New Roman" w:hAnsi="Times New Roman" w:cs="Times New Roman"/>
                <w:sz w:val="24"/>
                <w:szCs w:val="24"/>
              </w:rPr>
              <w:t xml:space="preserve"> sınavı branş bazında puanları artırmak.</w:t>
            </w:r>
          </w:p>
        </w:tc>
      </w:tr>
      <w:tr w:rsidR="00FB4263" w:rsidTr="00FB4263">
        <w:tc>
          <w:tcPr>
            <w:tcW w:w="9062" w:type="dxa"/>
            <w:gridSpan w:val="2"/>
          </w:tcPr>
          <w:p w:rsidR="0077460F" w:rsidRDefault="002E6A6B" w:rsidP="002E6A6B">
            <w:pPr>
              <w:ind w:firstLine="600"/>
              <w:jc w:val="both"/>
              <w:rPr>
                <w:rFonts w:ascii="Times New Roman" w:hAnsi="Times New Roman" w:cs="Times New Roman"/>
                <w:sz w:val="24"/>
                <w:szCs w:val="24"/>
              </w:rPr>
            </w:pPr>
            <w:r>
              <w:rPr>
                <w:rFonts w:ascii="Times New Roman" w:hAnsi="Times New Roman" w:cs="Times New Roman"/>
                <w:sz w:val="24"/>
                <w:szCs w:val="24"/>
              </w:rPr>
              <w:t xml:space="preserve">Yenilenen Liselere geçiş sınavında </w:t>
            </w:r>
            <w:r w:rsidR="00FB4263" w:rsidRPr="00FB4263">
              <w:rPr>
                <w:rFonts w:ascii="Times New Roman" w:hAnsi="Times New Roman" w:cs="Times New Roman"/>
                <w:sz w:val="24"/>
                <w:szCs w:val="24"/>
              </w:rPr>
              <w:t xml:space="preserve">Hedefe ulaşmak için </w:t>
            </w:r>
            <w:r>
              <w:rPr>
                <w:rFonts w:ascii="Times New Roman" w:hAnsi="Times New Roman" w:cs="Times New Roman"/>
                <w:sz w:val="24"/>
                <w:szCs w:val="24"/>
              </w:rPr>
              <w:t>bakanlığımızın yayınladığı örnek sorular takip edilecek, EBA’da yayınlanan sorular indirilerek öğrencilere dağıtılacak</w:t>
            </w:r>
            <w:r w:rsidR="00FB4263" w:rsidRPr="00FB4263">
              <w:rPr>
                <w:rFonts w:ascii="Times New Roman" w:hAnsi="Times New Roman" w:cs="Times New Roman"/>
                <w:sz w:val="24"/>
                <w:szCs w:val="24"/>
              </w:rPr>
              <w:t>, başarıyı engelleyen olumsuz etmenlerin ortadan kaldırılması için çalışmalar yapılacak. Destekleme ve Yetiştirme kurslarından bütün öğrencilerin azami derecede faydalanmaları sağlanacaktır.</w:t>
            </w:r>
          </w:p>
          <w:p w:rsidR="00FB4263" w:rsidRDefault="0077460F" w:rsidP="0077460F">
            <w:pPr>
              <w:ind w:firstLine="600"/>
              <w:jc w:val="both"/>
              <w:rPr>
                <w:rFonts w:ascii="Times New Roman" w:hAnsi="Times New Roman" w:cs="Times New Roman"/>
                <w:sz w:val="24"/>
                <w:szCs w:val="24"/>
              </w:rPr>
            </w:pPr>
            <w:r>
              <w:rPr>
                <w:rFonts w:ascii="Times New Roman" w:hAnsi="Times New Roman" w:cs="Times New Roman"/>
                <w:sz w:val="24"/>
                <w:szCs w:val="24"/>
              </w:rPr>
              <w:t xml:space="preserve"> 2018 yılı Lise Geçiş Sınavı Türkçe, </w:t>
            </w:r>
            <w:r w:rsidR="006D0225">
              <w:rPr>
                <w:rFonts w:ascii="Times New Roman" w:hAnsi="Times New Roman" w:cs="Times New Roman"/>
                <w:sz w:val="24"/>
                <w:szCs w:val="24"/>
              </w:rPr>
              <w:t>Matematik, Fen ve Teknoloji</w:t>
            </w:r>
            <w:r>
              <w:rPr>
                <w:rFonts w:ascii="Times New Roman" w:hAnsi="Times New Roman" w:cs="Times New Roman"/>
                <w:sz w:val="24"/>
                <w:szCs w:val="24"/>
              </w:rPr>
              <w:t xml:space="preserve"> soru sayıları değişmediği </w:t>
            </w:r>
            <w:r w:rsidRPr="00FB4263">
              <w:rPr>
                <w:rFonts w:ascii="Times New Roman" w:hAnsi="Times New Roman" w:cs="Times New Roman"/>
                <w:sz w:val="24"/>
                <w:szCs w:val="24"/>
              </w:rPr>
              <w:t>TC İnkılap tarihi ve Atatürkçülük</w:t>
            </w:r>
            <w:r w:rsidR="006D0225">
              <w:rPr>
                <w:rFonts w:ascii="Times New Roman" w:hAnsi="Times New Roman" w:cs="Times New Roman"/>
                <w:sz w:val="24"/>
                <w:szCs w:val="24"/>
              </w:rPr>
              <w:t>,</w:t>
            </w:r>
            <w:r>
              <w:rPr>
                <w:rFonts w:ascii="Times New Roman" w:hAnsi="Times New Roman" w:cs="Times New Roman"/>
                <w:sz w:val="24"/>
                <w:szCs w:val="24"/>
              </w:rPr>
              <w:t xml:space="preserve"> </w:t>
            </w:r>
            <w:r w:rsidR="006D0225">
              <w:rPr>
                <w:rFonts w:ascii="Times New Roman" w:hAnsi="Times New Roman" w:cs="Times New Roman"/>
                <w:sz w:val="24"/>
                <w:szCs w:val="24"/>
              </w:rPr>
              <w:t xml:space="preserve">İngilizce </w:t>
            </w:r>
            <w:r>
              <w:rPr>
                <w:rFonts w:ascii="Times New Roman" w:hAnsi="Times New Roman" w:cs="Times New Roman"/>
                <w:sz w:val="24"/>
                <w:szCs w:val="24"/>
              </w:rPr>
              <w:t xml:space="preserve">ile </w:t>
            </w:r>
            <w:r w:rsidRPr="00FB4263">
              <w:rPr>
                <w:rFonts w:ascii="Times New Roman" w:hAnsi="Times New Roman" w:cs="Times New Roman"/>
                <w:sz w:val="24"/>
                <w:szCs w:val="24"/>
              </w:rPr>
              <w:t xml:space="preserve">Din Kültürü ve Ahlak Bilgisi </w:t>
            </w:r>
            <w:r>
              <w:rPr>
                <w:rFonts w:ascii="Times New Roman" w:hAnsi="Times New Roman" w:cs="Times New Roman"/>
                <w:sz w:val="24"/>
                <w:szCs w:val="24"/>
              </w:rPr>
              <w:t>soru sayısı yarıya düşürülmüş ve hedef göstergeler yeni soru sayılarına göre revize edilmiştir.</w:t>
            </w:r>
          </w:p>
          <w:p w:rsidR="006D0225" w:rsidRPr="00E30834" w:rsidRDefault="006D0225" w:rsidP="00990759">
            <w:pPr>
              <w:ind w:firstLine="600"/>
              <w:jc w:val="both"/>
              <w:rPr>
                <w:rFonts w:ascii="Times New Roman" w:eastAsia="Calibri" w:hAnsi="Times New Roman" w:cs="Times New Roman"/>
                <w:color w:val="000000"/>
                <w:sz w:val="24"/>
                <w:szCs w:val="24"/>
              </w:rPr>
            </w:pPr>
            <w:r w:rsidRPr="00FB4263">
              <w:rPr>
                <w:rFonts w:ascii="Times New Roman" w:hAnsi="Times New Roman" w:cs="Times New Roman"/>
                <w:sz w:val="24"/>
                <w:szCs w:val="24"/>
              </w:rPr>
              <w:t>Türkçe Ortalamaları</w:t>
            </w:r>
            <w:r>
              <w:rPr>
                <w:rFonts w:ascii="Times New Roman" w:hAnsi="Times New Roman" w:cs="Times New Roman"/>
                <w:sz w:val="24"/>
                <w:szCs w:val="24"/>
              </w:rPr>
              <w:t xml:space="preserve"> </w:t>
            </w:r>
            <w:r w:rsidR="00990759">
              <w:rPr>
                <w:rFonts w:ascii="Times New Roman" w:hAnsi="Times New Roman" w:cs="Times New Roman"/>
                <w:sz w:val="24"/>
                <w:szCs w:val="24"/>
              </w:rPr>
              <w:t>% 62 – Matematik % 5</w:t>
            </w:r>
            <w:r>
              <w:rPr>
                <w:rFonts w:ascii="Times New Roman" w:hAnsi="Times New Roman" w:cs="Times New Roman"/>
                <w:sz w:val="24"/>
                <w:szCs w:val="24"/>
              </w:rPr>
              <w:t xml:space="preserve">0 – Fen ve Teknoloji </w:t>
            </w:r>
            <w:r w:rsidR="00990759">
              <w:rPr>
                <w:rFonts w:ascii="Times New Roman" w:hAnsi="Times New Roman" w:cs="Times New Roman"/>
                <w:sz w:val="24"/>
                <w:szCs w:val="24"/>
              </w:rPr>
              <w:t>% 67,5</w:t>
            </w:r>
            <w:r>
              <w:rPr>
                <w:rFonts w:ascii="Times New Roman" w:hAnsi="Times New Roman" w:cs="Times New Roman"/>
                <w:sz w:val="24"/>
                <w:szCs w:val="24"/>
              </w:rPr>
              <w:t xml:space="preserve"> –İngilizce </w:t>
            </w:r>
            <w:r w:rsidR="00990759">
              <w:rPr>
                <w:rFonts w:ascii="Times New Roman" w:hAnsi="Times New Roman" w:cs="Times New Roman"/>
                <w:sz w:val="24"/>
                <w:szCs w:val="24"/>
              </w:rPr>
              <w:t xml:space="preserve">   % </w:t>
            </w:r>
            <w:r>
              <w:rPr>
                <w:rFonts w:ascii="Times New Roman" w:hAnsi="Times New Roman" w:cs="Times New Roman"/>
                <w:sz w:val="24"/>
                <w:szCs w:val="24"/>
              </w:rPr>
              <w:t>6</w:t>
            </w:r>
            <w:r w:rsidR="00990759">
              <w:rPr>
                <w:rFonts w:ascii="Times New Roman" w:hAnsi="Times New Roman" w:cs="Times New Roman"/>
                <w:sz w:val="24"/>
                <w:szCs w:val="24"/>
              </w:rPr>
              <w:t>0</w:t>
            </w:r>
            <w:r>
              <w:rPr>
                <w:rFonts w:ascii="Times New Roman" w:hAnsi="Times New Roman" w:cs="Times New Roman"/>
                <w:sz w:val="24"/>
                <w:szCs w:val="24"/>
              </w:rPr>
              <w:t xml:space="preserve">- </w:t>
            </w:r>
            <w:r w:rsidRPr="00FB4263">
              <w:rPr>
                <w:rFonts w:ascii="Times New Roman" w:hAnsi="Times New Roman" w:cs="Times New Roman"/>
                <w:sz w:val="24"/>
                <w:szCs w:val="24"/>
              </w:rPr>
              <w:t>İnkılap tarihi ve Atatürkçülük</w:t>
            </w:r>
            <w:r>
              <w:rPr>
                <w:rFonts w:ascii="Times New Roman" w:hAnsi="Times New Roman" w:cs="Times New Roman"/>
                <w:sz w:val="24"/>
                <w:szCs w:val="24"/>
              </w:rPr>
              <w:t xml:space="preserve"> </w:t>
            </w:r>
            <w:r w:rsidR="00990759">
              <w:rPr>
                <w:rFonts w:ascii="Times New Roman" w:hAnsi="Times New Roman" w:cs="Times New Roman"/>
                <w:sz w:val="24"/>
                <w:szCs w:val="24"/>
              </w:rPr>
              <w:t xml:space="preserve">% </w:t>
            </w:r>
            <w:r>
              <w:rPr>
                <w:rFonts w:ascii="Times New Roman" w:hAnsi="Times New Roman" w:cs="Times New Roman"/>
                <w:sz w:val="24"/>
                <w:szCs w:val="24"/>
              </w:rPr>
              <w:t>7</w:t>
            </w:r>
            <w:r w:rsidR="00990759">
              <w:rPr>
                <w:rFonts w:ascii="Times New Roman" w:hAnsi="Times New Roman" w:cs="Times New Roman"/>
                <w:sz w:val="24"/>
                <w:szCs w:val="24"/>
              </w:rPr>
              <w:t>0</w:t>
            </w:r>
            <w:r>
              <w:rPr>
                <w:rFonts w:ascii="Times New Roman" w:hAnsi="Times New Roman" w:cs="Times New Roman"/>
                <w:sz w:val="24"/>
                <w:szCs w:val="24"/>
              </w:rPr>
              <w:t xml:space="preserve"> -</w:t>
            </w:r>
            <w:r w:rsidRPr="00FB4263">
              <w:rPr>
                <w:rFonts w:ascii="Times New Roman" w:hAnsi="Times New Roman" w:cs="Times New Roman"/>
                <w:sz w:val="24"/>
                <w:szCs w:val="24"/>
              </w:rPr>
              <w:t xml:space="preserve"> Din Kültürü ve Ahlak Bilgisi</w:t>
            </w:r>
            <w:r>
              <w:rPr>
                <w:rFonts w:ascii="Times New Roman" w:hAnsi="Times New Roman" w:cs="Times New Roman"/>
                <w:sz w:val="24"/>
                <w:szCs w:val="24"/>
              </w:rPr>
              <w:t xml:space="preserve"> </w:t>
            </w:r>
            <w:r w:rsidR="00990759">
              <w:rPr>
                <w:rFonts w:ascii="Times New Roman" w:hAnsi="Times New Roman" w:cs="Times New Roman"/>
                <w:sz w:val="24"/>
                <w:szCs w:val="24"/>
              </w:rPr>
              <w:t xml:space="preserve">% </w:t>
            </w:r>
            <w:r>
              <w:rPr>
                <w:rFonts w:ascii="Times New Roman" w:hAnsi="Times New Roman" w:cs="Times New Roman"/>
                <w:sz w:val="24"/>
                <w:szCs w:val="24"/>
              </w:rPr>
              <w:t>8</w:t>
            </w:r>
            <w:r w:rsidR="00990759">
              <w:rPr>
                <w:rFonts w:ascii="Times New Roman" w:hAnsi="Times New Roman" w:cs="Times New Roman"/>
                <w:sz w:val="24"/>
                <w:szCs w:val="24"/>
              </w:rPr>
              <w:t>0</w:t>
            </w:r>
            <w:r>
              <w:rPr>
                <w:rFonts w:ascii="Times New Roman" w:hAnsi="Times New Roman" w:cs="Times New Roman"/>
                <w:sz w:val="24"/>
                <w:szCs w:val="24"/>
              </w:rPr>
              <w:t xml:space="preserve"> olarak belirlenmiştir.</w:t>
            </w:r>
          </w:p>
        </w:tc>
      </w:tr>
    </w:tbl>
    <w:p w:rsidR="00492E44" w:rsidRDefault="00492E44" w:rsidP="00492E44">
      <w:pPr>
        <w:rPr>
          <w:rFonts w:ascii="Times New Roman" w:hAnsi="Times New Roman" w:cs="Times New Roman"/>
          <w:sz w:val="24"/>
          <w:szCs w:val="24"/>
        </w:rPr>
      </w:pPr>
    </w:p>
    <w:tbl>
      <w:tblPr>
        <w:tblStyle w:val="TabloKlavuzu"/>
        <w:tblW w:w="0" w:type="auto"/>
        <w:tblLayout w:type="fixed"/>
        <w:tblLook w:val="04A0" w:firstRow="1" w:lastRow="0" w:firstColumn="1" w:lastColumn="0" w:noHBand="0" w:noVBand="1"/>
      </w:tblPr>
      <w:tblGrid>
        <w:gridCol w:w="431"/>
        <w:gridCol w:w="4483"/>
        <w:gridCol w:w="893"/>
        <w:gridCol w:w="1274"/>
        <w:gridCol w:w="989"/>
        <w:gridCol w:w="989"/>
      </w:tblGrid>
      <w:tr w:rsidR="007369F7" w:rsidTr="0023364D">
        <w:tc>
          <w:tcPr>
            <w:tcW w:w="4914" w:type="dxa"/>
            <w:gridSpan w:val="2"/>
            <w:shd w:val="clear" w:color="auto" w:fill="9CC2E5" w:themeFill="accent1" w:themeFillTint="99"/>
          </w:tcPr>
          <w:p w:rsidR="007369F7" w:rsidRPr="00C90BB4" w:rsidRDefault="007369F7" w:rsidP="00FB4263">
            <w:pPr>
              <w:rPr>
                <w:rFonts w:ascii="Times New Roman" w:hAnsi="Times New Roman" w:cs="Times New Roman"/>
                <w:b/>
                <w:sz w:val="24"/>
                <w:szCs w:val="24"/>
              </w:rPr>
            </w:pPr>
            <w:r w:rsidRPr="00C90BB4">
              <w:rPr>
                <w:rFonts w:ascii="Times New Roman" w:hAnsi="Times New Roman" w:cs="Times New Roman"/>
                <w:b/>
                <w:sz w:val="24"/>
                <w:szCs w:val="24"/>
              </w:rPr>
              <w:t>Performans Göstergeleri</w:t>
            </w:r>
          </w:p>
        </w:tc>
        <w:tc>
          <w:tcPr>
            <w:tcW w:w="893" w:type="dxa"/>
            <w:shd w:val="clear" w:color="auto" w:fill="9CC2E5" w:themeFill="accent1" w:themeFillTint="99"/>
          </w:tcPr>
          <w:p w:rsidR="007369F7" w:rsidRPr="00C90BB4" w:rsidRDefault="007369F7" w:rsidP="00FB4263">
            <w:pPr>
              <w:jc w:val="center"/>
              <w:rPr>
                <w:rFonts w:ascii="Times New Roman" w:hAnsi="Times New Roman" w:cs="Times New Roman"/>
                <w:b/>
                <w:sz w:val="24"/>
                <w:szCs w:val="24"/>
              </w:rPr>
            </w:pPr>
            <w:r w:rsidRPr="00C90BB4">
              <w:rPr>
                <w:rFonts w:ascii="Times New Roman" w:hAnsi="Times New Roman" w:cs="Times New Roman"/>
                <w:b/>
                <w:sz w:val="24"/>
                <w:szCs w:val="24"/>
              </w:rPr>
              <w:t>Ölçü Birimi</w:t>
            </w:r>
          </w:p>
        </w:tc>
        <w:tc>
          <w:tcPr>
            <w:tcW w:w="1274" w:type="dxa"/>
            <w:shd w:val="clear" w:color="auto" w:fill="9CC2E5" w:themeFill="accent1" w:themeFillTint="99"/>
          </w:tcPr>
          <w:p w:rsidR="007369F7" w:rsidRPr="00C90BB4" w:rsidRDefault="007369F7" w:rsidP="00FB4263">
            <w:pPr>
              <w:jc w:val="center"/>
              <w:rPr>
                <w:rFonts w:ascii="Times New Roman" w:hAnsi="Times New Roman" w:cs="Times New Roman"/>
                <w:b/>
                <w:sz w:val="24"/>
                <w:szCs w:val="24"/>
              </w:rPr>
            </w:pPr>
            <w:r w:rsidRPr="00C90BB4">
              <w:rPr>
                <w:rFonts w:ascii="Times New Roman" w:hAnsi="Times New Roman" w:cs="Times New Roman"/>
                <w:b/>
                <w:sz w:val="24"/>
                <w:szCs w:val="24"/>
              </w:rPr>
              <w:t>2016</w:t>
            </w:r>
          </w:p>
          <w:p w:rsidR="007369F7" w:rsidRPr="00C90BB4" w:rsidRDefault="007369F7" w:rsidP="002E6A6B">
            <w:pPr>
              <w:jc w:val="center"/>
              <w:rPr>
                <w:rFonts w:ascii="Times New Roman" w:hAnsi="Times New Roman" w:cs="Times New Roman"/>
                <w:b/>
                <w:sz w:val="24"/>
                <w:szCs w:val="24"/>
              </w:rPr>
            </w:pPr>
          </w:p>
        </w:tc>
        <w:tc>
          <w:tcPr>
            <w:tcW w:w="989" w:type="dxa"/>
            <w:shd w:val="clear" w:color="auto" w:fill="9CC2E5" w:themeFill="accent1" w:themeFillTint="99"/>
          </w:tcPr>
          <w:p w:rsidR="007369F7" w:rsidRDefault="007369F7" w:rsidP="00FB4263">
            <w:pPr>
              <w:jc w:val="center"/>
              <w:rPr>
                <w:rFonts w:ascii="Times New Roman" w:hAnsi="Times New Roman" w:cs="Times New Roman"/>
                <w:b/>
                <w:sz w:val="24"/>
                <w:szCs w:val="24"/>
              </w:rPr>
            </w:pPr>
            <w:r>
              <w:rPr>
                <w:rFonts w:ascii="Times New Roman" w:hAnsi="Times New Roman" w:cs="Times New Roman"/>
                <w:b/>
                <w:sz w:val="24"/>
                <w:szCs w:val="24"/>
              </w:rPr>
              <w:t xml:space="preserve">2017 </w:t>
            </w:r>
          </w:p>
          <w:p w:rsidR="007369F7" w:rsidRPr="00C90BB4" w:rsidRDefault="007369F7" w:rsidP="00FB4263">
            <w:pPr>
              <w:jc w:val="center"/>
              <w:rPr>
                <w:rFonts w:ascii="Times New Roman" w:hAnsi="Times New Roman" w:cs="Times New Roman"/>
                <w:b/>
                <w:sz w:val="24"/>
                <w:szCs w:val="24"/>
              </w:rPr>
            </w:pPr>
          </w:p>
        </w:tc>
        <w:tc>
          <w:tcPr>
            <w:tcW w:w="989" w:type="dxa"/>
            <w:shd w:val="clear" w:color="auto" w:fill="9CC2E5" w:themeFill="accent1" w:themeFillTint="99"/>
          </w:tcPr>
          <w:p w:rsidR="007369F7" w:rsidRPr="00C90BB4" w:rsidRDefault="007369F7" w:rsidP="00FB4263">
            <w:pPr>
              <w:jc w:val="center"/>
              <w:rPr>
                <w:rFonts w:ascii="Times New Roman" w:hAnsi="Times New Roman" w:cs="Times New Roman"/>
                <w:b/>
                <w:sz w:val="24"/>
                <w:szCs w:val="24"/>
              </w:rPr>
            </w:pPr>
            <w:r>
              <w:rPr>
                <w:rFonts w:ascii="Times New Roman" w:hAnsi="Times New Roman" w:cs="Times New Roman"/>
                <w:b/>
                <w:sz w:val="24"/>
                <w:szCs w:val="24"/>
              </w:rPr>
              <w:t>2018</w:t>
            </w:r>
          </w:p>
          <w:p w:rsidR="007369F7" w:rsidRPr="00C90BB4" w:rsidRDefault="007369F7" w:rsidP="00FB4263">
            <w:pPr>
              <w:jc w:val="center"/>
              <w:rPr>
                <w:rFonts w:ascii="Times New Roman" w:hAnsi="Times New Roman" w:cs="Times New Roman"/>
                <w:b/>
                <w:sz w:val="24"/>
                <w:szCs w:val="24"/>
              </w:rPr>
            </w:pPr>
            <w:r w:rsidRPr="00C90BB4">
              <w:rPr>
                <w:rFonts w:ascii="Times New Roman" w:hAnsi="Times New Roman" w:cs="Times New Roman"/>
                <w:b/>
                <w:sz w:val="24"/>
                <w:szCs w:val="24"/>
              </w:rPr>
              <w:t>(Hedef)</w:t>
            </w:r>
          </w:p>
        </w:tc>
      </w:tr>
      <w:tr w:rsidR="007369F7" w:rsidTr="0023364D">
        <w:tc>
          <w:tcPr>
            <w:tcW w:w="431" w:type="dxa"/>
            <w:shd w:val="clear" w:color="auto" w:fill="FFCCFF"/>
          </w:tcPr>
          <w:p w:rsidR="007369F7" w:rsidRDefault="007369F7" w:rsidP="00FB4263">
            <w:pPr>
              <w:rPr>
                <w:rFonts w:ascii="Times New Roman" w:hAnsi="Times New Roman" w:cs="Times New Roman"/>
                <w:sz w:val="24"/>
                <w:szCs w:val="24"/>
              </w:rPr>
            </w:pPr>
            <w:r>
              <w:rPr>
                <w:rFonts w:ascii="Times New Roman" w:hAnsi="Times New Roman" w:cs="Times New Roman"/>
                <w:sz w:val="24"/>
                <w:szCs w:val="24"/>
              </w:rPr>
              <w:t>1</w:t>
            </w:r>
          </w:p>
        </w:tc>
        <w:tc>
          <w:tcPr>
            <w:tcW w:w="4483" w:type="dxa"/>
            <w:vAlign w:val="center"/>
          </w:tcPr>
          <w:p w:rsidR="007369F7" w:rsidRPr="00FB4263" w:rsidRDefault="002E6A6B" w:rsidP="005932B9">
            <w:pPr>
              <w:rPr>
                <w:rFonts w:ascii="Times New Roman" w:hAnsi="Times New Roman" w:cs="Times New Roman"/>
                <w:sz w:val="24"/>
                <w:szCs w:val="24"/>
              </w:rPr>
            </w:pPr>
            <w:r>
              <w:rPr>
                <w:rFonts w:ascii="Times New Roman" w:hAnsi="Times New Roman" w:cs="Times New Roman"/>
                <w:sz w:val="24"/>
                <w:szCs w:val="24"/>
              </w:rPr>
              <w:t>Lise Geçiş Sınavına Giren</w:t>
            </w:r>
            <w:r w:rsidR="007369F7" w:rsidRPr="00FB4263">
              <w:rPr>
                <w:rFonts w:ascii="Times New Roman" w:hAnsi="Times New Roman" w:cs="Times New Roman"/>
                <w:sz w:val="24"/>
                <w:szCs w:val="24"/>
              </w:rPr>
              <w:t xml:space="preserve"> öğrencilerin Türkçe Ortalamaları</w:t>
            </w:r>
            <w:r w:rsidR="005932B9">
              <w:rPr>
                <w:rFonts w:ascii="Times New Roman" w:hAnsi="Times New Roman" w:cs="Times New Roman"/>
                <w:sz w:val="24"/>
                <w:szCs w:val="24"/>
              </w:rPr>
              <w:t xml:space="preserve"> ( 20 Adet Soru)</w:t>
            </w:r>
          </w:p>
        </w:tc>
        <w:tc>
          <w:tcPr>
            <w:tcW w:w="893" w:type="dxa"/>
            <w:vAlign w:val="center"/>
          </w:tcPr>
          <w:p w:rsidR="007369F7" w:rsidRPr="00FB4263" w:rsidRDefault="00990759" w:rsidP="00990759">
            <w:pPr>
              <w:jc w:val="center"/>
              <w:rPr>
                <w:rFonts w:ascii="Times New Roman" w:hAnsi="Times New Roman" w:cs="Times New Roman"/>
                <w:sz w:val="24"/>
                <w:szCs w:val="24"/>
              </w:rPr>
            </w:pPr>
            <w:r>
              <w:rPr>
                <w:rFonts w:ascii="Times New Roman" w:hAnsi="Times New Roman" w:cs="Times New Roman"/>
                <w:sz w:val="24"/>
                <w:szCs w:val="24"/>
              </w:rPr>
              <w:t>%</w:t>
            </w:r>
          </w:p>
        </w:tc>
        <w:tc>
          <w:tcPr>
            <w:tcW w:w="1274" w:type="dxa"/>
            <w:vAlign w:val="center"/>
          </w:tcPr>
          <w:p w:rsidR="007369F7" w:rsidRPr="00FB4263" w:rsidRDefault="00990759" w:rsidP="005932B9">
            <w:pPr>
              <w:jc w:val="center"/>
              <w:rPr>
                <w:rFonts w:ascii="Times New Roman" w:hAnsi="Times New Roman" w:cs="Times New Roman"/>
                <w:sz w:val="24"/>
                <w:szCs w:val="24"/>
              </w:rPr>
            </w:pPr>
            <w:r>
              <w:rPr>
                <w:rFonts w:ascii="Times New Roman" w:hAnsi="Times New Roman" w:cs="Times New Roman"/>
                <w:sz w:val="24"/>
                <w:szCs w:val="24"/>
              </w:rPr>
              <w:t>59</w:t>
            </w:r>
          </w:p>
        </w:tc>
        <w:tc>
          <w:tcPr>
            <w:tcW w:w="989" w:type="dxa"/>
          </w:tcPr>
          <w:p w:rsidR="00990759" w:rsidRDefault="00990759" w:rsidP="00990759">
            <w:pPr>
              <w:rPr>
                <w:rFonts w:ascii="Times New Roman" w:hAnsi="Times New Roman" w:cs="Times New Roman"/>
                <w:sz w:val="24"/>
                <w:szCs w:val="24"/>
              </w:rPr>
            </w:pPr>
          </w:p>
          <w:p w:rsidR="00990759" w:rsidRPr="00FB4263" w:rsidRDefault="00990759" w:rsidP="00990759">
            <w:pPr>
              <w:rPr>
                <w:rFonts w:ascii="Times New Roman" w:hAnsi="Times New Roman" w:cs="Times New Roman"/>
                <w:sz w:val="24"/>
                <w:szCs w:val="24"/>
              </w:rPr>
            </w:pPr>
            <w:r>
              <w:rPr>
                <w:rFonts w:ascii="Times New Roman" w:hAnsi="Times New Roman" w:cs="Times New Roman"/>
                <w:sz w:val="24"/>
                <w:szCs w:val="24"/>
              </w:rPr>
              <w:t xml:space="preserve">   61</w:t>
            </w:r>
          </w:p>
        </w:tc>
        <w:tc>
          <w:tcPr>
            <w:tcW w:w="989" w:type="dxa"/>
            <w:vAlign w:val="center"/>
          </w:tcPr>
          <w:p w:rsidR="00990759" w:rsidRPr="00FB4263" w:rsidRDefault="00990759" w:rsidP="00990759">
            <w:pPr>
              <w:jc w:val="center"/>
              <w:rPr>
                <w:rFonts w:ascii="Times New Roman" w:hAnsi="Times New Roman" w:cs="Times New Roman"/>
                <w:sz w:val="24"/>
                <w:szCs w:val="24"/>
              </w:rPr>
            </w:pPr>
            <w:r>
              <w:rPr>
                <w:rFonts w:ascii="Times New Roman" w:hAnsi="Times New Roman" w:cs="Times New Roman"/>
                <w:sz w:val="24"/>
                <w:szCs w:val="24"/>
              </w:rPr>
              <w:t>62</w:t>
            </w:r>
          </w:p>
        </w:tc>
      </w:tr>
      <w:tr w:rsidR="007369F7" w:rsidTr="0023364D">
        <w:tc>
          <w:tcPr>
            <w:tcW w:w="431" w:type="dxa"/>
            <w:shd w:val="clear" w:color="auto" w:fill="FFCCFF"/>
          </w:tcPr>
          <w:p w:rsidR="007369F7" w:rsidRDefault="007369F7" w:rsidP="00FB4263">
            <w:pPr>
              <w:rPr>
                <w:rFonts w:ascii="Times New Roman" w:hAnsi="Times New Roman" w:cs="Times New Roman"/>
                <w:sz w:val="24"/>
                <w:szCs w:val="24"/>
              </w:rPr>
            </w:pPr>
            <w:r>
              <w:rPr>
                <w:rFonts w:ascii="Times New Roman" w:hAnsi="Times New Roman" w:cs="Times New Roman"/>
                <w:sz w:val="24"/>
                <w:szCs w:val="24"/>
              </w:rPr>
              <w:t>2</w:t>
            </w:r>
          </w:p>
        </w:tc>
        <w:tc>
          <w:tcPr>
            <w:tcW w:w="4483" w:type="dxa"/>
          </w:tcPr>
          <w:p w:rsidR="007369F7" w:rsidRPr="00FB4263" w:rsidRDefault="002E6A6B" w:rsidP="005932B9">
            <w:pPr>
              <w:rPr>
                <w:rFonts w:ascii="Times New Roman" w:hAnsi="Times New Roman" w:cs="Times New Roman"/>
                <w:sz w:val="24"/>
                <w:szCs w:val="24"/>
              </w:rPr>
            </w:pPr>
            <w:r>
              <w:rPr>
                <w:rFonts w:ascii="Times New Roman" w:hAnsi="Times New Roman" w:cs="Times New Roman"/>
                <w:sz w:val="24"/>
                <w:szCs w:val="24"/>
              </w:rPr>
              <w:t>Lise Geçiş Sınavına Giren</w:t>
            </w:r>
            <w:r w:rsidRPr="00FB4263">
              <w:rPr>
                <w:rFonts w:ascii="Times New Roman" w:hAnsi="Times New Roman" w:cs="Times New Roman"/>
                <w:sz w:val="24"/>
                <w:szCs w:val="24"/>
              </w:rPr>
              <w:t xml:space="preserve"> </w:t>
            </w:r>
            <w:r w:rsidR="007369F7" w:rsidRPr="00FB4263">
              <w:rPr>
                <w:rFonts w:ascii="Times New Roman" w:hAnsi="Times New Roman" w:cs="Times New Roman"/>
                <w:sz w:val="24"/>
                <w:szCs w:val="24"/>
              </w:rPr>
              <w:t>öğrencilerin TC İnkılap tarihi ve Atatürkçülük Ortalamaları</w:t>
            </w:r>
            <w:r w:rsidR="005932B9">
              <w:rPr>
                <w:rFonts w:ascii="Times New Roman" w:hAnsi="Times New Roman" w:cs="Times New Roman"/>
                <w:sz w:val="24"/>
                <w:szCs w:val="24"/>
              </w:rPr>
              <w:t xml:space="preserve"> ( </w:t>
            </w:r>
            <w:r w:rsidR="005932B9" w:rsidRPr="005932B9">
              <w:rPr>
                <w:rFonts w:ascii="Times New Roman" w:hAnsi="Times New Roman" w:cs="Times New Roman"/>
                <w:b/>
                <w:sz w:val="24"/>
                <w:szCs w:val="24"/>
              </w:rPr>
              <w:t>10</w:t>
            </w:r>
            <w:r w:rsidR="005932B9">
              <w:rPr>
                <w:rFonts w:ascii="Times New Roman" w:hAnsi="Times New Roman" w:cs="Times New Roman"/>
                <w:sz w:val="24"/>
                <w:szCs w:val="24"/>
              </w:rPr>
              <w:t xml:space="preserve"> Adet Soru)</w:t>
            </w:r>
          </w:p>
        </w:tc>
        <w:tc>
          <w:tcPr>
            <w:tcW w:w="893" w:type="dxa"/>
            <w:vAlign w:val="center"/>
          </w:tcPr>
          <w:p w:rsidR="007369F7" w:rsidRPr="00FB4263" w:rsidRDefault="00990759" w:rsidP="00990759">
            <w:pPr>
              <w:jc w:val="center"/>
              <w:rPr>
                <w:rFonts w:ascii="Times New Roman" w:hAnsi="Times New Roman" w:cs="Times New Roman"/>
                <w:sz w:val="24"/>
                <w:szCs w:val="24"/>
              </w:rPr>
            </w:pPr>
            <w:r>
              <w:rPr>
                <w:rFonts w:ascii="Times New Roman" w:hAnsi="Times New Roman" w:cs="Times New Roman"/>
                <w:sz w:val="24"/>
                <w:szCs w:val="24"/>
              </w:rPr>
              <w:t>%</w:t>
            </w:r>
          </w:p>
        </w:tc>
        <w:tc>
          <w:tcPr>
            <w:tcW w:w="1274" w:type="dxa"/>
            <w:vAlign w:val="center"/>
          </w:tcPr>
          <w:p w:rsidR="007369F7" w:rsidRPr="00FB4263" w:rsidRDefault="00990759" w:rsidP="005932B9">
            <w:pPr>
              <w:jc w:val="center"/>
              <w:rPr>
                <w:rFonts w:ascii="Times New Roman" w:hAnsi="Times New Roman" w:cs="Times New Roman"/>
                <w:sz w:val="24"/>
                <w:szCs w:val="24"/>
              </w:rPr>
            </w:pPr>
            <w:r>
              <w:rPr>
                <w:rFonts w:ascii="Times New Roman" w:hAnsi="Times New Roman" w:cs="Times New Roman"/>
                <w:sz w:val="24"/>
                <w:szCs w:val="24"/>
              </w:rPr>
              <w:t>63,7</w:t>
            </w:r>
          </w:p>
        </w:tc>
        <w:tc>
          <w:tcPr>
            <w:tcW w:w="989" w:type="dxa"/>
          </w:tcPr>
          <w:p w:rsidR="005932B9" w:rsidRDefault="005932B9" w:rsidP="005932B9">
            <w:pPr>
              <w:jc w:val="center"/>
              <w:rPr>
                <w:rFonts w:ascii="Times New Roman" w:hAnsi="Times New Roman" w:cs="Times New Roman"/>
                <w:sz w:val="24"/>
                <w:szCs w:val="24"/>
              </w:rPr>
            </w:pPr>
          </w:p>
          <w:p w:rsidR="007369F7" w:rsidRPr="00FB4263" w:rsidRDefault="00990759" w:rsidP="005932B9">
            <w:pPr>
              <w:jc w:val="center"/>
              <w:rPr>
                <w:rFonts w:ascii="Times New Roman" w:hAnsi="Times New Roman" w:cs="Times New Roman"/>
                <w:sz w:val="24"/>
                <w:szCs w:val="24"/>
              </w:rPr>
            </w:pPr>
            <w:r>
              <w:rPr>
                <w:rFonts w:ascii="Times New Roman" w:hAnsi="Times New Roman" w:cs="Times New Roman"/>
                <w:sz w:val="24"/>
                <w:szCs w:val="24"/>
              </w:rPr>
              <w:t>67,5</w:t>
            </w:r>
          </w:p>
        </w:tc>
        <w:tc>
          <w:tcPr>
            <w:tcW w:w="989" w:type="dxa"/>
            <w:vAlign w:val="center"/>
          </w:tcPr>
          <w:p w:rsidR="007369F7" w:rsidRPr="00FB4263" w:rsidRDefault="006D0225" w:rsidP="005932B9">
            <w:pPr>
              <w:jc w:val="center"/>
              <w:rPr>
                <w:rFonts w:ascii="Times New Roman" w:hAnsi="Times New Roman" w:cs="Times New Roman"/>
                <w:sz w:val="24"/>
                <w:szCs w:val="24"/>
              </w:rPr>
            </w:pPr>
            <w:r>
              <w:rPr>
                <w:rFonts w:ascii="Times New Roman" w:hAnsi="Times New Roman" w:cs="Times New Roman"/>
                <w:sz w:val="24"/>
                <w:szCs w:val="24"/>
              </w:rPr>
              <w:t>7</w:t>
            </w:r>
            <w:r w:rsidR="00990759">
              <w:rPr>
                <w:rFonts w:ascii="Times New Roman" w:hAnsi="Times New Roman" w:cs="Times New Roman"/>
                <w:sz w:val="24"/>
                <w:szCs w:val="24"/>
              </w:rPr>
              <w:t>0</w:t>
            </w:r>
          </w:p>
        </w:tc>
      </w:tr>
      <w:tr w:rsidR="007369F7" w:rsidTr="0023364D">
        <w:tc>
          <w:tcPr>
            <w:tcW w:w="431" w:type="dxa"/>
            <w:shd w:val="clear" w:color="auto" w:fill="FFCCFF"/>
          </w:tcPr>
          <w:p w:rsidR="007369F7" w:rsidRDefault="007369F7" w:rsidP="00FB4263">
            <w:pPr>
              <w:rPr>
                <w:rFonts w:ascii="Times New Roman" w:hAnsi="Times New Roman" w:cs="Times New Roman"/>
                <w:sz w:val="24"/>
                <w:szCs w:val="24"/>
              </w:rPr>
            </w:pPr>
            <w:r>
              <w:rPr>
                <w:rFonts w:ascii="Times New Roman" w:hAnsi="Times New Roman" w:cs="Times New Roman"/>
                <w:sz w:val="24"/>
                <w:szCs w:val="24"/>
              </w:rPr>
              <w:t>3</w:t>
            </w:r>
          </w:p>
        </w:tc>
        <w:tc>
          <w:tcPr>
            <w:tcW w:w="4483" w:type="dxa"/>
          </w:tcPr>
          <w:p w:rsidR="007369F7" w:rsidRPr="00FB4263" w:rsidRDefault="002E6A6B" w:rsidP="005932B9">
            <w:pPr>
              <w:rPr>
                <w:rFonts w:ascii="Times New Roman" w:hAnsi="Times New Roman" w:cs="Times New Roman"/>
                <w:sz w:val="24"/>
                <w:szCs w:val="24"/>
              </w:rPr>
            </w:pPr>
            <w:r>
              <w:rPr>
                <w:rFonts w:ascii="Times New Roman" w:hAnsi="Times New Roman" w:cs="Times New Roman"/>
                <w:sz w:val="24"/>
                <w:szCs w:val="24"/>
              </w:rPr>
              <w:t>Lise Geçiş Sınavına Giren</w:t>
            </w:r>
            <w:r w:rsidRPr="00FB4263">
              <w:rPr>
                <w:rFonts w:ascii="Times New Roman" w:hAnsi="Times New Roman" w:cs="Times New Roman"/>
                <w:sz w:val="24"/>
                <w:szCs w:val="24"/>
              </w:rPr>
              <w:t xml:space="preserve"> </w:t>
            </w:r>
            <w:r w:rsidR="007369F7" w:rsidRPr="00FB4263">
              <w:rPr>
                <w:rFonts w:ascii="Times New Roman" w:hAnsi="Times New Roman" w:cs="Times New Roman"/>
                <w:sz w:val="24"/>
                <w:szCs w:val="24"/>
              </w:rPr>
              <w:t>öğrencilerin Matematik Ortalamaları</w:t>
            </w:r>
            <w:r w:rsidR="005932B9">
              <w:rPr>
                <w:rFonts w:ascii="Times New Roman" w:hAnsi="Times New Roman" w:cs="Times New Roman"/>
                <w:sz w:val="24"/>
                <w:szCs w:val="24"/>
              </w:rPr>
              <w:t xml:space="preserve"> ( 20 Adet Soru)</w:t>
            </w:r>
          </w:p>
        </w:tc>
        <w:tc>
          <w:tcPr>
            <w:tcW w:w="893" w:type="dxa"/>
            <w:vAlign w:val="center"/>
          </w:tcPr>
          <w:p w:rsidR="007369F7" w:rsidRPr="00FB4263" w:rsidRDefault="00990759" w:rsidP="00990759">
            <w:pPr>
              <w:jc w:val="center"/>
              <w:rPr>
                <w:rFonts w:ascii="Times New Roman" w:hAnsi="Times New Roman" w:cs="Times New Roman"/>
                <w:sz w:val="24"/>
                <w:szCs w:val="24"/>
              </w:rPr>
            </w:pPr>
            <w:r>
              <w:rPr>
                <w:rFonts w:ascii="Times New Roman" w:hAnsi="Times New Roman" w:cs="Times New Roman"/>
                <w:sz w:val="24"/>
                <w:szCs w:val="24"/>
              </w:rPr>
              <w:t>%</w:t>
            </w:r>
          </w:p>
        </w:tc>
        <w:tc>
          <w:tcPr>
            <w:tcW w:w="1274" w:type="dxa"/>
            <w:vAlign w:val="center"/>
          </w:tcPr>
          <w:p w:rsidR="007369F7" w:rsidRPr="00FB4263" w:rsidRDefault="00990759" w:rsidP="005932B9">
            <w:pPr>
              <w:jc w:val="center"/>
              <w:rPr>
                <w:rFonts w:ascii="Times New Roman" w:hAnsi="Times New Roman" w:cs="Times New Roman"/>
                <w:sz w:val="24"/>
                <w:szCs w:val="24"/>
              </w:rPr>
            </w:pPr>
            <w:r>
              <w:rPr>
                <w:rFonts w:ascii="Times New Roman" w:hAnsi="Times New Roman" w:cs="Times New Roman"/>
                <w:sz w:val="24"/>
                <w:szCs w:val="24"/>
              </w:rPr>
              <w:t>44,5</w:t>
            </w:r>
          </w:p>
        </w:tc>
        <w:tc>
          <w:tcPr>
            <w:tcW w:w="989" w:type="dxa"/>
          </w:tcPr>
          <w:p w:rsidR="00990759" w:rsidRDefault="00990759" w:rsidP="005932B9">
            <w:pPr>
              <w:jc w:val="center"/>
              <w:rPr>
                <w:rFonts w:ascii="Times New Roman" w:hAnsi="Times New Roman" w:cs="Times New Roman"/>
                <w:sz w:val="24"/>
                <w:szCs w:val="24"/>
              </w:rPr>
            </w:pPr>
          </w:p>
          <w:p w:rsidR="00990759" w:rsidRPr="00FB4263" w:rsidRDefault="00990759" w:rsidP="005932B9">
            <w:pPr>
              <w:jc w:val="center"/>
              <w:rPr>
                <w:rFonts w:ascii="Times New Roman" w:hAnsi="Times New Roman" w:cs="Times New Roman"/>
                <w:sz w:val="24"/>
                <w:szCs w:val="24"/>
              </w:rPr>
            </w:pPr>
            <w:r>
              <w:rPr>
                <w:rFonts w:ascii="Times New Roman" w:hAnsi="Times New Roman" w:cs="Times New Roman"/>
                <w:sz w:val="24"/>
                <w:szCs w:val="24"/>
              </w:rPr>
              <w:t>49</w:t>
            </w:r>
          </w:p>
        </w:tc>
        <w:tc>
          <w:tcPr>
            <w:tcW w:w="989" w:type="dxa"/>
            <w:vAlign w:val="center"/>
          </w:tcPr>
          <w:p w:rsidR="00990759" w:rsidRDefault="00990759" w:rsidP="00990759">
            <w:pPr>
              <w:rPr>
                <w:rFonts w:ascii="Times New Roman" w:hAnsi="Times New Roman" w:cs="Times New Roman"/>
                <w:sz w:val="24"/>
                <w:szCs w:val="24"/>
              </w:rPr>
            </w:pPr>
          </w:p>
          <w:p w:rsidR="007369F7" w:rsidRDefault="00990759" w:rsidP="00990759">
            <w:pPr>
              <w:rPr>
                <w:rFonts w:ascii="Times New Roman" w:hAnsi="Times New Roman" w:cs="Times New Roman"/>
                <w:sz w:val="24"/>
                <w:szCs w:val="24"/>
              </w:rPr>
            </w:pPr>
            <w:r>
              <w:rPr>
                <w:rFonts w:ascii="Times New Roman" w:hAnsi="Times New Roman" w:cs="Times New Roman"/>
                <w:sz w:val="24"/>
                <w:szCs w:val="24"/>
              </w:rPr>
              <w:t xml:space="preserve"> </w:t>
            </w:r>
            <w:r w:rsidR="006065E6">
              <w:rPr>
                <w:rFonts w:ascii="Times New Roman" w:hAnsi="Times New Roman" w:cs="Times New Roman"/>
                <w:sz w:val="24"/>
                <w:szCs w:val="24"/>
              </w:rPr>
              <w:t xml:space="preserve"> </w:t>
            </w:r>
            <w:r>
              <w:rPr>
                <w:rFonts w:ascii="Times New Roman" w:hAnsi="Times New Roman" w:cs="Times New Roman"/>
                <w:sz w:val="24"/>
                <w:szCs w:val="24"/>
              </w:rPr>
              <w:t xml:space="preserve"> 50</w:t>
            </w:r>
          </w:p>
          <w:p w:rsidR="00990759" w:rsidRPr="00FB4263" w:rsidRDefault="00990759" w:rsidP="00990759">
            <w:pPr>
              <w:rPr>
                <w:rFonts w:ascii="Times New Roman" w:hAnsi="Times New Roman" w:cs="Times New Roman"/>
                <w:sz w:val="24"/>
                <w:szCs w:val="24"/>
              </w:rPr>
            </w:pPr>
          </w:p>
        </w:tc>
      </w:tr>
      <w:tr w:rsidR="007369F7" w:rsidTr="0023364D">
        <w:tc>
          <w:tcPr>
            <w:tcW w:w="431" w:type="dxa"/>
            <w:shd w:val="clear" w:color="auto" w:fill="FFCCFF"/>
          </w:tcPr>
          <w:p w:rsidR="007369F7" w:rsidRDefault="007369F7" w:rsidP="00FB4263">
            <w:pPr>
              <w:rPr>
                <w:rFonts w:ascii="Times New Roman" w:hAnsi="Times New Roman" w:cs="Times New Roman"/>
                <w:sz w:val="24"/>
                <w:szCs w:val="24"/>
              </w:rPr>
            </w:pPr>
            <w:r>
              <w:rPr>
                <w:rFonts w:ascii="Times New Roman" w:hAnsi="Times New Roman" w:cs="Times New Roman"/>
                <w:sz w:val="24"/>
                <w:szCs w:val="24"/>
              </w:rPr>
              <w:t>4</w:t>
            </w:r>
          </w:p>
        </w:tc>
        <w:tc>
          <w:tcPr>
            <w:tcW w:w="4483" w:type="dxa"/>
          </w:tcPr>
          <w:p w:rsidR="007369F7" w:rsidRPr="00FB4263" w:rsidRDefault="002E6A6B" w:rsidP="005932B9">
            <w:pPr>
              <w:rPr>
                <w:rFonts w:ascii="Times New Roman" w:hAnsi="Times New Roman" w:cs="Times New Roman"/>
                <w:sz w:val="24"/>
                <w:szCs w:val="24"/>
              </w:rPr>
            </w:pPr>
            <w:r>
              <w:rPr>
                <w:rFonts w:ascii="Times New Roman" w:hAnsi="Times New Roman" w:cs="Times New Roman"/>
                <w:sz w:val="24"/>
                <w:szCs w:val="24"/>
              </w:rPr>
              <w:t>Lise Geçiş Sınavına Giren</w:t>
            </w:r>
            <w:r w:rsidRPr="00FB4263">
              <w:rPr>
                <w:rFonts w:ascii="Times New Roman" w:hAnsi="Times New Roman" w:cs="Times New Roman"/>
                <w:sz w:val="24"/>
                <w:szCs w:val="24"/>
              </w:rPr>
              <w:t xml:space="preserve"> </w:t>
            </w:r>
            <w:r w:rsidR="007369F7" w:rsidRPr="00FB4263">
              <w:rPr>
                <w:rFonts w:ascii="Times New Roman" w:hAnsi="Times New Roman" w:cs="Times New Roman"/>
                <w:sz w:val="24"/>
                <w:szCs w:val="24"/>
              </w:rPr>
              <w:t>öğrencilerin Fen ve Teknoloji Ortalamaları</w:t>
            </w:r>
            <w:r w:rsidR="005932B9">
              <w:rPr>
                <w:rFonts w:ascii="Times New Roman" w:hAnsi="Times New Roman" w:cs="Times New Roman"/>
                <w:sz w:val="24"/>
                <w:szCs w:val="24"/>
              </w:rPr>
              <w:t>( 20 Adet Soru )</w:t>
            </w:r>
          </w:p>
        </w:tc>
        <w:tc>
          <w:tcPr>
            <w:tcW w:w="893" w:type="dxa"/>
            <w:vAlign w:val="center"/>
          </w:tcPr>
          <w:p w:rsidR="007369F7" w:rsidRPr="00FB4263" w:rsidRDefault="00990759" w:rsidP="00990759">
            <w:pPr>
              <w:jc w:val="center"/>
              <w:rPr>
                <w:rFonts w:ascii="Times New Roman" w:hAnsi="Times New Roman" w:cs="Times New Roman"/>
                <w:sz w:val="24"/>
                <w:szCs w:val="24"/>
              </w:rPr>
            </w:pPr>
            <w:r>
              <w:rPr>
                <w:rFonts w:ascii="Times New Roman" w:hAnsi="Times New Roman" w:cs="Times New Roman"/>
                <w:sz w:val="24"/>
                <w:szCs w:val="24"/>
              </w:rPr>
              <w:t>%</w:t>
            </w:r>
          </w:p>
        </w:tc>
        <w:tc>
          <w:tcPr>
            <w:tcW w:w="1274" w:type="dxa"/>
            <w:vAlign w:val="center"/>
          </w:tcPr>
          <w:p w:rsidR="007369F7" w:rsidRPr="00FB4263" w:rsidRDefault="00990759" w:rsidP="005932B9">
            <w:pPr>
              <w:jc w:val="center"/>
              <w:rPr>
                <w:rFonts w:ascii="Times New Roman" w:hAnsi="Times New Roman" w:cs="Times New Roman"/>
                <w:sz w:val="24"/>
                <w:szCs w:val="24"/>
              </w:rPr>
            </w:pPr>
            <w:r>
              <w:rPr>
                <w:rFonts w:ascii="Times New Roman" w:hAnsi="Times New Roman" w:cs="Times New Roman"/>
                <w:sz w:val="24"/>
                <w:szCs w:val="24"/>
              </w:rPr>
              <w:t>58,8</w:t>
            </w:r>
          </w:p>
        </w:tc>
        <w:tc>
          <w:tcPr>
            <w:tcW w:w="989" w:type="dxa"/>
          </w:tcPr>
          <w:p w:rsidR="007369F7" w:rsidRDefault="007369F7" w:rsidP="005932B9">
            <w:pPr>
              <w:rPr>
                <w:rFonts w:ascii="Times New Roman" w:hAnsi="Times New Roman" w:cs="Times New Roman"/>
                <w:sz w:val="24"/>
                <w:szCs w:val="24"/>
              </w:rPr>
            </w:pPr>
          </w:p>
          <w:p w:rsidR="00990759" w:rsidRDefault="00990759" w:rsidP="005932B9">
            <w:pPr>
              <w:rPr>
                <w:rFonts w:ascii="Times New Roman" w:hAnsi="Times New Roman" w:cs="Times New Roman"/>
                <w:sz w:val="24"/>
                <w:szCs w:val="24"/>
              </w:rPr>
            </w:pPr>
            <w:r>
              <w:rPr>
                <w:rFonts w:ascii="Times New Roman" w:hAnsi="Times New Roman" w:cs="Times New Roman"/>
                <w:sz w:val="24"/>
                <w:szCs w:val="24"/>
              </w:rPr>
              <w:t xml:space="preserve">  65,9</w:t>
            </w:r>
          </w:p>
          <w:p w:rsidR="00990759" w:rsidRPr="00FB4263" w:rsidRDefault="00990759" w:rsidP="005932B9">
            <w:pPr>
              <w:rPr>
                <w:rFonts w:ascii="Times New Roman" w:hAnsi="Times New Roman" w:cs="Times New Roman"/>
                <w:sz w:val="24"/>
                <w:szCs w:val="24"/>
              </w:rPr>
            </w:pPr>
          </w:p>
        </w:tc>
        <w:tc>
          <w:tcPr>
            <w:tcW w:w="989" w:type="dxa"/>
            <w:vAlign w:val="center"/>
          </w:tcPr>
          <w:p w:rsidR="007369F7" w:rsidRPr="00FB4263" w:rsidRDefault="00990759" w:rsidP="005932B9">
            <w:pPr>
              <w:jc w:val="center"/>
              <w:rPr>
                <w:rFonts w:ascii="Times New Roman" w:hAnsi="Times New Roman" w:cs="Times New Roman"/>
                <w:sz w:val="24"/>
                <w:szCs w:val="24"/>
              </w:rPr>
            </w:pPr>
            <w:r>
              <w:rPr>
                <w:rFonts w:ascii="Times New Roman" w:hAnsi="Times New Roman" w:cs="Times New Roman"/>
                <w:sz w:val="24"/>
                <w:szCs w:val="24"/>
              </w:rPr>
              <w:t>67,5</w:t>
            </w:r>
          </w:p>
        </w:tc>
      </w:tr>
      <w:tr w:rsidR="007369F7" w:rsidTr="0023364D">
        <w:tc>
          <w:tcPr>
            <w:tcW w:w="431" w:type="dxa"/>
            <w:shd w:val="clear" w:color="auto" w:fill="FFCCFF"/>
          </w:tcPr>
          <w:p w:rsidR="007369F7" w:rsidRDefault="007369F7" w:rsidP="00FB4263">
            <w:pPr>
              <w:rPr>
                <w:rFonts w:ascii="Times New Roman" w:hAnsi="Times New Roman" w:cs="Times New Roman"/>
                <w:sz w:val="24"/>
                <w:szCs w:val="24"/>
              </w:rPr>
            </w:pPr>
            <w:r>
              <w:rPr>
                <w:rFonts w:ascii="Times New Roman" w:hAnsi="Times New Roman" w:cs="Times New Roman"/>
                <w:sz w:val="24"/>
                <w:szCs w:val="24"/>
              </w:rPr>
              <w:t>5</w:t>
            </w:r>
          </w:p>
        </w:tc>
        <w:tc>
          <w:tcPr>
            <w:tcW w:w="4483" w:type="dxa"/>
          </w:tcPr>
          <w:p w:rsidR="007369F7" w:rsidRPr="00FB4263" w:rsidRDefault="002E6A6B" w:rsidP="005932B9">
            <w:pPr>
              <w:rPr>
                <w:rFonts w:ascii="Times New Roman" w:hAnsi="Times New Roman" w:cs="Times New Roman"/>
                <w:sz w:val="24"/>
                <w:szCs w:val="24"/>
              </w:rPr>
            </w:pPr>
            <w:r>
              <w:rPr>
                <w:rFonts w:ascii="Times New Roman" w:hAnsi="Times New Roman" w:cs="Times New Roman"/>
                <w:sz w:val="24"/>
                <w:szCs w:val="24"/>
              </w:rPr>
              <w:t>Lise Geçiş Sınavına Giren</w:t>
            </w:r>
            <w:r w:rsidRPr="00FB4263">
              <w:rPr>
                <w:rFonts w:ascii="Times New Roman" w:hAnsi="Times New Roman" w:cs="Times New Roman"/>
                <w:sz w:val="24"/>
                <w:szCs w:val="24"/>
              </w:rPr>
              <w:t xml:space="preserve"> </w:t>
            </w:r>
            <w:r w:rsidR="007369F7" w:rsidRPr="00FB4263">
              <w:rPr>
                <w:rFonts w:ascii="Times New Roman" w:hAnsi="Times New Roman" w:cs="Times New Roman"/>
                <w:sz w:val="24"/>
                <w:szCs w:val="24"/>
              </w:rPr>
              <w:t>öğrencilerin İngilizce Ortalamaları</w:t>
            </w:r>
            <w:r w:rsidR="005932B9">
              <w:rPr>
                <w:rFonts w:ascii="Times New Roman" w:hAnsi="Times New Roman" w:cs="Times New Roman"/>
                <w:sz w:val="24"/>
                <w:szCs w:val="24"/>
              </w:rPr>
              <w:t xml:space="preserve">( </w:t>
            </w:r>
            <w:r w:rsidR="006D0225" w:rsidRPr="006D0225">
              <w:rPr>
                <w:rFonts w:ascii="Times New Roman" w:hAnsi="Times New Roman" w:cs="Times New Roman"/>
                <w:b/>
                <w:sz w:val="24"/>
                <w:szCs w:val="24"/>
              </w:rPr>
              <w:t>1</w:t>
            </w:r>
            <w:r w:rsidR="005932B9" w:rsidRPr="006D0225">
              <w:rPr>
                <w:rFonts w:ascii="Times New Roman" w:hAnsi="Times New Roman" w:cs="Times New Roman"/>
                <w:b/>
                <w:sz w:val="24"/>
                <w:szCs w:val="24"/>
              </w:rPr>
              <w:t>0</w:t>
            </w:r>
            <w:r w:rsidR="005932B9">
              <w:rPr>
                <w:rFonts w:ascii="Times New Roman" w:hAnsi="Times New Roman" w:cs="Times New Roman"/>
                <w:sz w:val="24"/>
                <w:szCs w:val="24"/>
              </w:rPr>
              <w:t xml:space="preserve"> Adet Soru)</w:t>
            </w:r>
          </w:p>
        </w:tc>
        <w:tc>
          <w:tcPr>
            <w:tcW w:w="893" w:type="dxa"/>
            <w:vAlign w:val="center"/>
          </w:tcPr>
          <w:p w:rsidR="007369F7" w:rsidRPr="00FB4263" w:rsidRDefault="00990759" w:rsidP="00990759">
            <w:pPr>
              <w:jc w:val="center"/>
              <w:rPr>
                <w:rFonts w:ascii="Times New Roman" w:hAnsi="Times New Roman" w:cs="Times New Roman"/>
                <w:sz w:val="24"/>
                <w:szCs w:val="24"/>
              </w:rPr>
            </w:pPr>
            <w:r>
              <w:rPr>
                <w:rFonts w:ascii="Times New Roman" w:hAnsi="Times New Roman" w:cs="Times New Roman"/>
                <w:sz w:val="24"/>
                <w:szCs w:val="24"/>
              </w:rPr>
              <w:t>%</w:t>
            </w:r>
          </w:p>
        </w:tc>
        <w:tc>
          <w:tcPr>
            <w:tcW w:w="1274" w:type="dxa"/>
            <w:vAlign w:val="center"/>
          </w:tcPr>
          <w:p w:rsidR="007369F7" w:rsidRPr="00FB4263" w:rsidRDefault="00990759" w:rsidP="005932B9">
            <w:pPr>
              <w:jc w:val="center"/>
              <w:rPr>
                <w:rFonts w:ascii="Times New Roman" w:hAnsi="Times New Roman" w:cs="Times New Roman"/>
                <w:sz w:val="24"/>
                <w:szCs w:val="24"/>
              </w:rPr>
            </w:pPr>
            <w:r>
              <w:rPr>
                <w:rFonts w:ascii="Times New Roman" w:hAnsi="Times New Roman" w:cs="Times New Roman"/>
                <w:sz w:val="24"/>
                <w:szCs w:val="24"/>
              </w:rPr>
              <w:t>54,5</w:t>
            </w:r>
          </w:p>
        </w:tc>
        <w:tc>
          <w:tcPr>
            <w:tcW w:w="989" w:type="dxa"/>
          </w:tcPr>
          <w:p w:rsidR="007369F7" w:rsidRDefault="007369F7" w:rsidP="005932B9">
            <w:pPr>
              <w:jc w:val="center"/>
              <w:rPr>
                <w:rFonts w:ascii="Times New Roman" w:hAnsi="Times New Roman" w:cs="Times New Roman"/>
                <w:sz w:val="24"/>
                <w:szCs w:val="24"/>
              </w:rPr>
            </w:pPr>
          </w:p>
          <w:p w:rsidR="00990759" w:rsidRDefault="00990759" w:rsidP="005932B9">
            <w:pPr>
              <w:jc w:val="center"/>
              <w:rPr>
                <w:rFonts w:ascii="Times New Roman" w:hAnsi="Times New Roman" w:cs="Times New Roman"/>
                <w:sz w:val="24"/>
                <w:szCs w:val="24"/>
              </w:rPr>
            </w:pPr>
            <w:r>
              <w:rPr>
                <w:rFonts w:ascii="Times New Roman" w:hAnsi="Times New Roman" w:cs="Times New Roman"/>
                <w:sz w:val="24"/>
                <w:szCs w:val="24"/>
              </w:rPr>
              <w:t>56</w:t>
            </w:r>
          </w:p>
          <w:p w:rsidR="00990759" w:rsidRPr="00FB4263" w:rsidRDefault="00990759" w:rsidP="005932B9">
            <w:pPr>
              <w:jc w:val="center"/>
              <w:rPr>
                <w:rFonts w:ascii="Times New Roman" w:hAnsi="Times New Roman" w:cs="Times New Roman"/>
                <w:sz w:val="24"/>
                <w:szCs w:val="24"/>
              </w:rPr>
            </w:pPr>
          </w:p>
        </w:tc>
        <w:tc>
          <w:tcPr>
            <w:tcW w:w="989" w:type="dxa"/>
            <w:vAlign w:val="center"/>
          </w:tcPr>
          <w:p w:rsidR="007369F7" w:rsidRPr="00FB4263" w:rsidRDefault="005932B9" w:rsidP="005932B9">
            <w:pPr>
              <w:jc w:val="center"/>
              <w:rPr>
                <w:rFonts w:ascii="Times New Roman" w:hAnsi="Times New Roman" w:cs="Times New Roman"/>
                <w:sz w:val="24"/>
                <w:szCs w:val="24"/>
              </w:rPr>
            </w:pPr>
            <w:r>
              <w:rPr>
                <w:rFonts w:ascii="Times New Roman" w:hAnsi="Times New Roman" w:cs="Times New Roman"/>
                <w:sz w:val="24"/>
                <w:szCs w:val="24"/>
              </w:rPr>
              <w:t>6</w:t>
            </w:r>
            <w:r w:rsidR="00990759">
              <w:rPr>
                <w:rFonts w:ascii="Times New Roman" w:hAnsi="Times New Roman" w:cs="Times New Roman"/>
                <w:sz w:val="24"/>
                <w:szCs w:val="24"/>
              </w:rPr>
              <w:t>0</w:t>
            </w:r>
          </w:p>
        </w:tc>
      </w:tr>
      <w:tr w:rsidR="007369F7" w:rsidTr="0023364D">
        <w:tc>
          <w:tcPr>
            <w:tcW w:w="431" w:type="dxa"/>
            <w:shd w:val="clear" w:color="auto" w:fill="FFCCFF"/>
          </w:tcPr>
          <w:p w:rsidR="007369F7" w:rsidRDefault="007369F7" w:rsidP="00FB4263">
            <w:pPr>
              <w:rPr>
                <w:rFonts w:ascii="Times New Roman" w:hAnsi="Times New Roman" w:cs="Times New Roman"/>
                <w:sz w:val="24"/>
                <w:szCs w:val="24"/>
              </w:rPr>
            </w:pPr>
            <w:r>
              <w:rPr>
                <w:rFonts w:ascii="Times New Roman" w:hAnsi="Times New Roman" w:cs="Times New Roman"/>
                <w:sz w:val="24"/>
                <w:szCs w:val="24"/>
              </w:rPr>
              <w:t>6</w:t>
            </w:r>
          </w:p>
        </w:tc>
        <w:tc>
          <w:tcPr>
            <w:tcW w:w="4483" w:type="dxa"/>
          </w:tcPr>
          <w:p w:rsidR="007369F7" w:rsidRPr="00FB4263" w:rsidRDefault="002E6A6B" w:rsidP="005932B9">
            <w:pPr>
              <w:rPr>
                <w:rFonts w:ascii="Times New Roman" w:hAnsi="Times New Roman" w:cs="Times New Roman"/>
                <w:sz w:val="24"/>
                <w:szCs w:val="24"/>
              </w:rPr>
            </w:pPr>
            <w:r>
              <w:rPr>
                <w:rFonts w:ascii="Times New Roman" w:hAnsi="Times New Roman" w:cs="Times New Roman"/>
                <w:sz w:val="24"/>
                <w:szCs w:val="24"/>
              </w:rPr>
              <w:t>Lise Geçiş Sınavına Giren</w:t>
            </w:r>
            <w:r w:rsidRPr="00FB4263">
              <w:rPr>
                <w:rFonts w:ascii="Times New Roman" w:hAnsi="Times New Roman" w:cs="Times New Roman"/>
                <w:sz w:val="24"/>
                <w:szCs w:val="24"/>
              </w:rPr>
              <w:t xml:space="preserve"> </w:t>
            </w:r>
            <w:r w:rsidR="007369F7" w:rsidRPr="00FB4263">
              <w:rPr>
                <w:rFonts w:ascii="Times New Roman" w:hAnsi="Times New Roman" w:cs="Times New Roman"/>
                <w:sz w:val="24"/>
                <w:szCs w:val="24"/>
              </w:rPr>
              <w:t>öğrencilerin Din Kültürü ve Ahlak Bilgisi Ortalamaları</w:t>
            </w:r>
            <w:r w:rsidR="005932B9">
              <w:rPr>
                <w:rFonts w:ascii="Times New Roman" w:hAnsi="Times New Roman" w:cs="Times New Roman"/>
                <w:sz w:val="24"/>
                <w:szCs w:val="24"/>
              </w:rPr>
              <w:t xml:space="preserve">( </w:t>
            </w:r>
            <w:r w:rsidR="005932B9" w:rsidRPr="005932B9">
              <w:rPr>
                <w:rFonts w:ascii="Times New Roman" w:hAnsi="Times New Roman" w:cs="Times New Roman"/>
                <w:b/>
                <w:sz w:val="24"/>
                <w:szCs w:val="24"/>
              </w:rPr>
              <w:t>10</w:t>
            </w:r>
            <w:r w:rsidR="005932B9">
              <w:rPr>
                <w:rFonts w:ascii="Times New Roman" w:hAnsi="Times New Roman" w:cs="Times New Roman"/>
                <w:sz w:val="24"/>
                <w:szCs w:val="24"/>
              </w:rPr>
              <w:t xml:space="preserve"> Adet Soru)</w:t>
            </w:r>
          </w:p>
        </w:tc>
        <w:tc>
          <w:tcPr>
            <w:tcW w:w="893" w:type="dxa"/>
            <w:vAlign w:val="center"/>
          </w:tcPr>
          <w:p w:rsidR="007369F7" w:rsidRPr="00FB4263" w:rsidRDefault="00990759" w:rsidP="00990759">
            <w:pPr>
              <w:jc w:val="center"/>
              <w:rPr>
                <w:rFonts w:ascii="Times New Roman" w:hAnsi="Times New Roman" w:cs="Times New Roman"/>
                <w:sz w:val="24"/>
                <w:szCs w:val="24"/>
              </w:rPr>
            </w:pPr>
            <w:r>
              <w:rPr>
                <w:rFonts w:ascii="Times New Roman" w:hAnsi="Times New Roman" w:cs="Times New Roman"/>
                <w:sz w:val="24"/>
                <w:szCs w:val="24"/>
              </w:rPr>
              <w:t>%</w:t>
            </w:r>
          </w:p>
        </w:tc>
        <w:tc>
          <w:tcPr>
            <w:tcW w:w="1274" w:type="dxa"/>
            <w:vAlign w:val="center"/>
          </w:tcPr>
          <w:p w:rsidR="007369F7" w:rsidRPr="00FB4263" w:rsidRDefault="00990759" w:rsidP="005932B9">
            <w:pPr>
              <w:jc w:val="center"/>
              <w:rPr>
                <w:rFonts w:ascii="Times New Roman" w:hAnsi="Times New Roman" w:cs="Times New Roman"/>
                <w:sz w:val="24"/>
                <w:szCs w:val="24"/>
              </w:rPr>
            </w:pPr>
            <w:r>
              <w:rPr>
                <w:rFonts w:ascii="Times New Roman" w:hAnsi="Times New Roman" w:cs="Times New Roman"/>
                <w:sz w:val="24"/>
                <w:szCs w:val="24"/>
              </w:rPr>
              <w:t>78,2</w:t>
            </w:r>
          </w:p>
        </w:tc>
        <w:tc>
          <w:tcPr>
            <w:tcW w:w="989" w:type="dxa"/>
          </w:tcPr>
          <w:p w:rsidR="005932B9" w:rsidRDefault="005932B9" w:rsidP="005932B9">
            <w:pPr>
              <w:jc w:val="center"/>
              <w:rPr>
                <w:rFonts w:ascii="Times New Roman" w:hAnsi="Times New Roman" w:cs="Times New Roman"/>
                <w:sz w:val="24"/>
                <w:szCs w:val="24"/>
              </w:rPr>
            </w:pPr>
          </w:p>
          <w:p w:rsidR="007369F7" w:rsidRPr="00FB4263" w:rsidRDefault="00990759" w:rsidP="005932B9">
            <w:pPr>
              <w:jc w:val="center"/>
              <w:rPr>
                <w:rFonts w:ascii="Times New Roman" w:hAnsi="Times New Roman" w:cs="Times New Roman"/>
                <w:sz w:val="24"/>
                <w:szCs w:val="24"/>
              </w:rPr>
            </w:pPr>
            <w:r>
              <w:rPr>
                <w:rFonts w:ascii="Times New Roman" w:hAnsi="Times New Roman" w:cs="Times New Roman"/>
                <w:sz w:val="24"/>
                <w:szCs w:val="24"/>
              </w:rPr>
              <w:t>76,5</w:t>
            </w:r>
          </w:p>
        </w:tc>
        <w:tc>
          <w:tcPr>
            <w:tcW w:w="989" w:type="dxa"/>
            <w:vAlign w:val="center"/>
          </w:tcPr>
          <w:p w:rsidR="007369F7" w:rsidRPr="00FB4263" w:rsidRDefault="002E6A6B" w:rsidP="005932B9">
            <w:pPr>
              <w:jc w:val="center"/>
              <w:rPr>
                <w:rFonts w:ascii="Times New Roman" w:hAnsi="Times New Roman" w:cs="Times New Roman"/>
                <w:sz w:val="24"/>
                <w:szCs w:val="24"/>
              </w:rPr>
            </w:pPr>
            <w:r>
              <w:rPr>
                <w:rFonts w:ascii="Times New Roman" w:hAnsi="Times New Roman" w:cs="Times New Roman"/>
                <w:sz w:val="24"/>
                <w:szCs w:val="24"/>
              </w:rPr>
              <w:t>8</w:t>
            </w:r>
            <w:r w:rsidR="00990759">
              <w:rPr>
                <w:rFonts w:ascii="Times New Roman" w:hAnsi="Times New Roman" w:cs="Times New Roman"/>
                <w:sz w:val="24"/>
                <w:szCs w:val="24"/>
              </w:rPr>
              <w:t>0</w:t>
            </w:r>
          </w:p>
        </w:tc>
      </w:tr>
    </w:tbl>
    <w:p w:rsidR="00492E44" w:rsidRDefault="00492E44" w:rsidP="00492E44">
      <w:pPr>
        <w:rPr>
          <w:rFonts w:ascii="Times New Roman" w:hAnsi="Times New Roman" w:cs="Times New Roman"/>
          <w:sz w:val="24"/>
          <w:szCs w:val="24"/>
        </w:rPr>
      </w:pPr>
    </w:p>
    <w:p w:rsidR="00CE119D" w:rsidRDefault="00CE119D" w:rsidP="00492E44">
      <w:pPr>
        <w:rPr>
          <w:rFonts w:ascii="Times New Roman" w:hAnsi="Times New Roman" w:cs="Times New Roman"/>
          <w:sz w:val="24"/>
          <w:szCs w:val="24"/>
        </w:rPr>
      </w:pPr>
    </w:p>
    <w:p w:rsidR="00CE119D" w:rsidRDefault="00CE119D" w:rsidP="00492E44">
      <w:pPr>
        <w:rPr>
          <w:rFonts w:ascii="Times New Roman" w:hAnsi="Times New Roman" w:cs="Times New Roman"/>
          <w:sz w:val="24"/>
          <w:szCs w:val="24"/>
        </w:rPr>
      </w:pPr>
    </w:p>
    <w:p w:rsidR="00CE119D" w:rsidRDefault="00CE119D" w:rsidP="00492E44">
      <w:pPr>
        <w:rPr>
          <w:rFonts w:ascii="Times New Roman" w:hAnsi="Times New Roman" w:cs="Times New Roman"/>
          <w:sz w:val="24"/>
          <w:szCs w:val="24"/>
        </w:rPr>
      </w:pPr>
    </w:p>
    <w:p w:rsidR="00CE119D" w:rsidRDefault="00CE119D" w:rsidP="00492E44">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20"/>
        <w:gridCol w:w="4504"/>
        <w:gridCol w:w="1176"/>
        <w:gridCol w:w="1413"/>
        <w:gridCol w:w="1549"/>
      </w:tblGrid>
      <w:tr w:rsidR="00492E44" w:rsidTr="000A081C">
        <w:trPr>
          <w:trHeight w:val="130"/>
        </w:trPr>
        <w:tc>
          <w:tcPr>
            <w:tcW w:w="4957" w:type="dxa"/>
            <w:gridSpan w:val="2"/>
            <w:vMerge w:val="restart"/>
            <w:shd w:val="clear" w:color="auto" w:fill="9CC2E5" w:themeFill="accent1" w:themeFillTint="99"/>
            <w:vAlign w:val="center"/>
          </w:tcPr>
          <w:p w:rsidR="00492E44" w:rsidRPr="00C90BB4" w:rsidRDefault="00492E44" w:rsidP="00FB4263">
            <w:pPr>
              <w:jc w:val="center"/>
              <w:rPr>
                <w:rFonts w:ascii="Times New Roman" w:hAnsi="Times New Roman" w:cs="Times New Roman"/>
                <w:b/>
                <w:sz w:val="24"/>
                <w:szCs w:val="24"/>
              </w:rPr>
            </w:pPr>
            <w:r w:rsidRPr="00C90BB4">
              <w:rPr>
                <w:rFonts w:ascii="Times New Roman" w:hAnsi="Times New Roman" w:cs="Times New Roman"/>
                <w:b/>
                <w:sz w:val="24"/>
                <w:szCs w:val="24"/>
              </w:rPr>
              <w:t>Faaliyetler</w:t>
            </w:r>
          </w:p>
        </w:tc>
        <w:tc>
          <w:tcPr>
            <w:tcW w:w="4105" w:type="dxa"/>
            <w:gridSpan w:val="3"/>
            <w:shd w:val="clear" w:color="auto" w:fill="9CC2E5" w:themeFill="accent1" w:themeFillTint="99"/>
          </w:tcPr>
          <w:p w:rsidR="00492E44" w:rsidRPr="00C90BB4" w:rsidRDefault="00492E44" w:rsidP="00FB4263">
            <w:pPr>
              <w:jc w:val="center"/>
              <w:rPr>
                <w:rFonts w:ascii="Times New Roman" w:hAnsi="Times New Roman" w:cs="Times New Roman"/>
                <w:b/>
                <w:sz w:val="24"/>
                <w:szCs w:val="24"/>
              </w:rPr>
            </w:pPr>
            <w:r w:rsidRPr="00C90BB4">
              <w:rPr>
                <w:rFonts w:ascii="Times New Roman" w:hAnsi="Times New Roman" w:cs="Times New Roman"/>
                <w:b/>
                <w:sz w:val="24"/>
                <w:szCs w:val="24"/>
              </w:rPr>
              <w:t>Kaynak İhtiyacı(t+1)(TL)</w:t>
            </w:r>
          </w:p>
        </w:tc>
      </w:tr>
      <w:tr w:rsidR="00492E44" w:rsidTr="000A081C">
        <w:trPr>
          <w:trHeight w:val="129"/>
        </w:trPr>
        <w:tc>
          <w:tcPr>
            <w:tcW w:w="4957" w:type="dxa"/>
            <w:gridSpan w:val="2"/>
            <w:vMerge/>
            <w:tcBorders>
              <w:bottom w:val="single" w:sz="4" w:space="0" w:color="auto"/>
            </w:tcBorders>
            <w:shd w:val="clear" w:color="auto" w:fill="9CC2E5" w:themeFill="accent1" w:themeFillTint="99"/>
          </w:tcPr>
          <w:p w:rsidR="00492E44" w:rsidRPr="00C90BB4" w:rsidRDefault="00492E44" w:rsidP="00FB4263">
            <w:pPr>
              <w:jc w:val="center"/>
              <w:rPr>
                <w:rFonts w:ascii="Times New Roman" w:hAnsi="Times New Roman" w:cs="Times New Roman"/>
                <w:b/>
                <w:sz w:val="24"/>
                <w:szCs w:val="24"/>
              </w:rPr>
            </w:pPr>
          </w:p>
        </w:tc>
        <w:tc>
          <w:tcPr>
            <w:tcW w:w="1134" w:type="dxa"/>
            <w:tcBorders>
              <w:bottom w:val="single" w:sz="4" w:space="0" w:color="auto"/>
            </w:tcBorders>
            <w:shd w:val="clear" w:color="auto" w:fill="9CC2E5" w:themeFill="accent1" w:themeFillTint="99"/>
          </w:tcPr>
          <w:p w:rsidR="00492E44" w:rsidRPr="00C90BB4" w:rsidRDefault="00492E44" w:rsidP="00FB4263">
            <w:pPr>
              <w:jc w:val="center"/>
              <w:rPr>
                <w:rFonts w:ascii="Times New Roman" w:hAnsi="Times New Roman" w:cs="Times New Roman"/>
                <w:b/>
                <w:sz w:val="24"/>
                <w:szCs w:val="24"/>
              </w:rPr>
            </w:pPr>
            <w:r w:rsidRPr="00C90BB4">
              <w:rPr>
                <w:rFonts w:ascii="Times New Roman" w:hAnsi="Times New Roman" w:cs="Times New Roman"/>
                <w:b/>
                <w:sz w:val="24"/>
                <w:szCs w:val="24"/>
              </w:rPr>
              <w:t>Bütçe</w:t>
            </w:r>
          </w:p>
        </w:tc>
        <w:tc>
          <w:tcPr>
            <w:tcW w:w="1417" w:type="dxa"/>
            <w:tcBorders>
              <w:bottom w:val="single" w:sz="4" w:space="0" w:color="auto"/>
            </w:tcBorders>
            <w:shd w:val="clear" w:color="auto" w:fill="9CC2E5" w:themeFill="accent1" w:themeFillTint="99"/>
          </w:tcPr>
          <w:p w:rsidR="00492E44" w:rsidRPr="00C90BB4" w:rsidRDefault="00492E44" w:rsidP="00FB4263">
            <w:pPr>
              <w:jc w:val="center"/>
              <w:rPr>
                <w:rFonts w:ascii="Times New Roman" w:hAnsi="Times New Roman" w:cs="Times New Roman"/>
                <w:b/>
                <w:sz w:val="24"/>
                <w:szCs w:val="24"/>
              </w:rPr>
            </w:pPr>
            <w:r w:rsidRPr="00C90BB4">
              <w:rPr>
                <w:rFonts w:ascii="Times New Roman" w:hAnsi="Times New Roman" w:cs="Times New Roman"/>
                <w:b/>
                <w:sz w:val="24"/>
                <w:szCs w:val="24"/>
              </w:rPr>
              <w:t>Bütçe Dışı</w:t>
            </w:r>
          </w:p>
        </w:tc>
        <w:tc>
          <w:tcPr>
            <w:tcW w:w="1554" w:type="dxa"/>
            <w:tcBorders>
              <w:bottom w:val="single" w:sz="4" w:space="0" w:color="auto"/>
            </w:tcBorders>
            <w:shd w:val="clear" w:color="auto" w:fill="9CC2E5" w:themeFill="accent1" w:themeFillTint="99"/>
          </w:tcPr>
          <w:p w:rsidR="00492E44" w:rsidRPr="00C90BB4" w:rsidRDefault="00492E44" w:rsidP="00FB4263">
            <w:pPr>
              <w:jc w:val="center"/>
              <w:rPr>
                <w:rFonts w:ascii="Times New Roman" w:hAnsi="Times New Roman" w:cs="Times New Roman"/>
                <w:b/>
                <w:sz w:val="24"/>
                <w:szCs w:val="24"/>
              </w:rPr>
            </w:pPr>
            <w:r w:rsidRPr="00C90BB4">
              <w:rPr>
                <w:rFonts w:ascii="Times New Roman" w:hAnsi="Times New Roman" w:cs="Times New Roman"/>
                <w:b/>
                <w:sz w:val="24"/>
                <w:szCs w:val="24"/>
              </w:rPr>
              <w:t>Toplam</w:t>
            </w:r>
          </w:p>
        </w:tc>
      </w:tr>
      <w:tr w:rsidR="00FB4263" w:rsidTr="000A081C">
        <w:tc>
          <w:tcPr>
            <w:tcW w:w="421" w:type="dxa"/>
            <w:tcBorders>
              <w:top w:val="single" w:sz="4" w:space="0" w:color="auto"/>
            </w:tcBorders>
            <w:shd w:val="clear" w:color="auto" w:fill="FFCCFF"/>
          </w:tcPr>
          <w:p w:rsidR="00FB4263" w:rsidRDefault="00FB4263" w:rsidP="00FB4263">
            <w:pPr>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tcBorders>
              <w:top w:val="single" w:sz="4" w:space="0" w:color="auto"/>
            </w:tcBorders>
            <w:vAlign w:val="center"/>
          </w:tcPr>
          <w:p w:rsidR="00FB4263" w:rsidRPr="00D960F4" w:rsidRDefault="00FB4263" w:rsidP="00BB48FF">
            <w:pPr>
              <w:rPr>
                <w:rFonts w:cs="Times New Roman"/>
                <w:bCs/>
                <w:sz w:val="18"/>
                <w:szCs w:val="18"/>
              </w:rPr>
            </w:pPr>
            <w:r w:rsidRPr="00FB4263">
              <w:rPr>
                <w:rFonts w:ascii="Times New Roman" w:hAnsi="Times New Roman" w:cs="Times New Roman"/>
                <w:sz w:val="24"/>
                <w:szCs w:val="24"/>
              </w:rPr>
              <w:t>Destekleme ve yetiştirme kurslarının yaygınlaştırılması</w:t>
            </w:r>
          </w:p>
        </w:tc>
        <w:tc>
          <w:tcPr>
            <w:tcW w:w="1134" w:type="dxa"/>
            <w:tcBorders>
              <w:top w:val="single" w:sz="4" w:space="0" w:color="auto"/>
            </w:tcBorders>
            <w:vAlign w:val="center"/>
          </w:tcPr>
          <w:p w:rsidR="00FB4263" w:rsidRPr="00BB48FF" w:rsidRDefault="00E67656" w:rsidP="00FB4263">
            <w:pPr>
              <w:jc w:val="center"/>
              <w:rPr>
                <w:rFonts w:ascii="Times New Roman" w:hAnsi="Times New Roman" w:cs="Times New Roman"/>
                <w:sz w:val="24"/>
                <w:szCs w:val="24"/>
              </w:rPr>
            </w:pPr>
            <w:r>
              <w:rPr>
                <w:rFonts w:ascii="Times New Roman" w:hAnsi="Times New Roman" w:cs="Times New Roman"/>
                <w:sz w:val="24"/>
                <w:szCs w:val="24"/>
              </w:rPr>
              <w:t>38.511,72</w:t>
            </w:r>
          </w:p>
        </w:tc>
        <w:tc>
          <w:tcPr>
            <w:tcW w:w="1417" w:type="dxa"/>
            <w:tcBorders>
              <w:top w:val="single" w:sz="4" w:space="0" w:color="auto"/>
            </w:tcBorders>
            <w:vAlign w:val="center"/>
          </w:tcPr>
          <w:p w:rsidR="00FB4263" w:rsidRPr="00BB48FF" w:rsidRDefault="00FB4263" w:rsidP="00FB4263">
            <w:pPr>
              <w:jc w:val="center"/>
              <w:rPr>
                <w:rFonts w:ascii="Times New Roman" w:hAnsi="Times New Roman" w:cs="Times New Roman"/>
                <w:sz w:val="24"/>
                <w:szCs w:val="24"/>
              </w:rPr>
            </w:pPr>
            <w:r w:rsidRPr="00BB48FF">
              <w:rPr>
                <w:rFonts w:ascii="Times New Roman" w:hAnsi="Times New Roman" w:cs="Times New Roman"/>
                <w:sz w:val="24"/>
                <w:szCs w:val="24"/>
              </w:rPr>
              <w:t>0</w:t>
            </w:r>
          </w:p>
        </w:tc>
        <w:tc>
          <w:tcPr>
            <w:tcW w:w="1554" w:type="dxa"/>
            <w:tcBorders>
              <w:top w:val="single" w:sz="4" w:space="0" w:color="auto"/>
            </w:tcBorders>
            <w:vAlign w:val="center"/>
          </w:tcPr>
          <w:p w:rsidR="00FB4263" w:rsidRPr="00BB48FF" w:rsidRDefault="00E67656" w:rsidP="00FB4263">
            <w:pPr>
              <w:jc w:val="center"/>
              <w:rPr>
                <w:rFonts w:ascii="Times New Roman" w:hAnsi="Times New Roman" w:cs="Times New Roman"/>
                <w:sz w:val="24"/>
                <w:szCs w:val="24"/>
              </w:rPr>
            </w:pPr>
            <w:r>
              <w:rPr>
                <w:rFonts w:ascii="Times New Roman" w:hAnsi="Times New Roman" w:cs="Times New Roman"/>
                <w:sz w:val="24"/>
                <w:szCs w:val="24"/>
              </w:rPr>
              <w:t>38.511,72</w:t>
            </w:r>
          </w:p>
        </w:tc>
      </w:tr>
      <w:tr w:rsidR="00FB4263" w:rsidTr="00CE119D">
        <w:trPr>
          <w:trHeight w:val="990"/>
        </w:trPr>
        <w:tc>
          <w:tcPr>
            <w:tcW w:w="421" w:type="dxa"/>
            <w:shd w:val="clear" w:color="auto" w:fill="FFCCFF"/>
          </w:tcPr>
          <w:p w:rsidR="00967C14" w:rsidRDefault="00967C14" w:rsidP="00FB4263">
            <w:pPr>
              <w:jc w:val="center"/>
              <w:rPr>
                <w:rFonts w:ascii="Times New Roman" w:hAnsi="Times New Roman" w:cs="Times New Roman"/>
                <w:sz w:val="24"/>
                <w:szCs w:val="24"/>
              </w:rPr>
            </w:pPr>
          </w:p>
          <w:p w:rsidR="00FB4263" w:rsidRDefault="00FB4263" w:rsidP="00FB4263">
            <w:pPr>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vAlign w:val="center"/>
          </w:tcPr>
          <w:p w:rsidR="00CE119D" w:rsidRPr="00BB48FF" w:rsidRDefault="00A12EB3" w:rsidP="00967C14">
            <w:pPr>
              <w:rPr>
                <w:rFonts w:ascii="Times New Roman" w:hAnsi="Times New Roman" w:cs="Times New Roman"/>
                <w:sz w:val="24"/>
                <w:szCs w:val="24"/>
              </w:rPr>
            </w:pPr>
            <w:r>
              <w:rPr>
                <w:rFonts w:ascii="Times New Roman" w:hAnsi="Times New Roman" w:cs="Times New Roman"/>
                <w:sz w:val="24"/>
                <w:szCs w:val="24"/>
              </w:rPr>
              <w:t>Sınava girecek öğrencilerin Moral ve motivasyonunu artırac</w:t>
            </w:r>
            <w:r w:rsidR="00967C14">
              <w:rPr>
                <w:rFonts w:ascii="Times New Roman" w:hAnsi="Times New Roman" w:cs="Times New Roman"/>
                <w:sz w:val="24"/>
                <w:szCs w:val="24"/>
              </w:rPr>
              <w:t>ak sosyal faaliyetleri.</w:t>
            </w:r>
          </w:p>
        </w:tc>
        <w:tc>
          <w:tcPr>
            <w:tcW w:w="1134" w:type="dxa"/>
            <w:vAlign w:val="center"/>
          </w:tcPr>
          <w:p w:rsidR="00FB4263" w:rsidRPr="00BB48FF" w:rsidRDefault="001C52A1" w:rsidP="00FB4263">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vAlign w:val="center"/>
          </w:tcPr>
          <w:p w:rsidR="00FB4263" w:rsidRPr="00BB48FF" w:rsidRDefault="00556399" w:rsidP="00FB4263">
            <w:pPr>
              <w:jc w:val="center"/>
              <w:rPr>
                <w:rFonts w:ascii="Times New Roman" w:hAnsi="Times New Roman" w:cs="Times New Roman"/>
                <w:sz w:val="24"/>
                <w:szCs w:val="24"/>
              </w:rPr>
            </w:pPr>
            <w:r>
              <w:rPr>
                <w:rFonts w:ascii="Times New Roman" w:hAnsi="Times New Roman" w:cs="Times New Roman"/>
                <w:sz w:val="24"/>
                <w:szCs w:val="24"/>
              </w:rPr>
              <w:t>3.135</w:t>
            </w:r>
            <w:r w:rsidR="00A12EB3">
              <w:rPr>
                <w:rFonts w:ascii="Times New Roman" w:hAnsi="Times New Roman" w:cs="Times New Roman"/>
                <w:sz w:val="24"/>
                <w:szCs w:val="24"/>
              </w:rPr>
              <w:t>,00</w:t>
            </w:r>
          </w:p>
        </w:tc>
        <w:tc>
          <w:tcPr>
            <w:tcW w:w="1554" w:type="dxa"/>
            <w:vAlign w:val="center"/>
          </w:tcPr>
          <w:p w:rsidR="00FB4263" w:rsidRPr="00BB48FF" w:rsidRDefault="00556399" w:rsidP="00556399">
            <w:pPr>
              <w:jc w:val="center"/>
              <w:rPr>
                <w:rFonts w:ascii="Times New Roman" w:hAnsi="Times New Roman" w:cs="Times New Roman"/>
                <w:sz w:val="24"/>
                <w:szCs w:val="24"/>
              </w:rPr>
            </w:pPr>
            <w:r>
              <w:rPr>
                <w:rFonts w:ascii="Times New Roman" w:hAnsi="Times New Roman" w:cs="Times New Roman"/>
                <w:sz w:val="24"/>
                <w:szCs w:val="24"/>
              </w:rPr>
              <w:t>3.135</w:t>
            </w:r>
            <w:r w:rsidR="00A12EB3">
              <w:rPr>
                <w:rFonts w:ascii="Times New Roman" w:hAnsi="Times New Roman" w:cs="Times New Roman"/>
                <w:sz w:val="24"/>
                <w:szCs w:val="24"/>
              </w:rPr>
              <w:t>,00</w:t>
            </w:r>
          </w:p>
        </w:tc>
      </w:tr>
      <w:tr w:rsidR="00CE119D" w:rsidTr="00CE119D">
        <w:trPr>
          <w:trHeight w:val="583"/>
        </w:trPr>
        <w:tc>
          <w:tcPr>
            <w:tcW w:w="421" w:type="dxa"/>
            <w:shd w:val="clear" w:color="auto" w:fill="FFCCFF"/>
          </w:tcPr>
          <w:p w:rsidR="00CE119D" w:rsidRDefault="00CE119D" w:rsidP="00FB4263">
            <w:pPr>
              <w:jc w:val="center"/>
              <w:rPr>
                <w:rFonts w:ascii="Times New Roman" w:hAnsi="Times New Roman" w:cs="Times New Roman"/>
                <w:sz w:val="24"/>
                <w:szCs w:val="24"/>
              </w:rPr>
            </w:pPr>
            <w:r>
              <w:rPr>
                <w:rFonts w:ascii="Times New Roman" w:hAnsi="Times New Roman" w:cs="Times New Roman"/>
                <w:sz w:val="24"/>
                <w:szCs w:val="24"/>
              </w:rPr>
              <w:t>3</w:t>
            </w:r>
          </w:p>
        </w:tc>
        <w:tc>
          <w:tcPr>
            <w:tcW w:w="4536" w:type="dxa"/>
            <w:vAlign w:val="center"/>
          </w:tcPr>
          <w:p w:rsidR="00CE119D" w:rsidRPr="00BB48FF" w:rsidRDefault="00FE1A36" w:rsidP="00BB48FF">
            <w:pPr>
              <w:rPr>
                <w:rFonts w:ascii="Times New Roman" w:hAnsi="Times New Roman" w:cs="Times New Roman"/>
                <w:sz w:val="24"/>
                <w:szCs w:val="24"/>
              </w:rPr>
            </w:pPr>
            <w:r>
              <w:rPr>
                <w:rFonts w:ascii="Times New Roman" w:hAnsi="Times New Roman"/>
                <w:bCs/>
                <w:color w:val="000000" w:themeColor="text1"/>
                <w:sz w:val="24"/>
                <w:szCs w:val="24"/>
              </w:rPr>
              <w:t>Liselere Geçiş</w:t>
            </w:r>
            <w:r w:rsidR="00CE119D">
              <w:rPr>
                <w:rFonts w:ascii="Times New Roman" w:hAnsi="Times New Roman"/>
                <w:bCs/>
                <w:color w:val="000000" w:themeColor="text1"/>
                <w:sz w:val="24"/>
                <w:szCs w:val="24"/>
              </w:rPr>
              <w:t xml:space="preserve"> sınavına girecek  Öğrencilere </w:t>
            </w:r>
            <w:r w:rsidR="00967C14">
              <w:rPr>
                <w:rFonts w:ascii="Times New Roman" w:hAnsi="Times New Roman"/>
                <w:bCs/>
                <w:color w:val="000000" w:themeColor="text1"/>
                <w:sz w:val="24"/>
                <w:szCs w:val="24"/>
              </w:rPr>
              <w:t>Yönelik Denemeler Yapılması.</w:t>
            </w:r>
          </w:p>
        </w:tc>
        <w:tc>
          <w:tcPr>
            <w:tcW w:w="1134" w:type="dxa"/>
            <w:vAlign w:val="center"/>
          </w:tcPr>
          <w:p w:rsidR="00CE119D" w:rsidRDefault="00353C72" w:rsidP="00FB4263">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vAlign w:val="center"/>
          </w:tcPr>
          <w:p w:rsidR="00CE119D" w:rsidRDefault="00380D0F" w:rsidP="00FB4263">
            <w:pPr>
              <w:jc w:val="center"/>
              <w:rPr>
                <w:rFonts w:ascii="Times New Roman" w:hAnsi="Times New Roman" w:cs="Times New Roman"/>
                <w:sz w:val="24"/>
                <w:szCs w:val="24"/>
              </w:rPr>
            </w:pPr>
            <w:r>
              <w:rPr>
                <w:rFonts w:ascii="Times New Roman" w:hAnsi="Times New Roman" w:cs="Times New Roman"/>
                <w:sz w:val="24"/>
                <w:szCs w:val="24"/>
              </w:rPr>
              <w:t>5.680,00</w:t>
            </w:r>
          </w:p>
        </w:tc>
        <w:tc>
          <w:tcPr>
            <w:tcW w:w="1554" w:type="dxa"/>
            <w:vAlign w:val="center"/>
          </w:tcPr>
          <w:p w:rsidR="00CE119D" w:rsidRPr="00BB48FF" w:rsidRDefault="00380D0F" w:rsidP="00FB4263">
            <w:pPr>
              <w:jc w:val="center"/>
              <w:rPr>
                <w:rFonts w:ascii="Times New Roman" w:hAnsi="Times New Roman" w:cs="Times New Roman"/>
                <w:sz w:val="24"/>
                <w:szCs w:val="24"/>
              </w:rPr>
            </w:pPr>
            <w:r>
              <w:rPr>
                <w:rFonts w:ascii="Times New Roman" w:hAnsi="Times New Roman" w:cs="Times New Roman"/>
                <w:sz w:val="24"/>
                <w:szCs w:val="24"/>
              </w:rPr>
              <w:t>5.680,00</w:t>
            </w:r>
          </w:p>
        </w:tc>
      </w:tr>
      <w:tr w:rsidR="00FB4263" w:rsidTr="000A081C">
        <w:trPr>
          <w:trHeight w:val="550"/>
        </w:trPr>
        <w:tc>
          <w:tcPr>
            <w:tcW w:w="4957" w:type="dxa"/>
            <w:gridSpan w:val="2"/>
            <w:shd w:val="clear" w:color="auto" w:fill="9CC2E5" w:themeFill="accent1" w:themeFillTint="99"/>
            <w:vAlign w:val="center"/>
          </w:tcPr>
          <w:p w:rsidR="00FB4263" w:rsidRPr="00C90BB4" w:rsidRDefault="00FB4263" w:rsidP="00FB4263">
            <w:pPr>
              <w:jc w:val="center"/>
              <w:rPr>
                <w:rFonts w:ascii="Times New Roman" w:hAnsi="Times New Roman" w:cs="Times New Roman"/>
                <w:b/>
                <w:sz w:val="24"/>
                <w:szCs w:val="24"/>
              </w:rPr>
            </w:pPr>
            <w:r w:rsidRPr="00C90BB4">
              <w:rPr>
                <w:rFonts w:ascii="Times New Roman" w:hAnsi="Times New Roman" w:cs="Times New Roman"/>
                <w:b/>
                <w:sz w:val="24"/>
                <w:szCs w:val="24"/>
              </w:rPr>
              <w:t>Genel Toplam</w:t>
            </w:r>
          </w:p>
        </w:tc>
        <w:tc>
          <w:tcPr>
            <w:tcW w:w="1134" w:type="dxa"/>
            <w:shd w:val="clear" w:color="auto" w:fill="9CC2E5" w:themeFill="accent1" w:themeFillTint="99"/>
            <w:vAlign w:val="center"/>
          </w:tcPr>
          <w:p w:rsidR="00FB4263" w:rsidRPr="00556399" w:rsidRDefault="00526D78" w:rsidP="00FB4263">
            <w:pPr>
              <w:jc w:val="center"/>
              <w:rPr>
                <w:rFonts w:ascii="Times New Roman" w:hAnsi="Times New Roman" w:cs="Times New Roman"/>
                <w:b/>
                <w:sz w:val="24"/>
                <w:szCs w:val="24"/>
              </w:rPr>
            </w:pPr>
            <w:r w:rsidRPr="00556399">
              <w:rPr>
                <w:rFonts w:ascii="Times New Roman" w:hAnsi="Times New Roman" w:cs="Times New Roman"/>
                <w:b/>
                <w:sz w:val="24"/>
                <w:szCs w:val="24"/>
              </w:rPr>
              <w:t>38.511,72</w:t>
            </w:r>
          </w:p>
        </w:tc>
        <w:tc>
          <w:tcPr>
            <w:tcW w:w="1417" w:type="dxa"/>
            <w:shd w:val="clear" w:color="auto" w:fill="9CC2E5" w:themeFill="accent1" w:themeFillTint="99"/>
            <w:vAlign w:val="center"/>
          </w:tcPr>
          <w:p w:rsidR="00FB4263" w:rsidRPr="001B4B2E" w:rsidRDefault="00380D0F" w:rsidP="00FB4263">
            <w:pPr>
              <w:jc w:val="center"/>
              <w:rPr>
                <w:rFonts w:ascii="Times New Roman" w:hAnsi="Times New Roman" w:cs="Times New Roman"/>
                <w:b/>
                <w:sz w:val="24"/>
                <w:szCs w:val="24"/>
              </w:rPr>
            </w:pPr>
            <w:r>
              <w:rPr>
                <w:rFonts w:ascii="Times New Roman" w:hAnsi="Times New Roman" w:cs="Times New Roman"/>
                <w:b/>
                <w:sz w:val="24"/>
                <w:szCs w:val="24"/>
              </w:rPr>
              <w:t>8.815,00</w:t>
            </w:r>
          </w:p>
        </w:tc>
        <w:tc>
          <w:tcPr>
            <w:tcW w:w="1554" w:type="dxa"/>
            <w:shd w:val="clear" w:color="auto" w:fill="9CC2E5" w:themeFill="accent1" w:themeFillTint="99"/>
            <w:vAlign w:val="center"/>
          </w:tcPr>
          <w:p w:rsidR="00FB4263" w:rsidRPr="001B4B2E" w:rsidRDefault="00E67656" w:rsidP="00380D0F">
            <w:pPr>
              <w:jc w:val="center"/>
              <w:rPr>
                <w:rFonts w:ascii="Times New Roman" w:hAnsi="Times New Roman" w:cs="Times New Roman"/>
                <w:b/>
                <w:sz w:val="24"/>
                <w:szCs w:val="24"/>
              </w:rPr>
            </w:pPr>
            <w:r>
              <w:rPr>
                <w:rFonts w:ascii="Times New Roman" w:hAnsi="Times New Roman" w:cs="Times New Roman"/>
                <w:b/>
                <w:sz w:val="24"/>
                <w:szCs w:val="24"/>
              </w:rPr>
              <w:t>4</w:t>
            </w:r>
            <w:r w:rsidR="00380D0F">
              <w:rPr>
                <w:rFonts w:ascii="Times New Roman" w:hAnsi="Times New Roman" w:cs="Times New Roman"/>
                <w:b/>
                <w:sz w:val="24"/>
                <w:szCs w:val="24"/>
              </w:rPr>
              <w:t>7</w:t>
            </w:r>
            <w:r w:rsidR="00621DBD">
              <w:rPr>
                <w:rFonts w:ascii="Times New Roman" w:hAnsi="Times New Roman" w:cs="Times New Roman"/>
                <w:b/>
                <w:sz w:val="24"/>
                <w:szCs w:val="24"/>
              </w:rPr>
              <w:t>.</w:t>
            </w:r>
            <w:r w:rsidR="00380D0F">
              <w:rPr>
                <w:rFonts w:ascii="Times New Roman" w:hAnsi="Times New Roman" w:cs="Times New Roman"/>
                <w:b/>
                <w:sz w:val="24"/>
                <w:szCs w:val="24"/>
              </w:rPr>
              <w:t>326</w:t>
            </w:r>
            <w:r>
              <w:rPr>
                <w:rFonts w:ascii="Times New Roman" w:hAnsi="Times New Roman" w:cs="Times New Roman"/>
                <w:b/>
                <w:sz w:val="24"/>
                <w:szCs w:val="24"/>
              </w:rPr>
              <w:t>,72</w:t>
            </w:r>
          </w:p>
        </w:tc>
      </w:tr>
    </w:tbl>
    <w:p w:rsidR="00CE119D" w:rsidRDefault="00CE119D" w:rsidP="00FB4263">
      <w:pPr>
        <w:jc w:val="center"/>
        <w:rPr>
          <w:rFonts w:ascii="Times New Roman" w:hAnsi="Times New Roman" w:cs="Times New Roman"/>
          <w:b/>
          <w:sz w:val="24"/>
          <w:szCs w:val="24"/>
        </w:rPr>
      </w:pPr>
    </w:p>
    <w:p w:rsidR="0043687D" w:rsidRDefault="0043687D" w:rsidP="00FB4263">
      <w:pPr>
        <w:jc w:val="center"/>
        <w:rPr>
          <w:rFonts w:ascii="Times New Roman" w:hAnsi="Times New Roman" w:cs="Times New Roman"/>
          <w:b/>
          <w:sz w:val="24"/>
          <w:szCs w:val="24"/>
        </w:rPr>
      </w:pPr>
    </w:p>
    <w:p w:rsidR="0043687D" w:rsidRDefault="0043687D" w:rsidP="00FB4263">
      <w:pPr>
        <w:jc w:val="center"/>
        <w:rPr>
          <w:rFonts w:ascii="Times New Roman" w:hAnsi="Times New Roman" w:cs="Times New Roman"/>
          <w:b/>
          <w:sz w:val="24"/>
          <w:szCs w:val="24"/>
        </w:rPr>
      </w:pPr>
    </w:p>
    <w:p w:rsidR="0043687D" w:rsidRDefault="0043687D" w:rsidP="00FB4263">
      <w:pPr>
        <w:jc w:val="center"/>
        <w:rPr>
          <w:rFonts w:ascii="Times New Roman" w:hAnsi="Times New Roman" w:cs="Times New Roman"/>
          <w:b/>
          <w:sz w:val="24"/>
          <w:szCs w:val="24"/>
        </w:rPr>
      </w:pPr>
    </w:p>
    <w:p w:rsidR="0043687D" w:rsidRDefault="0043687D" w:rsidP="00FB4263">
      <w:pPr>
        <w:jc w:val="center"/>
        <w:rPr>
          <w:rFonts w:ascii="Times New Roman" w:hAnsi="Times New Roman" w:cs="Times New Roman"/>
          <w:b/>
          <w:sz w:val="24"/>
          <w:szCs w:val="24"/>
        </w:rPr>
      </w:pPr>
    </w:p>
    <w:p w:rsidR="0043687D" w:rsidRDefault="0043687D" w:rsidP="00FB4263">
      <w:pPr>
        <w:jc w:val="center"/>
        <w:rPr>
          <w:rFonts w:ascii="Times New Roman" w:hAnsi="Times New Roman" w:cs="Times New Roman"/>
          <w:b/>
          <w:sz w:val="24"/>
          <w:szCs w:val="24"/>
        </w:rPr>
      </w:pPr>
    </w:p>
    <w:p w:rsidR="0043687D" w:rsidRDefault="0043687D" w:rsidP="00FB4263">
      <w:pPr>
        <w:jc w:val="center"/>
        <w:rPr>
          <w:rFonts w:ascii="Times New Roman" w:hAnsi="Times New Roman" w:cs="Times New Roman"/>
          <w:b/>
          <w:sz w:val="24"/>
          <w:szCs w:val="24"/>
        </w:rPr>
      </w:pPr>
    </w:p>
    <w:p w:rsidR="0043687D" w:rsidRDefault="0043687D" w:rsidP="00FB4263">
      <w:pPr>
        <w:jc w:val="center"/>
        <w:rPr>
          <w:rFonts w:ascii="Times New Roman" w:hAnsi="Times New Roman" w:cs="Times New Roman"/>
          <w:b/>
          <w:sz w:val="24"/>
          <w:szCs w:val="24"/>
        </w:rPr>
      </w:pPr>
    </w:p>
    <w:p w:rsidR="0043687D" w:rsidRDefault="0043687D" w:rsidP="00FB4263">
      <w:pPr>
        <w:jc w:val="center"/>
        <w:rPr>
          <w:rFonts w:ascii="Times New Roman" w:hAnsi="Times New Roman" w:cs="Times New Roman"/>
          <w:b/>
          <w:sz w:val="24"/>
          <w:szCs w:val="24"/>
        </w:rPr>
      </w:pPr>
    </w:p>
    <w:p w:rsidR="0043687D" w:rsidRDefault="0043687D" w:rsidP="00FB4263">
      <w:pPr>
        <w:jc w:val="center"/>
        <w:rPr>
          <w:rFonts w:ascii="Times New Roman" w:hAnsi="Times New Roman" w:cs="Times New Roman"/>
          <w:b/>
          <w:sz w:val="24"/>
          <w:szCs w:val="24"/>
        </w:rPr>
      </w:pPr>
    </w:p>
    <w:p w:rsidR="0043687D" w:rsidRDefault="0043687D" w:rsidP="00FB4263">
      <w:pPr>
        <w:jc w:val="center"/>
        <w:rPr>
          <w:rFonts w:ascii="Times New Roman" w:hAnsi="Times New Roman" w:cs="Times New Roman"/>
          <w:b/>
          <w:sz w:val="24"/>
          <w:szCs w:val="24"/>
        </w:rPr>
      </w:pPr>
    </w:p>
    <w:p w:rsidR="0043687D" w:rsidRDefault="0043687D" w:rsidP="00FB4263">
      <w:pPr>
        <w:jc w:val="center"/>
        <w:rPr>
          <w:rFonts w:ascii="Times New Roman" w:hAnsi="Times New Roman" w:cs="Times New Roman"/>
          <w:b/>
          <w:sz w:val="24"/>
          <w:szCs w:val="24"/>
        </w:rPr>
      </w:pPr>
    </w:p>
    <w:p w:rsidR="0043687D" w:rsidRDefault="0043687D" w:rsidP="00FB4263">
      <w:pPr>
        <w:jc w:val="center"/>
        <w:rPr>
          <w:rFonts w:ascii="Times New Roman" w:hAnsi="Times New Roman" w:cs="Times New Roman"/>
          <w:b/>
          <w:sz w:val="24"/>
          <w:szCs w:val="24"/>
        </w:rPr>
      </w:pPr>
    </w:p>
    <w:p w:rsidR="0043687D" w:rsidRDefault="0043687D" w:rsidP="00FB4263">
      <w:pPr>
        <w:jc w:val="center"/>
        <w:rPr>
          <w:rFonts w:ascii="Times New Roman" w:hAnsi="Times New Roman" w:cs="Times New Roman"/>
          <w:b/>
          <w:sz w:val="24"/>
          <w:szCs w:val="24"/>
        </w:rPr>
      </w:pPr>
    </w:p>
    <w:p w:rsidR="0043687D" w:rsidRDefault="0043687D" w:rsidP="00FB4263">
      <w:pPr>
        <w:jc w:val="center"/>
        <w:rPr>
          <w:rFonts w:ascii="Times New Roman" w:hAnsi="Times New Roman" w:cs="Times New Roman"/>
          <w:b/>
          <w:sz w:val="24"/>
          <w:szCs w:val="24"/>
        </w:rPr>
      </w:pPr>
    </w:p>
    <w:p w:rsidR="0043687D" w:rsidRDefault="0043687D" w:rsidP="00FB4263">
      <w:pPr>
        <w:jc w:val="center"/>
        <w:rPr>
          <w:rFonts w:ascii="Times New Roman" w:hAnsi="Times New Roman" w:cs="Times New Roman"/>
          <w:b/>
          <w:sz w:val="24"/>
          <w:szCs w:val="24"/>
        </w:rPr>
      </w:pPr>
    </w:p>
    <w:p w:rsidR="0043687D" w:rsidRDefault="0043687D" w:rsidP="00FB4263">
      <w:pPr>
        <w:jc w:val="center"/>
        <w:rPr>
          <w:rFonts w:ascii="Times New Roman" w:hAnsi="Times New Roman" w:cs="Times New Roman"/>
          <w:b/>
          <w:sz w:val="24"/>
          <w:szCs w:val="24"/>
        </w:rPr>
      </w:pPr>
    </w:p>
    <w:p w:rsidR="0043687D" w:rsidRDefault="0043687D" w:rsidP="00FB4263">
      <w:pPr>
        <w:jc w:val="center"/>
        <w:rPr>
          <w:rFonts w:ascii="Times New Roman" w:hAnsi="Times New Roman" w:cs="Times New Roman"/>
          <w:b/>
          <w:sz w:val="24"/>
          <w:szCs w:val="24"/>
        </w:rPr>
      </w:pPr>
    </w:p>
    <w:p w:rsidR="0043687D" w:rsidRDefault="0043687D" w:rsidP="00FB4263">
      <w:pPr>
        <w:jc w:val="center"/>
        <w:rPr>
          <w:rFonts w:ascii="Times New Roman" w:hAnsi="Times New Roman" w:cs="Times New Roman"/>
          <w:b/>
          <w:sz w:val="24"/>
          <w:szCs w:val="24"/>
        </w:rPr>
      </w:pPr>
    </w:p>
    <w:p w:rsidR="0043687D" w:rsidRDefault="0043687D" w:rsidP="00FB4263">
      <w:pPr>
        <w:jc w:val="center"/>
        <w:rPr>
          <w:rFonts w:ascii="Times New Roman" w:hAnsi="Times New Roman" w:cs="Times New Roman"/>
          <w:b/>
          <w:sz w:val="24"/>
          <w:szCs w:val="24"/>
        </w:rPr>
      </w:pPr>
    </w:p>
    <w:p w:rsidR="0043687D" w:rsidRDefault="0043687D" w:rsidP="00FB4263">
      <w:pPr>
        <w:jc w:val="center"/>
        <w:rPr>
          <w:rFonts w:ascii="Times New Roman" w:hAnsi="Times New Roman" w:cs="Times New Roman"/>
          <w:b/>
          <w:sz w:val="24"/>
          <w:szCs w:val="24"/>
        </w:rPr>
      </w:pPr>
    </w:p>
    <w:p w:rsidR="0043687D" w:rsidRDefault="0043687D" w:rsidP="00FB4263">
      <w:pPr>
        <w:jc w:val="center"/>
        <w:rPr>
          <w:rFonts w:ascii="Times New Roman" w:hAnsi="Times New Roman" w:cs="Times New Roman"/>
          <w:b/>
          <w:sz w:val="24"/>
          <w:szCs w:val="24"/>
        </w:rPr>
      </w:pPr>
    </w:p>
    <w:p w:rsidR="0043687D" w:rsidRDefault="0043687D" w:rsidP="00FB4263">
      <w:pPr>
        <w:jc w:val="center"/>
        <w:rPr>
          <w:rFonts w:ascii="Times New Roman" w:hAnsi="Times New Roman" w:cs="Times New Roman"/>
          <w:b/>
          <w:sz w:val="24"/>
          <w:szCs w:val="24"/>
        </w:rPr>
      </w:pPr>
    </w:p>
    <w:p w:rsidR="00FB4263" w:rsidRDefault="00FB4263" w:rsidP="00FB4263">
      <w:pPr>
        <w:jc w:val="center"/>
        <w:rPr>
          <w:rFonts w:ascii="Times New Roman" w:hAnsi="Times New Roman" w:cs="Times New Roman"/>
          <w:b/>
          <w:sz w:val="24"/>
          <w:szCs w:val="24"/>
        </w:rPr>
      </w:pPr>
      <w:r w:rsidRPr="00E30834">
        <w:rPr>
          <w:rFonts w:ascii="Times New Roman" w:hAnsi="Times New Roman" w:cs="Times New Roman"/>
          <w:b/>
          <w:sz w:val="24"/>
          <w:szCs w:val="24"/>
        </w:rPr>
        <w:t>FAALİYET MALİYETLERİ TABLOSU</w:t>
      </w:r>
    </w:p>
    <w:tbl>
      <w:tblPr>
        <w:tblStyle w:val="TabloKlavuzu"/>
        <w:tblW w:w="0" w:type="auto"/>
        <w:tblLook w:val="04A0" w:firstRow="1" w:lastRow="0" w:firstColumn="1" w:lastColumn="0" w:noHBand="0" w:noVBand="1"/>
      </w:tblPr>
      <w:tblGrid>
        <w:gridCol w:w="2689"/>
        <w:gridCol w:w="6373"/>
      </w:tblGrid>
      <w:tr w:rsidR="00FB4263" w:rsidTr="000A081C">
        <w:tc>
          <w:tcPr>
            <w:tcW w:w="2689" w:type="dxa"/>
            <w:shd w:val="clear" w:color="auto" w:fill="9CC2E5" w:themeFill="accent1" w:themeFillTint="99"/>
          </w:tcPr>
          <w:p w:rsidR="00FB4263" w:rsidRPr="00C90BB4" w:rsidRDefault="00FB4263" w:rsidP="00FB4263">
            <w:pPr>
              <w:rPr>
                <w:rFonts w:ascii="Times New Roman" w:hAnsi="Times New Roman" w:cs="Times New Roman"/>
                <w:b/>
                <w:sz w:val="24"/>
                <w:szCs w:val="24"/>
              </w:rPr>
            </w:pPr>
            <w:r w:rsidRPr="00C90BB4">
              <w:rPr>
                <w:rFonts w:ascii="Times New Roman" w:hAnsi="Times New Roman" w:cs="Times New Roman"/>
                <w:b/>
                <w:sz w:val="24"/>
                <w:szCs w:val="24"/>
              </w:rPr>
              <w:t>İdare Adı</w:t>
            </w:r>
          </w:p>
        </w:tc>
        <w:tc>
          <w:tcPr>
            <w:tcW w:w="6373" w:type="dxa"/>
            <w:shd w:val="clear" w:color="auto" w:fill="9CC2E5" w:themeFill="accent1" w:themeFillTint="99"/>
          </w:tcPr>
          <w:p w:rsidR="00FB4263" w:rsidRPr="00C90BB4" w:rsidRDefault="00FB4263" w:rsidP="00FB4263">
            <w:pPr>
              <w:rPr>
                <w:rFonts w:ascii="Times New Roman" w:hAnsi="Times New Roman" w:cs="Times New Roman"/>
                <w:sz w:val="24"/>
                <w:szCs w:val="24"/>
              </w:rPr>
            </w:pPr>
            <w:r w:rsidRPr="00C90BB4">
              <w:rPr>
                <w:rFonts w:ascii="Times New Roman" w:hAnsi="Times New Roman" w:cs="Times New Roman"/>
                <w:sz w:val="24"/>
                <w:szCs w:val="24"/>
              </w:rPr>
              <w:t>Maçka İlçe Milli Eğitim Müdürlüğü</w:t>
            </w:r>
          </w:p>
        </w:tc>
      </w:tr>
      <w:tr w:rsidR="00FB4263" w:rsidTr="000A081C">
        <w:tc>
          <w:tcPr>
            <w:tcW w:w="2689" w:type="dxa"/>
            <w:shd w:val="clear" w:color="auto" w:fill="FFCCFF"/>
          </w:tcPr>
          <w:p w:rsidR="00FB4263" w:rsidRPr="00C90BB4" w:rsidRDefault="00FB4263" w:rsidP="00FB4263">
            <w:pPr>
              <w:rPr>
                <w:rFonts w:ascii="Times New Roman" w:hAnsi="Times New Roman" w:cs="Times New Roman"/>
                <w:b/>
                <w:sz w:val="24"/>
                <w:szCs w:val="24"/>
              </w:rPr>
            </w:pPr>
            <w:r w:rsidRPr="00C90BB4">
              <w:rPr>
                <w:rFonts w:ascii="Times New Roman" w:hAnsi="Times New Roman" w:cs="Times New Roman"/>
                <w:b/>
                <w:sz w:val="24"/>
                <w:szCs w:val="24"/>
              </w:rPr>
              <w:t>Performans Hedefi</w:t>
            </w:r>
          </w:p>
        </w:tc>
        <w:tc>
          <w:tcPr>
            <w:tcW w:w="6373" w:type="dxa"/>
          </w:tcPr>
          <w:p w:rsidR="00FB4263" w:rsidRPr="00BB48FF" w:rsidRDefault="00E25E30" w:rsidP="00E25E30">
            <w:pPr>
              <w:jc w:val="both"/>
              <w:rPr>
                <w:rFonts w:ascii="Times New Roman" w:hAnsi="Times New Roman" w:cs="Times New Roman"/>
                <w:sz w:val="24"/>
                <w:szCs w:val="24"/>
              </w:rPr>
            </w:pPr>
            <w:r>
              <w:rPr>
                <w:rFonts w:ascii="Times New Roman" w:hAnsi="Times New Roman" w:cs="Times New Roman"/>
                <w:sz w:val="24"/>
                <w:szCs w:val="24"/>
              </w:rPr>
              <w:t>2018</w:t>
            </w:r>
            <w:r w:rsidR="00FB4263" w:rsidRPr="00BB48FF">
              <w:rPr>
                <w:rFonts w:ascii="Times New Roman" w:hAnsi="Times New Roman" w:cs="Times New Roman"/>
                <w:sz w:val="24"/>
                <w:szCs w:val="24"/>
              </w:rPr>
              <w:t xml:space="preserve"> yılında </w:t>
            </w:r>
            <w:r>
              <w:rPr>
                <w:rFonts w:ascii="Times New Roman" w:hAnsi="Times New Roman" w:cs="Times New Roman"/>
                <w:sz w:val="24"/>
                <w:szCs w:val="24"/>
              </w:rPr>
              <w:t xml:space="preserve">Liselere Geçiş </w:t>
            </w:r>
            <w:r w:rsidR="00FB4263" w:rsidRPr="00BB48FF">
              <w:rPr>
                <w:rFonts w:ascii="Times New Roman" w:hAnsi="Times New Roman" w:cs="Times New Roman"/>
                <w:sz w:val="24"/>
                <w:szCs w:val="24"/>
              </w:rPr>
              <w:t xml:space="preserve"> sınavı branş bazında  puanları artırmak..</w:t>
            </w:r>
          </w:p>
        </w:tc>
      </w:tr>
      <w:tr w:rsidR="00FB4263" w:rsidTr="000A081C">
        <w:tc>
          <w:tcPr>
            <w:tcW w:w="2689" w:type="dxa"/>
            <w:shd w:val="clear" w:color="auto" w:fill="FFCCFF"/>
          </w:tcPr>
          <w:p w:rsidR="00FB4263" w:rsidRPr="00C90BB4" w:rsidRDefault="00FB4263" w:rsidP="00FB4263">
            <w:pPr>
              <w:rPr>
                <w:rFonts w:ascii="Times New Roman" w:hAnsi="Times New Roman" w:cs="Times New Roman"/>
                <w:b/>
                <w:sz w:val="24"/>
                <w:szCs w:val="24"/>
              </w:rPr>
            </w:pPr>
            <w:r w:rsidRPr="00C90BB4">
              <w:rPr>
                <w:rFonts w:ascii="Times New Roman" w:hAnsi="Times New Roman" w:cs="Times New Roman"/>
                <w:b/>
                <w:sz w:val="24"/>
                <w:szCs w:val="24"/>
              </w:rPr>
              <w:t>Faaliyet Adı</w:t>
            </w:r>
          </w:p>
        </w:tc>
        <w:tc>
          <w:tcPr>
            <w:tcW w:w="6373" w:type="dxa"/>
            <w:vAlign w:val="center"/>
          </w:tcPr>
          <w:p w:rsidR="00FB4263" w:rsidRPr="00BB48FF" w:rsidRDefault="00FB4263" w:rsidP="00BB48FF">
            <w:pPr>
              <w:jc w:val="both"/>
              <w:rPr>
                <w:rFonts w:ascii="Times New Roman" w:hAnsi="Times New Roman" w:cs="Times New Roman"/>
                <w:sz w:val="24"/>
                <w:szCs w:val="24"/>
              </w:rPr>
            </w:pPr>
            <w:r w:rsidRPr="00BB48FF">
              <w:rPr>
                <w:rFonts w:ascii="Times New Roman" w:hAnsi="Times New Roman" w:cs="Times New Roman"/>
                <w:sz w:val="24"/>
                <w:szCs w:val="24"/>
              </w:rPr>
              <w:t>1-Destekleme ve yetiştirme kurslarının yaygınlaştırılması</w:t>
            </w:r>
          </w:p>
        </w:tc>
      </w:tr>
      <w:tr w:rsidR="00FB4263" w:rsidTr="000A081C">
        <w:tc>
          <w:tcPr>
            <w:tcW w:w="2689" w:type="dxa"/>
            <w:shd w:val="clear" w:color="auto" w:fill="FFCCFF"/>
          </w:tcPr>
          <w:p w:rsidR="00FB4263" w:rsidRPr="00C90BB4" w:rsidRDefault="00FB4263" w:rsidP="00FB4263">
            <w:pPr>
              <w:rPr>
                <w:rFonts w:ascii="Times New Roman" w:hAnsi="Times New Roman" w:cs="Times New Roman"/>
                <w:b/>
                <w:sz w:val="24"/>
                <w:szCs w:val="24"/>
              </w:rPr>
            </w:pPr>
            <w:r w:rsidRPr="00C90BB4">
              <w:rPr>
                <w:rFonts w:ascii="Times New Roman" w:hAnsi="Times New Roman" w:cs="Times New Roman"/>
                <w:b/>
                <w:sz w:val="24"/>
                <w:szCs w:val="24"/>
              </w:rPr>
              <w:t>Sorumlu Harcama Birimi veya Birimleri</w:t>
            </w:r>
          </w:p>
        </w:tc>
        <w:tc>
          <w:tcPr>
            <w:tcW w:w="6373" w:type="dxa"/>
            <w:vAlign w:val="center"/>
          </w:tcPr>
          <w:p w:rsidR="00FB4263" w:rsidRPr="00BB48FF" w:rsidRDefault="00172C66" w:rsidP="00BB48FF">
            <w:pPr>
              <w:jc w:val="both"/>
              <w:rPr>
                <w:rFonts w:ascii="Times New Roman" w:hAnsi="Times New Roman" w:cs="Times New Roman"/>
                <w:sz w:val="24"/>
                <w:szCs w:val="24"/>
              </w:rPr>
            </w:pPr>
            <w:r>
              <w:rPr>
                <w:rFonts w:ascii="Times New Roman" w:hAnsi="Times New Roman" w:cs="Times New Roman"/>
                <w:sz w:val="24"/>
                <w:szCs w:val="24"/>
              </w:rPr>
              <w:t>ÖLÇME VE DEĞERLENDİRME</w:t>
            </w:r>
          </w:p>
        </w:tc>
      </w:tr>
      <w:tr w:rsidR="00FB4263" w:rsidTr="00FB4263">
        <w:tc>
          <w:tcPr>
            <w:tcW w:w="9062" w:type="dxa"/>
            <w:gridSpan w:val="2"/>
          </w:tcPr>
          <w:p w:rsidR="008D7D98" w:rsidRDefault="00FB4263" w:rsidP="00BB48FF">
            <w:pPr>
              <w:ind w:firstLine="600"/>
              <w:jc w:val="both"/>
              <w:rPr>
                <w:rFonts w:ascii="Times New Roman" w:hAnsi="Times New Roman" w:cs="Times New Roman"/>
                <w:sz w:val="24"/>
                <w:szCs w:val="24"/>
              </w:rPr>
            </w:pPr>
            <w:r w:rsidRPr="00BB48FF">
              <w:rPr>
                <w:rFonts w:ascii="Times New Roman" w:hAnsi="Times New Roman" w:cs="Times New Roman"/>
                <w:sz w:val="24"/>
                <w:szCs w:val="24"/>
              </w:rPr>
              <w:t>Öğrencilerin bilgi eksiklerini gidermek, yeteneklerini geliştirmek, derslerdeki başarılarını artırmak ve sınavlara hazırlanmalarına destek olmak amacıyla</w:t>
            </w:r>
            <w:r w:rsidR="008D7D98">
              <w:rPr>
                <w:rFonts w:ascii="Times New Roman" w:hAnsi="Times New Roman" w:cs="Times New Roman"/>
                <w:sz w:val="24"/>
                <w:szCs w:val="24"/>
              </w:rPr>
              <w:t xml:space="preserve"> hafta sonu okullarda </w:t>
            </w:r>
            <w:r w:rsidRPr="00BB48FF">
              <w:rPr>
                <w:rFonts w:ascii="Times New Roman" w:hAnsi="Times New Roman" w:cs="Times New Roman"/>
                <w:sz w:val="24"/>
                <w:szCs w:val="24"/>
              </w:rPr>
              <w:t xml:space="preserve"> örgün ve eğitimi destekleme ve yetiştirme k</w:t>
            </w:r>
            <w:r w:rsidR="008D7D98">
              <w:rPr>
                <w:rFonts w:ascii="Times New Roman" w:hAnsi="Times New Roman" w:cs="Times New Roman"/>
                <w:sz w:val="24"/>
                <w:szCs w:val="24"/>
              </w:rPr>
              <w:t>ursları yaygınlaştırılacaktır.</w:t>
            </w:r>
            <w:r w:rsidR="00810514">
              <w:rPr>
                <w:rFonts w:ascii="Times New Roman" w:hAnsi="Times New Roman" w:cs="Times New Roman"/>
                <w:sz w:val="24"/>
                <w:szCs w:val="24"/>
              </w:rPr>
              <w:t>6 farklı dersten 6</w:t>
            </w:r>
            <w:r w:rsidR="000E5260">
              <w:rPr>
                <w:rFonts w:ascii="Times New Roman" w:hAnsi="Times New Roman" w:cs="Times New Roman"/>
                <w:sz w:val="24"/>
                <w:szCs w:val="24"/>
              </w:rPr>
              <w:t xml:space="preserve"> ortaokulda ( Her Okulda Haf</w:t>
            </w:r>
            <w:r w:rsidR="00810514">
              <w:rPr>
                <w:rFonts w:ascii="Times New Roman" w:hAnsi="Times New Roman" w:cs="Times New Roman"/>
                <w:sz w:val="24"/>
                <w:szCs w:val="24"/>
              </w:rPr>
              <w:t>tada 18 saat), toplam haftada 108</w:t>
            </w:r>
            <w:r w:rsidR="000E5260">
              <w:rPr>
                <w:rFonts w:ascii="Times New Roman" w:hAnsi="Times New Roman" w:cs="Times New Roman"/>
                <w:sz w:val="24"/>
                <w:szCs w:val="24"/>
              </w:rPr>
              <w:t xml:space="preserve"> saat destekleme ve yetiştirme kursu açılacak ve öğretmen görevlendirmesi yapılacaktır.</w:t>
            </w:r>
            <w:r w:rsidR="00734C91">
              <w:rPr>
                <w:rFonts w:ascii="Times New Roman" w:hAnsi="Times New Roman" w:cs="Times New Roman"/>
                <w:sz w:val="24"/>
                <w:szCs w:val="24"/>
              </w:rPr>
              <w:t xml:space="preserve"> </w:t>
            </w:r>
            <w:r w:rsidR="000E5260">
              <w:rPr>
                <w:rFonts w:ascii="Times New Roman" w:hAnsi="Times New Roman" w:cs="Times New Roman"/>
                <w:sz w:val="24"/>
                <w:szCs w:val="24"/>
              </w:rPr>
              <w:t>Öğretmenlere ödenecek toplam net ücret</w:t>
            </w:r>
            <w:r w:rsidR="00734C91">
              <w:rPr>
                <w:rFonts w:ascii="Times New Roman" w:hAnsi="Times New Roman" w:cs="Times New Roman"/>
                <w:sz w:val="24"/>
                <w:szCs w:val="24"/>
              </w:rPr>
              <w:t xml:space="preserve"> ;</w:t>
            </w:r>
          </w:p>
          <w:p w:rsidR="00DE1466" w:rsidRPr="000E5260" w:rsidRDefault="000E5260" w:rsidP="000E5260">
            <w:pPr>
              <w:jc w:val="both"/>
              <w:rPr>
                <w:rFonts w:ascii="Times New Roman" w:hAnsi="Times New Roman" w:cs="Times New Roman"/>
                <w:sz w:val="24"/>
                <w:szCs w:val="24"/>
              </w:rPr>
            </w:pPr>
            <w:r>
              <w:rPr>
                <w:rFonts w:ascii="Times New Roman" w:hAnsi="Times New Roman" w:cs="Times New Roman"/>
                <w:sz w:val="24"/>
                <w:szCs w:val="24"/>
              </w:rPr>
              <w:t xml:space="preserve"> Şubat- Haziran Arası </w:t>
            </w:r>
            <w:r w:rsidR="00DE1466" w:rsidRPr="000E5260">
              <w:rPr>
                <w:rFonts w:ascii="Times New Roman" w:hAnsi="Times New Roman" w:cs="Times New Roman"/>
                <w:sz w:val="24"/>
                <w:szCs w:val="24"/>
              </w:rPr>
              <w:t xml:space="preserve"> </w:t>
            </w:r>
            <w:r>
              <w:rPr>
                <w:rFonts w:ascii="Times New Roman" w:hAnsi="Times New Roman" w:cs="Times New Roman"/>
                <w:sz w:val="24"/>
                <w:szCs w:val="24"/>
              </w:rPr>
              <w:t>13</w:t>
            </w:r>
            <w:r w:rsidR="00DE1466" w:rsidRPr="000E5260">
              <w:rPr>
                <w:rFonts w:ascii="Times New Roman" w:hAnsi="Times New Roman" w:cs="Times New Roman"/>
                <w:sz w:val="24"/>
                <w:szCs w:val="24"/>
              </w:rPr>
              <w:t xml:space="preserve"> hafta*</w:t>
            </w:r>
            <w:r w:rsidR="00810514">
              <w:rPr>
                <w:rFonts w:ascii="Times New Roman" w:hAnsi="Times New Roman" w:cs="Times New Roman"/>
                <w:sz w:val="24"/>
                <w:szCs w:val="24"/>
              </w:rPr>
              <w:t>108</w:t>
            </w:r>
            <w:r w:rsidR="00D2643C" w:rsidRPr="000E5260">
              <w:rPr>
                <w:rFonts w:ascii="Times New Roman" w:hAnsi="Times New Roman" w:cs="Times New Roman"/>
                <w:sz w:val="24"/>
                <w:szCs w:val="24"/>
              </w:rPr>
              <w:t xml:space="preserve"> saat</w:t>
            </w:r>
            <w:r w:rsidR="004C53E6">
              <w:rPr>
                <w:rFonts w:ascii="Times New Roman" w:hAnsi="Times New Roman" w:cs="Times New Roman"/>
                <w:sz w:val="24"/>
                <w:szCs w:val="24"/>
              </w:rPr>
              <w:t>(</w:t>
            </w:r>
            <w:r w:rsidR="00D2643C" w:rsidRPr="000E5260">
              <w:rPr>
                <w:rFonts w:ascii="Times New Roman" w:hAnsi="Times New Roman" w:cs="Times New Roman"/>
                <w:sz w:val="24"/>
                <w:szCs w:val="24"/>
              </w:rPr>
              <w:t xml:space="preserve"> </w:t>
            </w:r>
            <w:r w:rsidR="004C53E6">
              <w:rPr>
                <w:rFonts w:ascii="Times New Roman" w:hAnsi="Times New Roman" w:cs="Times New Roman"/>
                <w:sz w:val="24"/>
                <w:szCs w:val="24"/>
              </w:rPr>
              <w:t>6 Ortaokul)</w:t>
            </w:r>
            <w:r w:rsidR="00D2643C" w:rsidRPr="000E5260">
              <w:rPr>
                <w:rFonts w:ascii="Times New Roman" w:hAnsi="Times New Roman" w:cs="Times New Roman"/>
                <w:sz w:val="24"/>
                <w:szCs w:val="24"/>
              </w:rPr>
              <w:t>*</w:t>
            </w:r>
            <w:r w:rsidRPr="000E5260">
              <w:rPr>
                <w:rFonts w:ascii="Times New Roman" w:hAnsi="Times New Roman" w:cs="Times New Roman"/>
                <w:sz w:val="24"/>
                <w:szCs w:val="24"/>
              </w:rPr>
              <w:t xml:space="preserve"> </w:t>
            </w:r>
            <w:r w:rsidR="00D2643C" w:rsidRPr="000E5260">
              <w:rPr>
                <w:rFonts w:ascii="Times New Roman" w:hAnsi="Times New Roman" w:cs="Times New Roman"/>
                <w:sz w:val="24"/>
                <w:szCs w:val="24"/>
              </w:rPr>
              <w:t>2</w:t>
            </w:r>
            <w:r w:rsidRPr="000E5260">
              <w:rPr>
                <w:rFonts w:ascii="Times New Roman" w:hAnsi="Times New Roman" w:cs="Times New Roman"/>
                <w:sz w:val="24"/>
                <w:szCs w:val="24"/>
              </w:rPr>
              <w:t>7</w:t>
            </w:r>
            <w:r w:rsidR="00D2643C" w:rsidRPr="000E5260">
              <w:rPr>
                <w:rFonts w:ascii="Times New Roman" w:hAnsi="Times New Roman" w:cs="Times New Roman"/>
                <w:sz w:val="24"/>
                <w:szCs w:val="24"/>
              </w:rPr>
              <w:t>,</w:t>
            </w:r>
            <w:r w:rsidRPr="000E5260">
              <w:rPr>
                <w:rFonts w:ascii="Times New Roman" w:hAnsi="Times New Roman" w:cs="Times New Roman"/>
                <w:sz w:val="24"/>
                <w:szCs w:val="24"/>
              </w:rPr>
              <w:t xml:space="preserve">43 </w:t>
            </w:r>
            <w:r w:rsidR="00D2643C" w:rsidRPr="000E5260">
              <w:rPr>
                <w:rFonts w:ascii="Times New Roman" w:hAnsi="Times New Roman" w:cs="Times New Roman"/>
                <w:sz w:val="24"/>
                <w:szCs w:val="24"/>
              </w:rPr>
              <w:t xml:space="preserve">(kurs ücreti Hafta sonu </w:t>
            </w:r>
            <w:r w:rsidRPr="000E5260">
              <w:rPr>
                <w:rFonts w:ascii="Times New Roman" w:hAnsi="Times New Roman" w:cs="Times New Roman"/>
                <w:sz w:val="24"/>
                <w:szCs w:val="24"/>
              </w:rPr>
              <w:t>net</w:t>
            </w:r>
            <w:r w:rsidR="00D2643C" w:rsidRPr="000E5260">
              <w:rPr>
                <w:rFonts w:ascii="Times New Roman" w:hAnsi="Times New Roman" w:cs="Times New Roman"/>
                <w:sz w:val="24"/>
                <w:szCs w:val="24"/>
              </w:rPr>
              <w:t>)=</w:t>
            </w:r>
            <w:r>
              <w:rPr>
                <w:rFonts w:ascii="Times New Roman" w:hAnsi="Times New Roman" w:cs="Times New Roman"/>
                <w:sz w:val="24"/>
                <w:szCs w:val="24"/>
              </w:rPr>
              <w:t xml:space="preserve"> </w:t>
            </w:r>
            <w:r w:rsidR="00810514">
              <w:rPr>
                <w:rFonts w:ascii="Times New Roman" w:hAnsi="Times New Roman" w:cs="Times New Roman"/>
                <w:sz w:val="24"/>
                <w:szCs w:val="24"/>
              </w:rPr>
              <w:t>38.511,72</w:t>
            </w:r>
            <w:r w:rsidR="00D2643C" w:rsidRPr="000E5260">
              <w:rPr>
                <w:rFonts w:ascii="Times New Roman" w:hAnsi="Times New Roman" w:cs="Times New Roman"/>
                <w:sz w:val="24"/>
                <w:szCs w:val="24"/>
              </w:rPr>
              <w:t xml:space="preserve"> TL</w:t>
            </w:r>
          </w:p>
          <w:p w:rsidR="00D2643C" w:rsidRPr="00DE1466" w:rsidRDefault="00D2643C" w:rsidP="00D2643C">
            <w:pPr>
              <w:pStyle w:val="ListeParagraf"/>
              <w:jc w:val="both"/>
              <w:rPr>
                <w:rFonts w:ascii="Times New Roman" w:hAnsi="Times New Roman" w:cs="Times New Roman"/>
                <w:sz w:val="24"/>
                <w:szCs w:val="24"/>
              </w:rPr>
            </w:pPr>
          </w:p>
        </w:tc>
      </w:tr>
    </w:tbl>
    <w:p w:rsidR="00FB4263" w:rsidRDefault="00FB4263" w:rsidP="00FB4263">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846"/>
        <w:gridCol w:w="3704"/>
        <w:gridCol w:w="1302"/>
      </w:tblGrid>
      <w:tr w:rsidR="00FB4263" w:rsidTr="000A081C">
        <w:trPr>
          <w:trHeight w:val="288"/>
        </w:trPr>
        <w:tc>
          <w:tcPr>
            <w:tcW w:w="4550" w:type="dxa"/>
            <w:gridSpan w:val="2"/>
            <w:shd w:val="clear" w:color="auto" w:fill="9CC2E5" w:themeFill="accent1" w:themeFillTint="99"/>
          </w:tcPr>
          <w:p w:rsidR="00FB4263" w:rsidRPr="00C90BB4" w:rsidRDefault="00FB4263" w:rsidP="00FB4263">
            <w:pPr>
              <w:jc w:val="center"/>
              <w:rPr>
                <w:rFonts w:ascii="Times New Roman" w:hAnsi="Times New Roman" w:cs="Times New Roman"/>
                <w:b/>
                <w:sz w:val="24"/>
                <w:szCs w:val="24"/>
              </w:rPr>
            </w:pPr>
            <w:r w:rsidRPr="00C90BB4">
              <w:rPr>
                <w:rFonts w:ascii="Times New Roman" w:hAnsi="Times New Roman" w:cs="Times New Roman"/>
                <w:b/>
                <w:sz w:val="24"/>
                <w:szCs w:val="24"/>
              </w:rPr>
              <w:t>Ekonomik Kod</w:t>
            </w:r>
          </w:p>
        </w:tc>
        <w:tc>
          <w:tcPr>
            <w:tcW w:w="1302" w:type="dxa"/>
            <w:shd w:val="clear" w:color="auto" w:fill="9CC2E5" w:themeFill="accent1" w:themeFillTint="99"/>
          </w:tcPr>
          <w:p w:rsidR="00FB4263" w:rsidRPr="00C90BB4" w:rsidRDefault="00FB4263" w:rsidP="00FB4263">
            <w:pPr>
              <w:jc w:val="center"/>
              <w:rPr>
                <w:rFonts w:ascii="Times New Roman" w:hAnsi="Times New Roman" w:cs="Times New Roman"/>
                <w:b/>
                <w:sz w:val="24"/>
                <w:szCs w:val="24"/>
              </w:rPr>
            </w:pPr>
            <w:r w:rsidRPr="00C90BB4">
              <w:rPr>
                <w:rFonts w:ascii="Times New Roman" w:hAnsi="Times New Roman" w:cs="Times New Roman"/>
                <w:b/>
                <w:sz w:val="24"/>
                <w:szCs w:val="24"/>
              </w:rPr>
              <w:t>Ödenek</w:t>
            </w:r>
          </w:p>
        </w:tc>
      </w:tr>
      <w:tr w:rsidR="00FB4263" w:rsidTr="000A081C">
        <w:trPr>
          <w:trHeight w:val="288"/>
        </w:trPr>
        <w:tc>
          <w:tcPr>
            <w:tcW w:w="846" w:type="dxa"/>
            <w:shd w:val="clear" w:color="auto" w:fill="FFCCFF"/>
          </w:tcPr>
          <w:p w:rsidR="00FB4263" w:rsidRDefault="00FB4263" w:rsidP="000A081C">
            <w:pPr>
              <w:jc w:val="center"/>
              <w:rPr>
                <w:rFonts w:ascii="Times New Roman" w:hAnsi="Times New Roman" w:cs="Times New Roman"/>
                <w:sz w:val="24"/>
                <w:szCs w:val="24"/>
              </w:rPr>
            </w:pPr>
            <w:r>
              <w:rPr>
                <w:rFonts w:ascii="Times New Roman" w:hAnsi="Times New Roman" w:cs="Times New Roman"/>
                <w:sz w:val="24"/>
                <w:szCs w:val="24"/>
              </w:rPr>
              <w:t>01</w:t>
            </w:r>
          </w:p>
        </w:tc>
        <w:tc>
          <w:tcPr>
            <w:tcW w:w="3704" w:type="dxa"/>
            <w:vAlign w:val="center"/>
          </w:tcPr>
          <w:p w:rsidR="00FB4263" w:rsidRPr="00C90BB4" w:rsidRDefault="00FB4263" w:rsidP="00FB4263">
            <w:pPr>
              <w:rPr>
                <w:rFonts w:ascii="Times New Roman" w:hAnsi="Times New Roman" w:cs="Times New Roman"/>
                <w:sz w:val="24"/>
                <w:szCs w:val="24"/>
              </w:rPr>
            </w:pPr>
            <w:r w:rsidRPr="00C90BB4">
              <w:rPr>
                <w:rFonts w:ascii="Times New Roman" w:hAnsi="Times New Roman" w:cs="Times New Roman"/>
                <w:sz w:val="24"/>
                <w:szCs w:val="24"/>
              </w:rPr>
              <w:t>Personel Giderleri</w:t>
            </w:r>
          </w:p>
        </w:tc>
        <w:tc>
          <w:tcPr>
            <w:tcW w:w="1302" w:type="dxa"/>
            <w:vAlign w:val="center"/>
          </w:tcPr>
          <w:p w:rsidR="00FB4263" w:rsidRPr="00C90BB4" w:rsidRDefault="00810514" w:rsidP="00FB4263">
            <w:pPr>
              <w:jc w:val="center"/>
              <w:rPr>
                <w:rFonts w:ascii="Times New Roman" w:hAnsi="Times New Roman" w:cs="Times New Roman"/>
                <w:sz w:val="24"/>
                <w:szCs w:val="24"/>
              </w:rPr>
            </w:pPr>
            <w:r>
              <w:rPr>
                <w:rFonts w:ascii="Times New Roman" w:hAnsi="Times New Roman" w:cs="Times New Roman"/>
                <w:sz w:val="24"/>
                <w:szCs w:val="24"/>
              </w:rPr>
              <w:t>38.511,72</w:t>
            </w:r>
          </w:p>
        </w:tc>
      </w:tr>
      <w:tr w:rsidR="00FB4263" w:rsidTr="000A081C">
        <w:trPr>
          <w:trHeight w:val="288"/>
        </w:trPr>
        <w:tc>
          <w:tcPr>
            <w:tcW w:w="846" w:type="dxa"/>
            <w:shd w:val="clear" w:color="auto" w:fill="FFCCFF"/>
          </w:tcPr>
          <w:p w:rsidR="00FB4263" w:rsidRDefault="00FB4263" w:rsidP="000A081C">
            <w:pPr>
              <w:jc w:val="center"/>
              <w:rPr>
                <w:rFonts w:ascii="Times New Roman" w:hAnsi="Times New Roman" w:cs="Times New Roman"/>
                <w:sz w:val="24"/>
                <w:szCs w:val="24"/>
              </w:rPr>
            </w:pPr>
            <w:r>
              <w:rPr>
                <w:rFonts w:ascii="Times New Roman" w:hAnsi="Times New Roman" w:cs="Times New Roman"/>
                <w:sz w:val="24"/>
                <w:szCs w:val="24"/>
              </w:rPr>
              <w:t>02</w:t>
            </w:r>
          </w:p>
        </w:tc>
        <w:tc>
          <w:tcPr>
            <w:tcW w:w="3704" w:type="dxa"/>
            <w:vAlign w:val="center"/>
          </w:tcPr>
          <w:p w:rsidR="00FB4263" w:rsidRPr="00C90BB4" w:rsidRDefault="00FB4263" w:rsidP="00FB4263">
            <w:pPr>
              <w:rPr>
                <w:rFonts w:ascii="Times New Roman" w:hAnsi="Times New Roman" w:cs="Times New Roman"/>
                <w:sz w:val="24"/>
                <w:szCs w:val="24"/>
              </w:rPr>
            </w:pPr>
            <w:r w:rsidRPr="00C90BB4">
              <w:rPr>
                <w:rFonts w:ascii="Times New Roman" w:hAnsi="Times New Roman" w:cs="Times New Roman"/>
                <w:sz w:val="24"/>
                <w:szCs w:val="24"/>
              </w:rPr>
              <w:t>SGK Devlet Prim Giderleri</w:t>
            </w:r>
          </w:p>
        </w:tc>
        <w:tc>
          <w:tcPr>
            <w:tcW w:w="1302" w:type="dxa"/>
            <w:vAlign w:val="center"/>
          </w:tcPr>
          <w:p w:rsidR="00FB4263" w:rsidRPr="00C90BB4" w:rsidRDefault="00FB4263" w:rsidP="00FB4263">
            <w:pPr>
              <w:jc w:val="center"/>
              <w:rPr>
                <w:rFonts w:ascii="Times New Roman" w:hAnsi="Times New Roman" w:cs="Times New Roman"/>
                <w:sz w:val="24"/>
                <w:szCs w:val="24"/>
              </w:rPr>
            </w:pPr>
            <w:r>
              <w:rPr>
                <w:rFonts w:ascii="Times New Roman" w:hAnsi="Times New Roman" w:cs="Times New Roman"/>
                <w:sz w:val="24"/>
                <w:szCs w:val="24"/>
              </w:rPr>
              <w:t>0</w:t>
            </w:r>
          </w:p>
        </w:tc>
      </w:tr>
      <w:tr w:rsidR="00FB4263" w:rsidTr="000A081C">
        <w:trPr>
          <w:trHeight w:val="273"/>
        </w:trPr>
        <w:tc>
          <w:tcPr>
            <w:tcW w:w="846" w:type="dxa"/>
            <w:shd w:val="clear" w:color="auto" w:fill="FFCCFF"/>
          </w:tcPr>
          <w:p w:rsidR="00FB4263" w:rsidRDefault="00FB4263" w:rsidP="000A081C">
            <w:pPr>
              <w:jc w:val="center"/>
              <w:rPr>
                <w:rFonts w:ascii="Times New Roman" w:hAnsi="Times New Roman" w:cs="Times New Roman"/>
                <w:sz w:val="24"/>
                <w:szCs w:val="24"/>
              </w:rPr>
            </w:pPr>
            <w:r>
              <w:rPr>
                <w:rFonts w:ascii="Times New Roman" w:hAnsi="Times New Roman" w:cs="Times New Roman"/>
                <w:sz w:val="24"/>
                <w:szCs w:val="24"/>
              </w:rPr>
              <w:t>03</w:t>
            </w:r>
          </w:p>
        </w:tc>
        <w:tc>
          <w:tcPr>
            <w:tcW w:w="3704" w:type="dxa"/>
            <w:vAlign w:val="center"/>
          </w:tcPr>
          <w:p w:rsidR="00FB4263" w:rsidRPr="00C90BB4" w:rsidRDefault="00FB4263" w:rsidP="00FB4263">
            <w:pPr>
              <w:rPr>
                <w:rFonts w:ascii="Times New Roman" w:hAnsi="Times New Roman" w:cs="Times New Roman"/>
                <w:sz w:val="24"/>
                <w:szCs w:val="24"/>
              </w:rPr>
            </w:pPr>
            <w:r w:rsidRPr="00C90BB4">
              <w:rPr>
                <w:rFonts w:ascii="Times New Roman" w:hAnsi="Times New Roman" w:cs="Times New Roman"/>
                <w:sz w:val="24"/>
                <w:szCs w:val="24"/>
              </w:rPr>
              <w:t>Mal ve Hizmet Alım Giderleri</w:t>
            </w:r>
          </w:p>
        </w:tc>
        <w:tc>
          <w:tcPr>
            <w:tcW w:w="1302" w:type="dxa"/>
            <w:vAlign w:val="center"/>
          </w:tcPr>
          <w:p w:rsidR="00FB4263" w:rsidRPr="00C90BB4" w:rsidRDefault="00FB4263" w:rsidP="00FB4263">
            <w:pPr>
              <w:jc w:val="center"/>
              <w:rPr>
                <w:rFonts w:ascii="Times New Roman" w:hAnsi="Times New Roman" w:cs="Times New Roman"/>
                <w:sz w:val="24"/>
                <w:szCs w:val="24"/>
              </w:rPr>
            </w:pPr>
            <w:r>
              <w:rPr>
                <w:rFonts w:ascii="Times New Roman" w:hAnsi="Times New Roman" w:cs="Times New Roman"/>
                <w:sz w:val="24"/>
                <w:szCs w:val="24"/>
              </w:rPr>
              <w:t>0</w:t>
            </w:r>
          </w:p>
        </w:tc>
      </w:tr>
      <w:tr w:rsidR="00FB4263" w:rsidTr="000A081C">
        <w:trPr>
          <w:trHeight w:val="288"/>
        </w:trPr>
        <w:tc>
          <w:tcPr>
            <w:tcW w:w="846" w:type="dxa"/>
            <w:shd w:val="clear" w:color="auto" w:fill="FFCCFF"/>
          </w:tcPr>
          <w:p w:rsidR="00FB4263" w:rsidRDefault="00FB4263" w:rsidP="000A081C">
            <w:pPr>
              <w:jc w:val="center"/>
              <w:rPr>
                <w:rFonts w:ascii="Times New Roman" w:hAnsi="Times New Roman" w:cs="Times New Roman"/>
                <w:sz w:val="24"/>
                <w:szCs w:val="24"/>
              </w:rPr>
            </w:pPr>
            <w:r>
              <w:rPr>
                <w:rFonts w:ascii="Times New Roman" w:hAnsi="Times New Roman" w:cs="Times New Roman"/>
                <w:sz w:val="24"/>
                <w:szCs w:val="24"/>
              </w:rPr>
              <w:t>04</w:t>
            </w:r>
          </w:p>
        </w:tc>
        <w:tc>
          <w:tcPr>
            <w:tcW w:w="3704" w:type="dxa"/>
            <w:vAlign w:val="center"/>
          </w:tcPr>
          <w:p w:rsidR="00FB4263" w:rsidRPr="00C90BB4" w:rsidRDefault="00FB4263" w:rsidP="00FB4263">
            <w:pPr>
              <w:rPr>
                <w:rFonts w:ascii="Times New Roman" w:hAnsi="Times New Roman" w:cs="Times New Roman"/>
                <w:sz w:val="24"/>
                <w:szCs w:val="24"/>
              </w:rPr>
            </w:pPr>
            <w:r w:rsidRPr="00C90BB4">
              <w:rPr>
                <w:rFonts w:ascii="Times New Roman" w:hAnsi="Times New Roman" w:cs="Times New Roman"/>
                <w:sz w:val="24"/>
                <w:szCs w:val="24"/>
              </w:rPr>
              <w:t>Faiz Giderleri</w:t>
            </w:r>
          </w:p>
        </w:tc>
        <w:tc>
          <w:tcPr>
            <w:tcW w:w="1302" w:type="dxa"/>
            <w:vAlign w:val="center"/>
          </w:tcPr>
          <w:p w:rsidR="00FB4263" w:rsidRPr="00C90BB4" w:rsidRDefault="00FB4263" w:rsidP="00FB4263">
            <w:pPr>
              <w:jc w:val="center"/>
              <w:rPr>
                <w:rFonts w:ascii="Times New Roman" w:hAnsi="Times New Roman" w:cs="Times New Roman"/>
                <w:sz w:val="24"/>
                <w:szCs w:val="24"/>
              </w:rPr>
            </w:pPr>
            <w:r>
              <w:rPr>
                <w:rFonts w:ascii="Times New Roman" w:hAnsi="Times New Roman" w:cs="Times New Roman"/>
                <w:sz w:val="24"/>
                <w:szCs w:val="24"/>
              </w:rPr>
              <w:t>0</w:t>
            </w:r>
          </w:p>
        </w:tc>
      </w:tr>
      <w:tr w:rsidR="00FB4263" w:rsidTr="000A081C">
        <w:trPr>
          <w:trHeight w:val="288"/>
        </w:trPr>
        <w:tc>
          <w:tcPr>
            <w:tcW w:w="846" w:type="dxa"/>
            <w:shd w:val="clear" w:color="auto" w:fill="FFCCFF"/>
          </w:tcPr>
          <w:p w:rsidR="00FB4263" w:rsidRDefault="00FB4263" w:rsidP="000A081C">
            <w:pPr>
              <w:jc w:val="center"/>
              <w:rPr>
                <w:rFonts w:ascii="Times New Roman" w:hAnsi="Times New Roman" w:cs="Times New Roman"/>
                <w:sz w:val="24"/>
                <w:szCs w:val="24"/>
              </w:rPr>
            </w:pPr>
            <w:r>
              <w:rPr>
                <w:rFonts w:ascii="Times New Roman" w:hAnsi="Times New Roman" w:cs="Times New Roman"/>
                <w:sz w:val="24"/>
                <w:szCs w:val="24"/>
              </w:rPr>
              <w:t>05</w:t>
            </w:r>
          </w:p>
        </w:tc>
        <w:tc>
          <w:tcPr>
            <w:tcW w:w="3704" w:type="dxa"/>
            <w:vAlign w:val="center"/>
          </w:tcPr>
          <w:p w:rsidR="00FB4263" w:rsidRPr="00C90BB4" w:rsidRDefault="00FB4263" w:rsidP="00FB4263">
            <w:pPr>
              <w:rPr>
                <w:rFonts w:ascii="Times New Roman" w:hAnsi="Times New Roman" w:cs="Times New Roman"/>
                <w:sz w:val="24"/>
                <w:szCs w:val="24"/>
              </w:rPr>
            </w:pPr>
            <w:r w:rsidRPr="00C90BB4">
              <w:rPr>
                <w:rFonts w:ascii="Times New Roman" w:hAnsi="Times New Roman" w:cs="Times New Roman"/>
                <w:sz w:val="24"/>
                <w:szCs w:val="24"/>
              </w:rPr>
              <w:t>Cari Transferler</w:t>
            </w:r>
          </w:p>
        </w:tc>
        <w:tc>
          <w:tcPr>
            <w:tcW w:w="1302" w:type="dxa"/>
            <w:vAlign w:val="center"/>
          </w:tcPr>
          <w:p w:rsidR="00FB4263" w:rsidRPr="00C90BB4" w:rsidRDefault="00FB4263" w:rsidP="00FB4263">
            <w:pPr>
              <w:jc w:val="center"/>
              <w:rPr>
                <w:rFonts w:ascii="Times New Roman" w:hAnsi="Times New Roman" w:cs="Times New Roman"/>
                <w:sz w:val="24"/>
                <w:szCs w:val="24"/>
              </w:rPr>
            </w:pPr>
            <w:r>
              <w:rPr>
                <w:rFonts w:ascii="Times New Roman" w:hAnsi="Times New Roman" w:cs="Times New Roman"/>
                <w:sz w:val="24"/>
                <w:szCs w:val="24"/>
              </w:rPr>
              <w:t>0</w:t>
            </w:r>
          </w:p>
        </w:tc>
      </w:tr>
      <w:tr w:rsidR="00FB4263" w:rsidTr="000A081C">
        <w:trPr>
          <w:trHeight w:val="288"/>
        </w:trPr>
        <w:tc>
          <w:tcPr>
            <w:tcW w:w="846" w:type="dxa"/>
            <w:shd w:val="clear" w:color="auto" w:fill="FFCCFF"/>
          </w:tcPr>
          <w:p w:rsidR="00FB4263" w:rsidRDefault="00FB4263" w:rsidP="000A081C">
            <w:pPr>
              <w:jc w:val="center"/>
              <w:rPr>
                <w:rFonts w:ascii="Times New Roman" w:hAnsi="Times New Roman" w:cs="Times New Roman"/>
                <w:sz w:val="24"/>
                <w:szCs w:val="24"/>
              </w:rPr>
            </w:pPr>
            <w:r>
              <w:rPr>
                <w:rFonts w:ascii="Times New Roman" w:hAnsi="Times New Roman" w:cs="Times New Roman"/>
                <w:sz w:val="24"/>
                <w:szCs w:val="24"/>
              </w:rPr>
              <w:t>06</w:t>
            </w:r>
          </w:p>
        </w:tc>
        <w:tc>
          <w:tcPr>
            <w:tcW w:w="3704" w:type="dxa"/>
            <w:vAlign w:val="center"/>
          </w:tcPr>
          <w:p w:rsidR="00FB4263" w:rsidRPr="00C90BB4" w:rsidRDefault="00FB4263" w:rsidP="00FB4263">
            <w:pPr>
              <w:rPr>
                <w:rFonts w:ascii="Times New Roman" w:hAnsi="Times New Roman" w:cs="Times New Roman"/>
                <w:sz w:val="24"/>
                <w:szCs w:val="24"/>
              </w:rPr>
            </w:pPr>
            <w:r w:rsidRPr="00C90BB4">
              <w:rPr>
                <w:rFonts w:ascii="Times New Roman" w:hAnsi="Times New Roman" w:cs="Times New Roman"/>
                <w:sz w:val="24"/>
                <w:szCs w:val="24"/>
              </w:rPr>
              <w:t>Sermaye Giderleri</w:t>
            </w:r>
          </w:p>
        </w:tc>
        <w:tc>
          <w:tcPr>
            <w:tcW w:w="1302" w:type="dxa"/>
            <w:vAlign w:val="center"/>
          </w:tcPr>
          <w:p w:rsidR="00FB4263" w:rsidRPr="00C90BB4" w:rsidRDefault="00FB4263" w:rsidP="00FB4263">
            <w:pPr>
              <w:jc w:val="center"/>
              <w:rPr>
                <w:rFonts w:ascii="Times New Roman" w:hAnsi="Times New Roman" w:cs="Times New Roman"/>
                <w:sz w:val="24"/>
                <w:szCs w:val="24"/>
              </w:rPr>
            </w:pPr>
            <w:r>
              <w:rPr>
                <w:rFonts w:ascii="Times New Roman" w:hAnsi="Times New Roman" w:cs="Times New Roman"/>
                <w:sz w:val="24"/>
                <w:szCs w:val="24"/>
              </w:rPr>
              <w:t>0</w:t>
            </w:r>
          </w:p>
        </w:tc>
      </w:tr>
      <w:tr w:rsidR="00FB4263" w:rsidTr="000A081C">
        <w:trPr>
          <w:trHeight w:val="288"/>
        </w:trPr>
        <w:tc>
          <w:tcPr>
            <w:tcW w:w="846" w:type="dxa"/>
            <w:shd w:val="clear" w:color="auto" w:fill="FFCCFF"/>
          </w:tcPr>
          <w:p w:rsidR="00FB4263" w:rsidRDefault="00FB4263" w:rsidP="000A081C">
            <w:pPr>
              <w:jc w:val="center"/>
              <w:rPr>
                <w:rFonts w:ascii="Times New Roman" w:hAnsi="Times New Roman" w:cs="Times New Roman"/>
                <w:sz w:val="24"/>
                <w:szCs w:val="24"/>
              </w:rPr>
            </w:pPr>
            <w:r>
              <w:rPr>
                <w:rFonts w:ascii="Times New Roman" w:hAnsi="Times New Roman" w:cs="Times New Roman"/>
                <w:sz w:val="24"/>
                <w:szCs w:val="24"/>
              </w:rPr>
              <w:t>07</w:t>
            </w:r>
          </w:p>
        </w:tc>
        <w:tc>
          <w:tcPr>
            <w:tcW w:w="3704" w:type="dxa"/>
            <w:vAlign w:val="center"/>
          </w:tcPr>
          <w:p w:rsidR="00FB4263" w:rsidRPr="00C90BB4" w:rsidRDefault="00FB4263" w:rsidP="00FB4263">
            <w:pPr>
              <w:rPr>
                <w:rFonts w:ascii="Times New Roman" w:hAnsi="Times New Roman" w:cs="Times New Roman"/>
                <w:sz w:val="24"/>
                <w:szCs w:val="24"/>
              </w:rPr>
            </w:pPr>
            <w:r w:rsidRPr="00C90BB4">
              <w:rPr>
                <w:rFonts w:ascii="Times New Roman" w:hAnsi="Times New Roman" w:cs="Times New Roman"/>
                <w:sz w:val="24"/>
                <w:szCs w:val="24"/>
              </w:rPr>
              <w:t>Sermaye Transferleri</w:t>
            </w:r>
          </w:p>
        </w:tc>
        <w:tc>
          <w:tcPr>
            <w:tcW w:w="1302" w:type="dxa"/>
            <w:vAlign w:val="center"/>
          </w:tcPr>
          <w:p w:rsidR="00FB4263" w:rsidRPr="00C90BB4" w:rsidRDefault="00FB4263" w:rsidP="00FB4263">
            <w:pPr>
              <w:jc w:val="center"/>
              <w:rPr>
                <w:rFonts w:ascii="Times New Roman" w:hAnsi="Times New Roman" w:cs="Times New Roman"/>
                <w:sz w:val="24"/>
                <w:szCs w:val="24"/>
              </w:rPr>
            </w:pPr>
            <w:r>
              <w:rPr>
                <w:rFonts w:ascii="Times New Roman" w:hAnsi="Times New Roman" w:cs="Times New Roman"/>
                <w:sz w:val="24"/>
                <w:szCs w:val="24"/>
              </w:rPr>
              <w:t>0</w:t>
            </w:r>
          </w:p>
        </w:tc>
      </w:tr>
      <w:tr w:rsidR="00FB4263" w:rsidTr="000A081C">
        <w:trPr>
          <w:trHeight w:val="288"/>
        </w:trPr>
        <w:tc>
          <w:tcPr>
            <w:tcW w:w="846" w:type="dxa"/>
            <w:shd w:val="clear" w:color="auto" w:fill="FFCCFF"/>
          </w:tcPr>
          <w:p w:rsidR="00FB4263" w:rsidRDefault="00FB4263" w:rsidP="000A081C">
            <w:pPr>
              <w:jc w:val="center"/>
              <w:rPr>
                <w:rFonts w:ascii="Times New Roman" w:hAnsi="Times New Roman" w:cs="Times New Roman"/>
                <w:sz w:val="24"/>
                <w:szCs w:val="24"/>
              </w:rPr>
            </w:pPr>
            <w:r>
              <w:rPr>
                <w:rFonts w:ascii="Times New Roman" w:hAnsi="Times New Roman" w:cs="Times New Roman"/>
                <w:sz w:val="24"/>
                <w:szCs w:val="24"/>
              </w:rPr>
              <w:t>08</w:t>
            </w:r>
          </w:p>
        </w:tc>
        <w:tc>
          <w:tcPr>
            <w:tcW w:w="3704" w:type="dxa"/>
            <w:vAlign w:val="center"/>
          </w:tcPr>
          <w:p w:rsidR="00FB4263" w:rsidRPr="00C90BB4" w:rsidRDefault="00FB4263" w:rsidP="00FB4263">
            <w:pPr>
              <w:rPr>
                <w:rFonts w:ascii="Times New Roman" w:hAnsi="Times New Roman" w:cs="Times New Roman"/>
                <w:sz w:val="24"/>
                <w:szCs w:val="24"/>
              </w:rPr>
            </w:pPr>
            <w:r w:rsidRPr="00C90BB4">
              <w:rPr>
                <w:rFonts w:ascii="Times New Roman" w:hAnsi="Times New Roman" w:cs="Times New Roman"/>
                <w:sz w:val="24"/>
                <w:szCs w:val="24"/>
              </w:rPr>
              <w:t>Borç verme</w:t>
            </w:r>
          </w:p>
        </w:tc>
        <w:tc>
          <w:tcPr>
            <w:tcW w:w="1302" w:type="dxa"/>
            <w:vAlign w:val="center"/>
          </w:tcPr>
          <w:p w:rsidR="00FB4263" w:rsidRPr="00C90BB4" w:rsidRDefault="00FB4263" w:rsidP="00FB4263">
            <w:pPr>
              <w:jc w:val="center"/>
              <w:rPr>
                <w:rFonts w:ascii="Times New Roman" w:hAnsi="Times New Roman" w:cs="Times New Roman"/>
                <w:sz w:val="24"/>
                <w:szCs w:val="24"/>
              </w:rPr>
            </w:pPr>
            <w:r>
              <w:rPr>
                <w:rFonts w:ascii="Times New Roman" w:hAnsi="Times New Roman" w:cs="Times New Roman"/>
                <w:sz w:val="24"/>
                <w:szCs w:val="24"/>
              </w:rPr>
              <w:t>0</w:t>
            </w:r>
          </w:p>
        </w:tc>
      </w:tr>
      <w:tr w:rsidR="00FB4263" w:rsidTr="000A081C">
        <w:trPr>
          <w:trHeight w:val="288"/>
        </w:trPr>
        <w:tc>
          <w:tcPr>
            <w:tcW w:w="4550" w:type="dxa"/>
            <w:gridSpan w:val="2"/>
            <w:shd w:val="clear" w:color="auto" w:fill="9CC2E5" w:themeFill="accent1" w:themeFillTint="99"/>
          </w:tcPr>
          <w:p w:rsidR="00FB4263" w:rsidRPr="00C90BB4" w:rsidRDefault="00FB4263" w:rsidP="00FB4263">
            <w:pPr>
              <w:rPr>
                <w:rFonts w:ascii="Times New Roman" w:hAnsi="Times New Roman" w:cs="Times New Roman"/>
                <w:b/>
                <w:sz w:val="24"/>
                <w:szCs w:val="24"/>
              </w:rPr>
            </w:pPr>
            <w:r w:rsidRPr="00C90BB4">
              <w:rPr>
                <w:rFonts w:ascii="Times New Roman" w:hAnsi="Times New Roman" w:cs="Times New Roman"/>
                <w:b/>
                <w:sz w:val="24"/>
                <w:szCs w:val="24"/>
              </w:rPr>
              <w:t>Toplam Bütçe Kaynak İhtiyacı</w:t>
            </w:r>
          </w:p>
        </w:tc>
        <w:tc>
          <w:tcPr>
            <w:tcW w:w="1302" w:type="dxa"/>
            <w:shd w:val="clear" w:color="auto" w:fill="9CC2E5" w:themeFill="accent1" w:themeFillTint="99"/>
          </w:tcPr>
          <w:p w:rsidR="00FB4263" w:rsidRDefault="00810514" w:rsidP="00FB4263">
            <w:pPr>
              <w:jc w:val="center"/>
              <w:rPr>
                <w:rFonts w:ascii="Times New Roman" w:hAnsi="Times New Roman" w:cs="Times New Roman"/>
                <w:sz w:val="24"/>
                <w:szCs w:val="24"/>
              </w:rPr>
            </w:pPr>
            <w:r>
              <w:rPr>
                <w:rFonts w:ascii="Times New Roman" w:hAnsi="Times New Roman" w:cs="Times New Roman"/>
                <w:sz w:val="24"/>
                <w:szCs w:val="24"/>
              </w:rPr>
              <w:t>38.511,72</w:t>
            </w:r>
          </w:p>
        </w:tc>
      </w:tr>
      <w:tr w:rsidR="00FB4263" w:rsidTr="000A081C">
        <w:trPr>
          <w:trHeight w:val="273"/>
        </w:trPr>
        <w:tc>
          <w:tcPr>
            <w:tcW w:w="846" w:type="dxa"/>
            <w:vMerge w:val="restart"/>
            <w:shd w:val="clear" w:color="auto" w:fill="FFCCFF"/>
            <w:textDirection w:val="btLr"/>
          </w:tcPr>
          <w:p w:rsidR="00FB4263" w:rsidRPr="00C90BB4" w:rsidRDefault="00FB4263" w:rsidP="00FB4263">
            <w:pPr>
              <w:ind w:left="113" w:right="113"/>
              <w:rPr>
                <w:rFonts w:ascii="Times New Roman" w:hAnsi="Times New Roman" w:cs="Times New Roman"/>
                <w:sz w:val="20"/>
                <w:szCs w:val="24"/>
              </w:rPr>
            </w:pPr>
            <w:r w:rsidRPr="00C90BB4">
              <w:rPr>
                <w:rFonts w:ascii="Times New Roman" w:hAnsi="Times New Roman" w:cs="Times New Roman"/>
                <w:sz w:val="20"/>
                <w:szCs w:val="24"/>
              </w:rPr>
              <w:t>Bütçe Dışı Kaynak</w:t>
            </w:r>
          </w:p>
        </w:tc>
        <w:tc>
          <w:tcPr>
            <w:tcW w:w="3704" w:type="dxa"/>
          </w:tcPr>
          <w:p w:rsidR="00FB4263" w:rsidRDefault="00FB4263" w:rsidP="00FB4263">
            <w:pPr>
              <w:rPr>
                <w:rFonts w:ascii="Times New Roman" w:hAnsi="Times New Roman" w:cs="Times New Roman"/>
                <w:sz w:val="24"/>
                <w:szCs w:val="24"/>
              </w:rPr>
            </w:pPr>
            <w:r>
              <w:rPr>
                <w:rFonts w:ascii="Times New Roman" w:hAnsi="Times New Roman" w:cs="Times New Roman"/>
                <w:sz w:val="24"/>
                <w:szCs w:val="24"/>
              </w:rPr>
              <w:t>Döner Sermaye</w:t>
            </w:r>
          </w:p>
        </w:tc>
        <w:tc>
          <w:tcPr>
            <w:tcW w:w="1302" w:type="dxa"/>
            <w:vAlign w:val="center"/>
          </w:tcPr>
          <w:p w:rsidR="00FB4263" w:rsidRPr="00C90BB4" w:rsidRDefault="00FB4263" w:rsidP="00FB4263">
            <w:pPr>
              <w:jc w:val="center"/>
              <w:rPr>
                <w:rFonts w:ascii="Times New Roman" w:hAnsi="Times New Roman" w:cs="Times New Roman"/>
                <w:sz w:val="24"/>
                <w:szCs w:val="24"/>
              </w:rPr>
            </w:pPr>
            <w:r>
              <w:rPr>
                <w:rFonts w:ascii="Times New Roman" w:hAnsi="Times New Roman" w:cs="Times New Roman"/>
                <w:sz w:val="24"/>
                <w:szCs w:val="24"/>
              </w:rPr>
              <w:t>0</w:t>
            </w:r>
          </w:p>
        </w:tc>
      </w:tr>
      <w:tr w:rsidR="00FB4263" w:rsidTr="000A081C">
        <w:trPr>
          <w:trHeight w:val="288"/>
        </w:trPr>
        <w:tc>
          <w:tcPr>
            <w:tcW w:w="846" w:type="dxa"/>
            <w:vMerge/>
            <w:shd w:val="clear" w:color="auto" w:fill="FFCCFF"/>
          </w:tcPr>
          <w:p w:rsidR="00FB4263" w:rsidRDefault="00FB4263" w:rsidP="00FB4263">
            <w:pPr>
              <w:rPr>
                <w:rFonts w:ascii="Times New Roman" w:hAnsi="Times New Roman" w:cs="Times New Roman"/>
                <w:sz w:val="24"/>
                <w:szCs w:val="24"/>
              </w:rPr>
            </w:pPr>
          </w:p>
        </w:tc>
        <w:tc>
          <w:tcPr>
            <w:tcW w:w="3704" w:type="dxa"/>
            <w:vAlign w:val="center"/>
          </w:tcPr>
          <w:p w:rsidR="00FB4263" w:rsidRPr="00C90BB4" w:rsidRDefault="00FB4263" w:rsidP="00FB4263">
            <w:pPr>
              <w:rPr>
                <w:rFonts w:ascii="Times New Roman" w:hAnsi="Times New Roman" w:cs="Times New Roman"/>
                <w:sz w:val="24"/>
                <w:szCs w:val="24"/>
              </w:rPr>
            </w:pPr>
            <w:r w:rsidRPr="00C90BB4">
              <w:rPr>
                <w:rFonts w:ascii="Times New Roman" w:hAnsi="Times New Roman" w:cs="Times New Roman"/>
                <w:sz w:val="24"/>
                <w:szCs w:val="24"/>
              </w:rPr>
              <w:t>Diğer Yurt İçi</w:t>
            </w:r>
          </w:p>
        </w:tc>
        <w:tc>
          <w:tcPr>
            <w:tcW w:w="1302" w:type="dxa"/>
            <w:vAlign w:val="center"/>
          </w:tcPr>
          <w:p w:rsidR="00FB4263" w:rsidRPr="00C90BB4" w:rsidRDefault="00FB4263" w:rsidP="00FB4263">
            <w:pPr>
              <w:jc w:val="center"/>
              <w:rPr>
                <w:rFonts w:ascii="Times New Roman" w:hAnsi="Times New Roman" w:cs="Times New Roman"/>
                <w:sz w:val="24"/>
                <w:szCs w:val="24"/>
              </w:rPr>
            </w:pPr>
            <w:r>
              <w:rPr>
                <w:rFonts w:ascii="Times New Roman" w:hAnsi="Times New Roman" w:cs="Times New Roman"/>
                <w:sz w:val="24"/>
                <w:szCs w:val="24"/>
              </w:rPr>
              <w:t>0</w:t>
            </w:r>
          </w:p>
        </w:tc>
      </w:tr>
      <w:tr w:rsidR="00FB4263" w:rsidTr="000A081C">
        <w:trPr>
          <w:trHeight w:val="288"/>
        </w:trPr>
        <w:tc>
          <w:tcPr>
            <w:tcW w:w="846" w:type="dxa"/>
            <w:vMerge/>
            <w:shd w:val="clear" w:color="auto" w:fill="FFCCFF"/>
          </w:tcPr>
          <w:p w:rsidR="00FB4263" w:rsidRDefault="00FB4263" w:rsidP="00FB4263">
            <w:pPr>
              <w:rPr>
                <w:rFonts w:ascii="Times New Roman" w:hAnsi="Times New Roman" w:cs="Times New Roman"/>
                <w:sz w:val="24"/>
                <w:szCs w:val="24"/>
              </w:rPr>
            </w:pPr>
          </w:p>
        </w:tc>
        <w:tc>
          <w:tcPr>
            <w:tcW w:w="3704" w:type="dxa"/>
            <w:vAlign w:val="center"/>
          </w:tcPr>
          <w:p w:rsidR="00FB4263" w:rsidRPr="00C90BB4" w:rsidRDefault="00FB4263" w:rsidP="00FB4263">
            <w:pPr>
              <w:rPr>
                <w:rFonts w:ascii="Times New Roman" w:hAnsi="Times New Roman" w:cs="Times New Roman"/>
                <w:sz w:val="24"/>
                <w:szCs w:val="24"/>
              </w:rPr>
            </w:pPr>
            <w:r w:rsidRPr="00C90BB4">
              <w:rPr>
                <w:rFonts w:ascii="Times New Roman" w:hAnsi="Times New Roman" w:cs="Times New Roman"/>
                <w:sz w:val="24"/>
                <w:szCs w:val="24"/>
              </w:rPr>
              <w:t>Yurt Dışı</w:t>
            </w:r>
          </w:p>
        </w:tc>
        <w:tc>
          <w:tcPr>
            <w:tcW w:w="1302" w:type="dxa"/>
            <w:vAlign w:val="center"/>
          </w:tcPr>
          <w:p w:rsidR="00FB4263" w:rsidRPr="00C90BB4" w:rsidRDefault="00FB4263" w:rsidP="00FB4263">
            <w:pPr>
              <w:jc w:val="center"/>
              <w:rPr>
                <w:rFonts w:ascii="Times New Roman" w:hAnsi="Times New Roman" w:cs="Times New Roman"/>
                <w:sz w:val="24"/>
                <w:szCs w:val="24"/>
              </w:rPr>
            </w:pPr>
            <w:r>
              <w:rPr>
                <w:rFonts w:ascii="Times New Roman" w:hAnsi="Times New Roman" w:cs="Times New Roman"/>
                <w:sz w:val="24"/>
                <w:szCs w:val="24"/>
              </w:rPr>
              <w:t>0</w:t>
            </w:r>
          </w:p>
        </w:tc>
      </w:tr>
      <w:tr w:rsidR="00FB4263" w:rsidTr="000A081C">
        <w:trPr>
          <w:trHeight w:val="288"/>
        </w:trPr>
        <w:tc>
          <w:tcPr>
            <w:tcW w:w="4550" w:type="dxa"/>
            <w:gridSpan w:val="2"/>
            <w:shd w:val="clear" w:color="auto" w:fill="9CC2E5" w:themeFill="accent1" w:themeFillTint="99"/>
          </w:tcPr>
          <w:p w:rsidR="00FB4263" w:rsidRPr="00C90BB4" w:rsidRDefault="00FB4263" w:rsidP="00FB4263">
            <w:pPr>
              <w:rPr>
                <w:rFonts w:ascii="Times New Roman" w:hAnsi="Times New Roman" w:cs="Times New Roman"/>
                <w:b/>
                <w:sz w:val="24"/>
                <w:szCs w:val="24"/>
              </w:rPr>
            </w:pPr>
            <w:r w:rsidRPr="00C90BB4">
              <w:rPr>
                <w:rFonts w:ascii="Times New Roman" w:hAnsi="Times New Roman" w:cs="Times New Roman"/>
                <w:b/>
                <w:sz w:val="24"/>
                <w:szCs w:val="24"/>
              </w:rPr>
              <w:t>Toplam Bütçe Dışı Kaynak İhtiyacı</w:t>
            </w:r>
          </w:p>
        </w:tc>
        <w:tc>
          <w:tcPr>
            <w:tcW w:w="1302" w:type="dxa"/>
            <w:shd w:val="clear" w:color="auto" w:fill="9CC2E5" w:themeFill="accent1" w:themeFillTint="99"/>
          </w:tcPr>
          <w:p w:rsidR="00FB4263" w:rsidRDefault="00FB4263" w:rsidP="00FB4263">
            <w:pPr>
              <w:jc w:val="center"/>
              <w:rPr>
                <w:rFonts w:ascii="Times New Roman" w:hAnsi="Times New Roman" w:cs="Times New Roman"/>
                <w:sz w:val="24"/>
                <w:szCs w:val="24"/>
              </w:rPr>
            </w:pPr>
            <w:r>
              <w:rPr>
                <w:rFonts w:ascii="Times New Roman" w:hAnsi="Times New Roman" w:cs="Times New Roman"/>
                <w:sz w:val="24"/>
                <w:szCs w:val="24"/>
              </w:rPr>
              <w:t>0</w:t>
            </w:r>
          </w:p>
        </w:tc>
      </w:tr>
      <w:tr w:rsidR="00FB4263" w:rsidTr="000A081C">
        <w:trPr>
          <w:trHeight w:val="288"/>
        </w:trPr>
        <w:tc>
          <w:tcPr>
            <w:tcW w:w="4550" w:type="dxa"/>
            <w:gridSpan w:val="2"/>
            <w:shd w:val="clear" w:color="auto" w:fill="FFCCFF"/>
          </w:tcPr>
          <w:p w:rsidR="00FB4263" w:rsidRDefault="00FB4263" w:rsidP="00FB4263">
            <w:pPr>
              <w:rPr>
                <w:rFonts w:ascii="Times New Roman" w:hAnsi="Times New Roman" w:cs="Times New Roman"/>
                <w:sz w:val="24"/>
                <w:szCs w:val="24"/>
              </w:rPr>
            </w:pPr>
            <w:r>
              <w:rPr>
                <w:rFonts w:ascii="Times New Roman" w:hAnsi="Times New Roman" w:cs="Times New Roman"/>
                <w:sz w:val="24"/>
                <w:szCs w:val="24"/>
              </w:rPr>
              <w:t>Toplam Kaynak İhtiyacı</w:t>
            </w:r>
          </w:p>
        </w:tc>
        <w:tc>
          <w:tcPr>
            <w:tcW w:w="1302" w:type="dxa"/>
            <w:shd w:val="clear" w:color="auto" w:fill="FFCCFF"/>
          </w:tcPr>
          <w:p w:rsidR="00FB4263" w:rsidRDefault="00810514" w:rsidP="00FB4263">
            <w:pPr>
              <w:jc w:val="center"/>
              <w:rPr>
                <w:rFonts w:ascii="Times New Roman" w:hAnsi="Times New Roman" w:cs="Times New Roman"/>
                <w:sz w:val="24"/>
                <w:szCs w:val="24"/>
              </w:rPr>
            </w:pPr>
            <w:r>
              <w:rPr>
                <w:rFonts w:ascii="Times New Roman" w:hAnsi="Times New Roman" w:cs="Times New Roman"/>
                <w:sz w:val="24"/>
                <w:szCs w:val="24"/>
              </w:rPr>
              <w:t>38.511,72</w:t>
            </w:r>
          </w:p>
        </w:tc>
      </w:tr>
    </w:tbl>
    <w:p w:rsidR="00FB4263" w:rsidRDefault="00FB4263" w:rsidP="00FB4263">
      <w:pPr>
        <w:rPr>
          <w:rFonts w:ascii="Times New Roman" w:hAnsi="Times New Roman" w:cs="Times New Roman"/>
          <w:sz w:val="24"/>
          <w:szCs w:val="24"/>
        </w:rPr>
      </w:pPr>
    </w:p>
    <w:p w:rsidR="00492E44" w:rsidRDefault="00492E44" w:rsidP="00E30834">
      <w:pPr>
        <w:rPr>
          <w:rFonts w:ascii="Times New Roman" w:hAnsi="Times New Roman" w:cs="Times New Roman"/>
          <w:sz w:val="24"/>
          <w:szCs w:val="24"/>
        </w:rPr>
      </w:pPr>
    </w:p>
    <w:p w:rsidR="00492E44" w:rsidRDefault="00492E44" w:rsidP="00CE119D">
      <w:pPr>
        <w:rPr>
          <w:rFonts w:ascii="Times New Roman" w:hAnsi="Times New Roman" w:cs="Times New Roman"/>
          <w:b/>
          <w:sz w:val="24"/>
          <w:szCs w:val="24"/>
        </w:rPr>
      </w:pPr>
      <w:r>
        <w:rPr>
          <w:rFonts w:ascii="Times New Roman" w:hAnsi="Times New Roman" w:cs="Times New Roman"/>
          <w:sz w:val="24"/>
          <w:szCs w:val="24"/>
        </w:rPr>
        <w:br w:type="page"/>
      </w:r>
      <w:r w:rsidRPr="00E30834">
        <w:rPr>
          <w:rFonts w:ascii="Times New Roman" w:hAnsi="Times New Roman" w:cs="Times New Roman"/>
          <w:b/>
          <w:sz w:val="24"/>
          <w:szCs w:val="24"/>
        </w:rPr>
        <w:lastRenderedPageBreak/>
        <w:t>FAALİYET MALİYETLERİ TABLOSU</w:t>
      </w:r>
    </w:p>
    <w:tbl>
      <w:tblPr>
        <w:tblStyle w:val="TabloKlavuzu"/>
        <w:tblW w:w="0" w:type="auto"/>
        <w:tblLook w:val="04A0" w:firstRow="1" w:lastRow="0" w:firstColumn="1" w:lastColumn="0" w:noHBand="0" w:noVBand="1"/>
      </w:tblPr>
      <w:tblGrid>
        <w:gridCol w:w="2689"/>
        <w:gridCol w:w="6373"/>
      </w:tblGrid>
      <w:tr w:rsidR="00492E44" w:rsidTr="000A081C">
        <w:tc>
          <w:tcPr>
            <w:tcW w:w="2689" w:type="dxa"/>
            <w:shd w:val="clear" w:color="auto" w:fill="9CC2E5" w:themeFill="accent1" w:themeFillTint="99"/>
          </w:tcPr>
          <w:p w:rsidR="00492E44" w:rsidRPr="00C90BB4" w:rsidRDefault="00492E44" w:rsidP="00FB4263">
            <w:pPr>
              <w:rPr>
                <w:rFonts w:ascii="Times New Roman" w:hAnsi="Times New Roman" w:cs="Times New Roman"/>
                <w:b/>
                <w:sz w:val="24"/>
                <w:szCs w:val="24"/>
              </w:rPr>
            </w:pPr>
            <w:r w:rsidRPr="00C90BB4">
              <w:rPr>
                <w:rFonts w:ascii="Times New Roman" w:hAnsi="Times New Roman" w:cs="Times New Roman"/>
                <w:b/>
                <w:sz w:val="24"/>
                <w:szCs w:val="24"/>
              </w:rPr>
              <w:t>İdare Adı</w:t>
            </w:r>
          </w:p>
        </w:tc>
        <w:tc>
          <w:tcPr>
            <w:tcW w:w="6373" w:type="dxa"/>
            <w:shd w:val="clear" w:color="auto" w:fill="9CC2E5" w:themeFill="accent1" w:themeFillTint="99"/>
          </w:tcPr>
          <w:p w:rsidR="00492E44" w:rsidRPr="00C90BB4" w:rsidRDefault="00492E44" w:rsidP="00FB4263">
            <w:pPr>
              <w:rPr>
                <w:rFonts w:ascii="Times New Roman" w:hAnsi="Times New Roman" w:cs="Times New Roman"/>
                <w:sz w:val="24"/>
                <w:szCs w:val="24"/>
              </w:rPr>
            </w:pPr>
            <w:r w:rsidRPr="00C90BB4">
              <w:rPr>
                <w:rFonts w:ascii="Times New Roman" w:hAnsi="Times New Roman" w:cs="Times New Roman"/>
                <w:sz w:val="24"/>
                <w:szCs w:val="24"/>
              </w:rPr>
              <w:t>Maçka İlçe Milli Eğitim Müdürlüğü</w:t>
            </w:r>
          </w:p>
        </w:tc>
      </w:tr>
      <w:tr w:rsidR="00FB4263" w:rsidTr="000A081C">
        <w:tc>
          <w:tcPr>
            <w:tcW w:w="2689" w:type="dxa"/>
            <w:shd w:val="clear" w:color="auto" w:fill="FFCCFF"/>
          </w:tcPr>
          <w:p w:rsidR="00FB4263" w:rsidRPr="00C90BB4" w:rsidRDefault="00FB4263" w:rsidP="00FB4263">
            <w:pPr>
              <w:rPr>
                <w:rFonts w:ascii="Times New Roman" w:hAnsi="Times New Roman" w:cs="Times New Roman"/>
                <w:b/>
                <w:sz w:val="24"/>
                <w:szCs w:val="24"/>
              </w:rPr>
            </w:pPr>
            <w:r w:rsidRPr="00C90BB4">
              <w:rPr>
                <w:rFonts w:ascii="Times New Roman" w:hAnsi="Times New Roman" w:cs="Times New Roman"/>
                <w:b/>
                <w:sz w:val="24"/>
                <w:szCs w:val="24"/>
              </w:rPr>
              <w:t>Performans Hedefi</w:t>
            </w:r>
          </w:p>
        </w:tc>
        <w:tc>
          <w:tcPr>
            <w:tcW w:w="6373" w:type="dxa"/>
          </w:tcPr>
          <w:p w:rsidR="00FB4263" w:rsidRPr="00EF58E5" w:rsidRDefault="00F720E0" w:rsidP="00F720E0">
            <w:pPr>
              <w:jc w:val="both"/>
              <w:rPr>
                <w:rFonts w:ascii="Times New Roman" w:hAnsi="Times New Roman" w:cs="Times New Roman"/>
                <w:sz w:val="24"/>
                <w:szCs w:val="24"/>
              </w:rPr>
            </w:pPr>
            <w:r>
              <w:rPr>
                <w:rFonts w:ascii="Times New Roman" w:hAnsi="Times New Roman" w:cs="Times New Roman"/>
                <w:sz w:val="24"/>
                <w:szCs w:val="24"/>
              </w:rPr>
              <w:t>2018</w:t>
            </w:r>
            <w:r w:rsidR="00FB4263" w:rsidRPr="00EF58E5">
              <w:rPr>
                <w:rFonts w:ascii="Times New Roman" w:hAnsi="Times New Roman" w:cs="Times New Roman"/>
                <w:sz w:val="24"/>
                <w:szCs w:val="24"/>
              </w:rPr>
              <w:t xml:space="preserve"> yılında </w:t>
            </w:r>
            <w:r>
              <w:rPr>
                <w:rFonts w:ascii="Times New Roman" w:hAnsi="Times New Roman" w:cs="Times New Roman"/>
                <w:sz w:val="24"/>
                <w:szCs w:val="24"/>
              </w:rPr>
              <w:t xml:space="preserve">Liseye Geçiş </w:t>
            </w:r>
            <w:r w:rsidR="00FB4263" w:rsidRPr="00EF58E5">
              <w:rPr>
                <w:rFonts w:ascii="Times New Roman" w:hAnsi="Times New Roman" w:cs="Times New Roman"/>
                <w:sz w:val="24"/>
                <w:szCs w:val="24"/>
              </w:rPr>
              <w:t>sınavı branş bazında  puanları artırmak.</w:t>
            </w:r>
          </w:p>
        </w:tc>
      </w:tr>
      <w:tr w:rsidR="00A12EB3" w:rsidTr="000A081C">
        <w:tc>
          <w:tcPr>
            <w:tcW w:w="2689" w:type="dxa"/>
            <w:shd w:val="clear" w:color="auto" w:fill="FFCCFF"/>
          </w:tcPr>
          <w:p w:rsidR="00A12EB3" w:rsidRPr="00C90BB4" w:rsidRDefault="00A12EB3" w:rsidP="00A12EB3">
            <w:pPr>
              <w:rPr>
                <w:rFonts w:ascii="Times New Roman" w:hAnsi="Times New Roman" w:cs="Times New Roman"/>
                <w:b/>
                <w:sz w:val="24"/>
                <w:szCs w:val="24"/>
              </w:rPr>
            </w:pPr>
            <w:r w:rsidRPr="00C90BB4">
              <w:rPr>
                <w:rFonts w:ascii="Times New Roman" w:hAnsi="Times New Roman" w:cs="Times New Roman"/>
                <w:b/>
                <w:sz w:val="24"/>
                <w:szCs w:val="24"/>
              </w:rPr>
              <w:t>Faaliyet Adı</w:t>
            </w:r>
          </w:p>
        </w:tc>
        <w:tc>
          <w:tcPr>
            <w:tcW w:w="6373" w:type="dxa"/>
            <w:vAlign w:val="center"/>
          </w:tcPr>
          <w:p w:rsidR="00A12EB3" w:rsidRPr="00BB48FF" w:rsidRDefault="00A12EB3" w:rsidP="00A12EB3">
            <w:pPr>
              <w:rPr>
                <w:rFonts w:ascii="Times New Roman" w:hAnsi="Times New Roman" w:cs="Times New Roman"/>
                <w:sz w:val="24"/>
                <w:szCs w:val="24"/>
              </w:rPr>
            </w:pPr>
            <w:r>
              <w:rPr>
                <w:rFonts w:ascii="Times New Roman" w:hAnsi="Times New Roman" w:cs="Times New Roman"/>
                <w:sz w:val="24"/>
                <w:szCs w:val="24"/>
              </w:rPr>
              <w:t>2-Sınava girecek öğrencilerin Moral ve motivasyonunu artırac</w:t>
            </w:r>
            <w:r w:rsidR="00967C14">
              <w:rPr>
                <w:rFonts w:ascii="Times New Roman" w:hAnsi="Times New Roman" w:cs="Times New Roman"/>
                <w:sz w:val="24"/>
                <w:szCs w:val="24"/>
              </w:rPr>
              <w:t>ak sosyal faaliyetleri</w:t>
            </w:r>
          </w:p>
        </w:tc>
      </w:tr>
      <w:tr w:rsidR="00A12EB3" w:rsidTr="000A081C">
        <w:tc>
          <w:tcPr>
            <w:tcW w:w="2689" w:type="dxa"/>
            <w:shd w:val="clear" w:color="auto" w:fill="FFCCFF"/>
          </w:tcPr>
          <w:p w:rsidR="00A12EB3" w:rsidRPr="00C90BB4" w:rsidRDefault="00A12EB3" w:rsidP="00A12EB3">
            <w:pPr>
              <w:rPr>
                <w:rFonts w:ascii="Times New Roman" w:hAnsi="Times New Roman" w:cs="Times New Roman"/>
                <w:b/>
                <w:sz w:val="24"/>
                <w:szCs w:val="24"/>
              </w:rPr>
            </w:pPr>
            <w:r w:rsidRPr="00C90BB4">
              <w:rPr>
                <w:rFonts w:ascii="Times New Roman" w:hAnsi="Times New Roman" w:cs="Times New Roman"/>
                <w:b/>
                <w:sz w:val="24"/>
                <w:szCs w:val="24"/>
              </w:rPr>
              <w:t>Sorumlu Harcama Birimi veya Birimleri</w:t>
            </w:r>
          </w:p>
        </w:tc>
        <w:tc>
          <w:tcPr>
            <w:tcW w:w="6373" w:type="dxa"/>
            <w:vAlign w:val="center"/>
          </w:tcPr>
          <w:p w:rsidR="00A12EB3" w:rsidRPr="00EF58E5" w:rsidRDefault="00A12EB3" w:rsidP="00A12EB3">
            <w:pPr>
              <w:jc w:val="both"/>
              <w:rPr>
                <w:rFonts w:ascii="Times New Roman" w:hAnsi="Times New Roman" w:cs="Times New Roman"/>
                <w:sz w:val="24"/>
                <w:szCs w:val="24"/>
              </w:rPr>
            </w:pPr>
            <w:r w:rsidRPr="00EF58E5">
              <w:rPr>
                <w:rFonts w:ascii="Times New Roman" w:hAnsi="Times New Roman" w:cs="Times New Roman"/>
                <w:sz w:val="24"/>
                <w:szCs w:val="24"/>
              </w:rPr>
              <w:t>TEMEL EĞİTİM</w:t>
            </w:r>
          </w:p>
        </w:tc>
      </w:tr>
      <w:tr w:rsidR="00A12EB3" w:rsidTr="00FB4263">
        <w:tc>
          <w:tcPr>
            <w:tcW w:w="9062" w:type="dxa"/>
            <w:gridSpan w:val="2"/>
          </w:tcPr>
          <w:p w:rsidR="00A12EB3" w:rsidRDefault="00A12EB3" w:rsidP="00A12EB3">
            <w:pPr>
              <w:ind w:firstLine="600"/>
              <w:jc w:val="both"/>
              <w:rPr>
                <w:rFonts w:ascii="Times New Roman" w:hAnsi="Times New Roman" w:cs="Times New Roman"/>
                <w:sz w:val="24"/>
                <w:szCs w:val="24"/>
              </w:rPr>
            </w:pPr>
          </w:p>
          <w:p w:rsidR="00A12EB3" w:rsidRDefault="00A12EB3" w:rsidP="00A12EB3">
            <w:pPr>
              <w:ind w:firstLine="600"/>
              <w:jc w:val="both"/>
              <w:rPr>
                <w:rFonts w:ascii="Times New Roman" w:hAnsi="Times New Roman" w:cs="Times New Roman"/>
                <w:sz w:val="24"/>
                <w:szCs w:val="24"/>
              </w:rPr>
            </w:pPr>
            <w:r w:rsidRPr="00EF58E5">
              <w:rPr>
                <w:rFonts w:ascii="Times New Roman" w:hAnsi="Times New Roman" w:cs="Times New Roman"/>
                <w:sz w:val="24"/>
                <w:szCs w:val="24"/>
              </w:rPr>
              <w:t xml:space="preserve">Öğrencilerin </w:t>
            </w:r>
            <w:r>
              <w:rPr>
                <w:rFonts w:ascii="Times New Roman" w:hAnsi="Times New Roman" w:cs="Times New Roman"/>
                <w:sz w:val="24"/>
                <w:szCs w:val="24"/>
              </w:rPr>
              <w:t xml:space="preserve">Liseye Geçiş </w:t>
            </w:r>
            <w:r w:rsidRPr="00EF58E5">
              <w:rPr>
                <w:rFonts w:ascii="Times New Roman" w:hAnsi="Times New Roman" w:cs="Times New Roman"/>
                <w:sz w:val="24"/>
                <w:szCs w:val="24"/>
              </w:rPr>
              <w:t>sınavı</w:t>
            </w:r>
            <w:r>
              <w:rPr>
                <w:rFonts w:ascii="Times New Roman" w:hAnsi="Times New Roman" w:cs="Times New Roman"/>
                <w:sz w:val="24"/>
                <w:szCs w:val="24"/>
              </w:rPr>
              <w:t xml:space="preserve">na girecek öğrencilerin moral ve motivasyonunu artırmak için </w:t>
            </w:r>
            <w:r w:rsidRPr="00EF58E5">
              <w:rPr>
                <w:rFonts w:ascii="Times New Roman" w:hAnsi="Times New Roman" w:cs="Times New Roman"/>
                <w:sz w:val="24"/>
                <w:szCs w:val="24"/>
              </w:rPr>
              <w:t xml:space="preserve"> </w:t>
            </w:r>
            <w:r>
              <w:rPr>
                <w:rFonts w:ascii="Times New Roman" w:hAnsi="Times New Roman" w:cs="Times New Roman"/>
                <w:sz w:val="24"/>
                <w:szCs w:val="24"/>
              </w:rPr>
              <w:t>ilçe genelinde halk eğitim merkezinde konferans, müzik dinleti, şiir dinletisi yapılacak, tiyatro gösterisine götürüleceklerdir. Araçlar Maçka belediyesinden temin edilecektir. Etkin</w:t>
            </w:r>
            <w:r w:rsidR="00C66567">
              <w:rPr>
                <w:rFonts w:ascii="Times New Roman" w:hAnsi="Times New Roman" w:cs="Times New Roman"/>
                <w:sz w:val="24"/>
                <w:szCs w:val="24"/>
              </w:rPr>
              <w:t>lik maliyeti kişi başı 15 TL 209</w:t>
            </w:r>
            <w:r>
              <w:rPr>
                <w:rFonts w:ascii="Times New Roman" w:hAnsi="Times New Roman" w:cs="Times New Roman"/>
                <w:sz w:val="24"/>
                <w:szCs w:val="24"/>
              </w:rPr>
              <w:t xml:space="preserve"> öğrenci  için</w:t>
            </w:r>
          </w:p>
          <w:p w:rsidR="00A12EB3" w:rsidRPr="00EF58E5" w:rsidRDefault="00A12EB3" w:rsidP="00A12EB3">
            <w:pPr>
              <w:ind w:firstLine="600"/>
              <w:jc w:val="both"/>
              <w:rPr>
                <w:rFonts w:ascii="Times New Roman" w:hAnsi="Times New Roman" w:cs="Times New Roman"/>
                <w:sz w:val="24"/>
                <w:szCs w:val="24"/>
              </w:rPr>
            </w:pPr>
            <w:r>
              <w:rPr>
                <w:rFonts w:ascii="Times New Roman" w:hAnsi="Times New Roman" w:cs="Times New Roman"/>
                <w:sz w:val="24"/>
                <w:szCs w:val="24"/>
              </w:rPr>
              <w:t xml:space="preserve"> 2018</w:t>
            </w:r>
            <w:r w:rsidRPr="00EF58E5">
              <w:rPr>
                <w:rFonts w:ascii="Times New Roman" w:hAnsi="Times New Roman" w:cs="Times New Roman"/>
                <w:sz w:val="24"/>
                <w:szCs w:val="24"/>
              </w:rPr>
              <w:t xml:space="preserve"> yılında 8. Sınıf öğrenci sayısı </w:t>
            </w:r>
            <w:r w:rsidR="00760AE5">
              <w:rPr>
                <w:rFonts w:ascii="Times New Roman" w:hAnsi="Times New Roman" w:cs="Times New Roman"/>
                <w:sz w:val="24"/>
                <w:szCs w:val="24"/>
              </w:rPr>
              <w:t>209</w:t>
            </w:r>
            <w:r w:rsidR="00A35238">
              <w:rPr>
                <w:rFonts w:ascii="Times New Roman" w:hAnsi="Times New Roman" w:cs="Times New Roman"/>
                <w:sz w:val="24"/>
                <w:szCs w:val="24"/>
              </w:rPr>
              <w:t>(Öğrenci)</w:t>
            </w:r>
            <w:r>
              <w:rPr>
                <w:rFonts w:ascii="Times New Roman" w:hAnsi="Times New Roman" w:cs="Times New Roman"/>
                <w:sz w:val="24"/>
                <w:szCs w:val="24"/>
              </w:rPr>
              <w:t xml:space="preserve"> </w:t>
            </w:r>
            <w:r w:rsidRPr="00EF58E5">
              <w:rPr>
                <w:rFonts w:ascii="Times New Roman" w:hAnsi="Times New Roman" w:cs="Times New Roman"/>
                <w:sz w:val="24"/>
                <w:szCs w:val="24"/>
              </w:rPr>
              <w:t>*</w:t>
            </w:r>
            <w:r>
              <w:rPr>
                <w:rFonts w:ascii="Times New Roman" w:hAnsi="Times New Roman" w:cs="Times New Roman"/>
                <w:sz w:val="24"/>
                <w:szCs w:val="24"/>
              </w:rPr>
              <w:t>15</w:t>
            </w:r>
            <w:r w:rsidR="00A35238">
              <w:rPr>
                <w:rFonts w:ascii="Times New Roman" w:hAnsi="Times New Roman" w:cs="Times New Roman"/>
                <w:sz w:val="24"/>
                <w:szCs w:val="24"/>
              </w:rPr>
              <w:t>TL</w:t>
            </w:r>
            <w:r>
              <w:rPr>
                <w:rFonts w:ascii="Times New Roman" w:hAnsi="Times New Roman" w:cs="Times New Roman"/>
                <w:sz w:val="24"/>
                <w:szCs w:val="24"/>
              </w:rPr>
              <w:t xml:space="preserve"> =3.</w:t>
            </w:r>
            <w:r w:rsidR="00C66567">
              <w:rPr>
                <w:rFonts w:ascii="Times New Roman" w:hAnsi="Times New Roman" w:cs="Times New Roman"/>
                <w:sz w:val="24"/>
                <w:szCs w:val="24"/>
              </w:rPr>
              <w:t>135</w:t>
            </w:r>
            <w:r>
              <w:rPr>
                <w:rFonts w:ascii="Times New Roman" w:hAnsi="Times New Roman" w:cs="Times New Roman"/>
                <w:sz w:val="24"/>
                <w:szCs w:val="24"/>
              </w:rPr>
              <w:t>,00</w:t>
            </w:r>
            <w:r w:rsidRPr="00EF58E5">
              <w:rPr>
                <w:rFonts w:ascii="Times New Roman" w:hAnsi="Times New Roman" w:cs="Times New Roman"/>
                <w:sz w:val="24"/>
                <w:szCs w:val="24"/>
              </w:rPr>
              <w:t xml:space="preserve"> TL maliyet ile çalışmanın tamamlanması hedeflenmektedir.</w:t>
            </w:r>
          </w:p>
          <w:p w:rsidR="00A12EB3" w:rsidRPr="00EF58E5" w:rsidRDefault="00A12EB3" w:rsidP="00A12EB3">
            <w:pPr>
              <w:ind w:firstLine="600"/>
              <w:rPr>
                <w:rFonts w:ascii="Times New Roman" w:hAnsi="Times New Roman" w:cs="Times New Roman"/>
                <w:sz w:val="24"/>
                <w:szCs w:val="24"/>
              </w:rPr>
            </w:pPr>
          </w:p>
        </w:tc>
      </w:tr>
    </w:tbl>
    <w:p w:rsidR="00492E44" w:rsidRDefault="00492E44" w:rsidP="00492E44">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846"/>
        <w:gridCol w:w="3704"/>
        <w:gridCol w:w="1302"/>
      </w:tblGrid>
      <w:tr w:rsidR="00492E44" w:rsidTr="000A081C">
        <w:trPr>
          <w:trHeight w:val="288"/>
        </w:trPr>
        <w:tc>
          <w:tcPr>
            <w:tcW w:w="4550" w:type="dxa"/>
            <w:gridSpan w:val="2"/>
            <w:shd w:val="clear" w:color="auto" w:fill="9CC2E5" w:themeFill="accent1" w:themeFillTint="99"/>
          </w:tcPr>
          <w:p w:rsidR="00492E44" w:rsidRPr="00C90BB4" w:rsidRDefault="00492E44" w:rsidP="00FB4263">
            <w:pPr>
              <w:jc w:val="center"/>
              <w:rPr>
                <w:rFonts w:ascii="Times New Roman" w:hAnsi="Times New Roman" w:cs="Times New Roman"/>
                <w:b/>
                <w:sz w:val="24"/>
                <w:szCs w:val="24"/>
              </w:rPr>
            </w:pPr>
            <w:r w:rsidRPr="00C90BB4">
              <w:rPr>
                <w:rFonts w:ascii="Times New Roman" w:hAnsi="Times New Roman" w:cs="Times New Roman"/>
                <w:b/>
                <w:sz w:val="24"/>
                <w:szCs w:val="24"/>
              </w:rPr>
              <w:t>Ekonomik Kod</w:t>
            </w:r>
          </w:p>
        </w:tc>
        <w:tc>
          <w:tcPr>
            <w:tcW w:w="1302" w:type="dxa"/>
            <w:shd w:val="clear" w:color="auto" w:fill="9CC2E5" w:themeFill="accent1" w:themeFillTint="99"/>
          </w:tcPr>
          <w:p w:rsidR="00492E44" w:rsidRPr="00C90BB4" w:rsidRDefault="00492E44" w:rsidP="00FB4263">
            <w:pPr>
              <w:jc w:val="center"/>
              <w:rPr>
                <w:rFonts w:ascii="Times New Roman" w:hAnsi="Times New Roman" w:cs="Times New Roman"/>
                <w:b/>
                <w:sz w:val="24"/>
                <w:szCs w:val="24"/>
              </w:rPr>
            </w:pPr>
            <w:r w:rsidRPr="00C90BB4">
              <w:rPr>
                <w:rFonts w:ascii="Times New Roman" w:hAnsi="Times New Roman" w:cs="Times New Roman"/>
                <w:b/>
                <w:sz w:val="24"/>
                <w:szCs w:val="24"/>
              </w:rPr>
              <w:t>Ödenek</w:t>
            </w:r>
          </w:p>
        </w:tc>
      </w:tr>
      <w:tr w:rsidR="00492E44" w:rsidTr="000A081C">
        <w:trPr>
          <w:trHeight w:val="288"/>
        </w:trPr>
        <w:tc>
          <w:tcPr>
            <w:tcW w:w="846" w:type="dxa"/>
            <w:shd w:val="clear" w:color="auto" w:fill="FFCCFF"/>
          </w:tcPr>
          <w:p w:rsidR="00492E44" w:rsidRDefault="00492E44" w:rsidP="000A081C">
            <w:pPr>
              <w:jc w:val="center"/>
              <w:rPr>
                <w:rFonts w:ascii="Times New Roman" w:hAnsi="Times New Roman" w:cs="Times New Roman"/>
                <w:sz w:val="24"/>
                <w:szCs w:val="24"/>
              </w:rPr>
            </w:pPr>
            <w:r>
              <w:rPr>
                <w:rFonts w:ascii="Times New Roman" w:hAnsi="Times New Roman" w:cs="Times New Roman"/>
                <w:sz w:val="24"/>
                <w:szCs w:val="24"/>
              </w:rPr>
              <w:t>01</w:t>
            </w:r>
          </w:p>
        </w:tc>
        <w:tc>
          <w:tcPr>
            <w:tcW w:w="3704" w:type="dxa"/>
            <w:vAlign w:val="center"/>
          </w:tcPr>
          <w:p w:rsidR="00492E44" w:rsidRPr="00C90BB4" w:rsidRDefault="00492E44" w:rsidP="00FB4263">
            <w:pPr>
              <w:rPr>
                <w:rFonts w:ascii="Times New Roman" w:hAnsi="Times New Roman" w:cs="Times New Roman"/>
                <w:sz w:val="24"/>
                <w:szCs w:val="24"/>
              </w:rPr>
            </w:pPr>
            <w:r w:rsidRPr="00C90BB4">
              <w:rPr>
                <w:rFonts w:ascii="Times New Roman" w:hAnsi="Times New Roman" w:cs="Times New Roman"/>
                <w:sz w:val="24"/>
                <w:szCs w:val="24"/>
              </w:rPr>
              <w:t>Personel Giderleri</w:t>
            </w:r>
          </w:p>
        </w:tc>
        <w:tc>
          <w:tcPr>
            <w:tcW w:w="1302" w:type="dxa"/>
            <w:vAlign w:val="center"/>
          </w:tcPr>
          <w:p w:rsidR="00492E44" w:rsidRPr="00C90BB4" w:rsidRDefault="00FB4263" w:rsidP="00FB4263">
            <w:pPr>
              <w:jc w:val="center"/>
              <w:rPr>
                <w:rFonts w:ascii="Times New Roman" w:hAnsi="Times New Roman" w:cs="Times New Roman"/>
                <w:sz w:val="24"/>
                <w:szCs w:val="24"/>
              </w:rPr>
            </w:pPr>
            <w:r>
              <w:rPr>
                <w:rFonts w:ascii="Times New Roman" w:hAnsi="Times New Roman" w:cs="Times New Roman"/>
                <w:sz w:val="24"/>
                <w:szCs w:val="24"/>
              </w:rPr>
              <w:t>0</w:t>
            </w:r>
          </w:p>
        </w:tc>
      </w:tr>
      <w:tr w:rsidR="00492E44" w:rsidTr="000A081C">
        <w:trPr>
          <w:trHeight w:val="288"/>
        </w:trPr>
        <w:tc>
          <w:tcPr>
            <w:tcW w:w="846" w:type="dxa"/>
            <w:shd w:val="clear" w:color="auto" w:fill="FFCCFF"/>
          </w:tcPr>
          <w:p w:rsidR="00492E44" w:rsidRDefault="00492E44" w:rsidP="000A081C">
            <w:pPr>
              <w:jc w:val="center"/>
              <w:rPr>
                <w:rFonts w:ascii="Times New Roman" w:hAnsi="Times New Roman" w:cs="Times New Roman"/>
                <w:sz w:val="24"/>
                <w:szCs w:val="24"/>
              </w:rPr>
            </w:pPr>
            <w:r>
              <w:rPr>
                <w:rFonts w:ascii="Times New Roman" w:hAnsi="Times New Roman" w:cs="Times New Roman"/>
                <w:sz w:val="24"/>
                <w:szCs w:val="24"/>
              </w:rPr>
              <w:t>02</w:t>
            </w:r>
          </w:p>
        </w:tc>
        <w:tc>
          <w:tcPr>
            <w:tcW w:w="3704" w:type="dxa"/>
            <w:vAlign w:val="center"/>
          </w:tcPr>
          <w:p w:rsidR="00492E44" w:rsidRPr="00C90BB4" w:rsidRDefault="00492E44" w:rsidP="00FB4263">
            <w:pPr>
              <w:rPr>
                <w:rFonts w:ascii="Times New Roman" w:hAnsi="Times New Roman" w:cs="Times New Roman"/>
                <w:sz w:val="24"/>
                <w:szCs w:val="24"/>
              </w:rPr>
            </w:pPr>
            <w:r w:rsidRPr="00C90BB4">
              <w:rPr>
                <w:rFonts w:ascii="Times New Roman" w:hAnsi="Times New Roman" w:cs="Times New Roman"/>
                <w:sz w:val="24"/>
                <w:szCs w:val="24"/>
              </w:rPr>
              <w:t>SGK Devlet Prim Giderleri</w:t>
            </w:r>
          </w:p>
        </w:tc>
        <w:tc>
          <w:tcPr>
            <w:tcW w:w="1302" w:type="dxa"/>
            <w:vAlign w:val="center"/>
          </w:tcPr>
          <w:p w:rsidR="00492E44" w:rsidRPr="00C90BB4" w:rsidRDefault="00FB4263" w:rsidP="00FB4263">
            <w:pPr>
              <w:jc w:val="center"/>
              <w:rPr>
                <w:rFonts w:ascii="Times New Roman" w:hAnsi="Times New Roman" w:cs="Times New Roman"/>
                <w:sz w:val="24"/>
                <w:szCs w:val="24"/>
              </w:rPr>
            </w:pPr>
            <w:r>
              <w:rPr>
                <w:rFonts w:ascii="Times New Roman" w:hAnsi="Times New Roman" w:cs="Times New Roman"/>
                <w:sz w:val="24"/>
                <w:szCs w:val="24"/>
              </w:rPr>
              <w:t>0</w:t>
            </w:r>
          </w:p>
        </w:tc>
      </w:tr>
      <w:tr w:rsidR="00492E44" w:rsidTr="000A081C">
        <w:trPr>
          <w:trHeight w:val="273"/>
        </w:trPr>
        <w:tc>
          <w:tcPr>
            <w:tcW w:w="846" w:type="dxa"/>
            <w:shd w:val="clear" w:color="auto" w:fill="FFCCFF"/>
          </w:tcPr>
          <w:p w:rsidR="00492E44" w:rsidRDefault="00492E44" w:rsidP="000A081C">
            <w:pPr>
              <w:jc w:val="center"/>
              <w:rPr>
                <w:rFonts w:ascii="Times New Roman" w:hAnsi="Times New Roman" w:cs="Times New Roman"/>
                <w:sz w:val="24"/>
                <w:szCs w:val="24"/>
              </w:rPr>
            </w:pPr>
            <w:r>
              <w:rPr>
                <w:rFonts w:ascii="Times New Roman" w:hAnsi="Times New Roman" w:cs="Times New Roman"/>
                <w:sz w:val="24"/>
                <w:szCs w:val="24"/>
              </w:rPr>
              <w:t>03</w:t>
            </w:r>
          </w:p>
        </w:tc>
        <w:tc>
          <w:tcPr>
            <w:tcW w:w="3704" w:type="dxa"/>
            <w:vAlign w:val="center"/>
          </w:tcPr>
          <w:p w:rsidR="00492E44" w:rsidRPr="00C90BB4" w:rsidRDefault="00492E44" w:rsidP="00FB4263">
            <w:pPr>
              <w:rPr>
                <w:rFonts w:ascii="Times New Roman" w:hAnsi="Times New Roman" w:cs="Times New Roman"/>
                <w:sz w:val="24"/>
                <w:szCs w:val="24"/>
              </w:rPr>
            </w:pPr>
            <w:r w:rsidRPr="00C90BB4">
              <w:rPr>
                <w:rFonts w:ascii="Times New Roman" w:hAnsi="Times New Roman" w:cs="Times New Roman"/>
                <w:sz w:val="24"/>
                <w:szCs w:val="24"/>
              </w:rPr>
              <w:t>Mal ve Hizmet Alım Giderleri</w:t>
            </w:r>
          </w:p>
        </w:tc>
        <w:tc>
          <w:tcPr>
            <w:tcW w:w="1302" w:type="dxa"/>
            <w:vAlign w:val="center"/>
          </w:tcPr>
          <w:p w:rsidR="00492E44" w:rsidRPr="00C90BB4" w:rsidRDefault="00A12EB3" w:rsidP="002835EC">
            <w:pPr>
              <w:jc w:val="center"/>
              <w:rPr>
                <w:rFonts w:ascii="Times New Roman" w:hAnsi="Times New Roman" w:cs="Times New Roman"/>
                <w:sz w:val="24"/>
                <w:szCs w:val="24"/>
              </w:rPr>
            </w:pPr>
            <w:r>
              <w:rPr>
                <w:rFonts w:ascii="Times New Roman" w:hAnsi="Times New Roman" w:cs="Times New Roman"/>
                <w:sz w:val="24"/>
                <w:szCs w:val="24"/>
              </w:rPr>
              <w:t>0</w:t>
            </w:r>
          </w:p>
        </w:tc>
      </w:tr>
      <w:tr w:rsidR="00492E44" w:rsidTr="000A081C">
        <w:trPr>
          <w:trHeight w:val="288"/>
        </w:trPr>
        <w:tc>
          <w:tcPr>
            <w:tcW w:w="846" w:type="dxa"/>
            <w:shd w:val="clear" w:color="auto" w:fill="FFCCFF"/>
          </w:tcPr>
          <w:p w:rsidR="00492E44" w:rsidRDefault="00492E44" w:rsidP="000A081C">
            <w:pPr>
              <w:jc w:val="center"/>
              <w:rPr>
                <w:rFonts w:ascii="Times New Roman" w:hAnsi="Times New Roman" w:cs="Times New Roman"/>
                <w:sz w:val="24"/>
                <w:szCs w:val="24"/>
              </w:rPr>
            </w:pPr>
            <w:r>
              <w:rPr>
                <w:rFonts w:ascii="Times New Roman" w:hAnsi="Times New Roman" w:cs="Times New Roman"/>
                <w:sz w:val="24"/>
                <w:szCs w:val="24"/>
              </w:rPr>
              <w:t>04</w:t>
            </w:r>
          </w:p>
        </w:tc>
        <w:tc>
          <w:tcPr>
            <w:tcW w:w="3704" w:type="dxa"/>
            <w:vAlign w:val="center"/>
          </w:tcPr>
          <w:p w:rsidR="00492E44" w:rsidRPr="00C90BB4" w:rsidRDefault="00492E44" w:rsidP="00FB4263">
            <w:pPr>
              <w:rPr>
                <w:rFonts w:ascii="Times New Roman" w:hAnsi="Times New Roman" w:cs="Times New Roman"/>
                <w:sz w:val="24"/>
                <w:szCs w:val="24"/>
              </w:rPr>
            </w:pPr>
            <w:r w:rsidRPr="00C90BB4">
              <w:rPr>
                <w:rFonts w:ascii="Times New Roman" w:hAnsi="Times New Roman" w:cs="Times New Roman"/>
                <w:sz w:val="24"/>
                <w:szCs w:val="24"/>
              </w:rPr>
              <w:t>Faiz Giderleri</w:t>
            </w:r>
          </w:p>
        </w:tc>
        <w:tc>
          <w:tcPr>
            <w:tcW w:w="1302" w:type="dxa"/>
            <w:vAlign w:val="center"/>
          </w:tcPr>
          <w:p w:rsidR="00492E44" w:rsidRPr="00C90BB4" w:rsidRDefault="00FB4263" w:rsidP="00FB4263">
            <w:pPr>
              <w:jc w:val="center"/>
              <w:rPr>
                <w:rFonts w:ascii="Times New Roman" w:hAnsi="Times New Roman" w:cs="Times New Roman"/>
                <w:sz w:val="24"/>
                <w:szCs w:val="24"/>
              </w:rPr>
            </w:pPr>
            <w:r>
              <w:rPr>
                <w:rFonts w:ascii="Times New Roman" w:hAnsi="Times New Roman" w:cs="Times New Roman"/>
                <w:sz w:val="24"/>
                <w:szCs w:val="24"/>
              </w:rPr>
              <w:t>0</w:t>
            </w:r>
          </w:p>
        </w:tc>
      </w:tr>
      <w:tr w:rsidR="00492E44" w:rsidTr="000A081C">
        <w:trPr>
          <w:trHeight w:val="288"/>
        </w:trPr>
        <w:tc>
          <w:tcPr>
            <w:tcW w:w="846" w:type="dxa"/>
            <w:shd w:val="clear" w:color="auto" w:fill="FFCCFF"/>
          </w:tcPr>
          <w:p w:rsidR="00492E44" w:rsidRDefault="00492E44" w:rsidP="000A081C">
            <w:pPr>
              <w:jc w:val="center"/>
              <w:rPr>
                <w:rFonts w:ascii="Times New Roman" w:hAnsi="Times New Roman" w:cs="Times New Roman"/>
                <w:sz w:val="24"/>
                <w:szCs w:val="24"/>
              </w:rPr>
            </w:pPr>
            <w:r>
              <w:rPr>
                <w:rFonts w:ascii="Times New Roman" w:hAnsi="Times New Roman" w:cs="Times New Roman"/>
                <w:sz w:val="24"/>
                <w:szCs w:val="24"/>
              </w:rPr>
              <w:t>05</w:t>
            </w:r>
          </w:p>
        </w:tc>
        <w:tc>
          <w:tcPr>
            <w:tcW w:w="3704" w:type="dxa"/>
            <w:vAlign w:val="center"/>
          </w:tcPr>
          <w:p w:rsidR="00492E44" w:rsidRPr="00C90BB4" w:rsidRDefault="00492E44" w:rsidP="00FB4263">
            <w:pPr>
              <w:rPr>
                <w:rFonts w:ascii="Times New Roman" w:hAnsi="Times New Roman" w:cs="Times New Roman"/>
                <w:sz w:val="24"/>
                <w:szCs w:val="24"/>
              </w:rPr>
            </w:pPr>
            <w:r w:rsidRPr="00C90BB4">
              <w:rPr>
                <w:rFonts w:ascii="Times New Roman" w:hAnsi="Times New Roman" w:cs="Times New Roman"/>
                <w:sz w:val="24"/>
                <w:szCs w:val="24"/>
              </w:rPr>
              <w:t>Cari Transferler</w:t>
            </w:r>
          </w:p>
        </w:tc>
        <w:tc>
          <w:tcPr>
            <w:tcW w:w="1302" w:type="dxa"/>
            <w:vAlign w:val="center"/>
          </w:tcPr>
          <w:p w:rsidR="00492E44" w:rsidRPr="00C90BB4" w:rsidRDefault="00FB4263" w:rsidP="00FB4263">
            <w:pPr>
              <w:jc w:val="center"/>
              <w:rPr>
                <w:rFonts w:ascii="Times New Roman" w:hAnsi="Times New Roman" w:cs="Times New Roman"/>
                <w:sz w:val="24"/>
                <w:szCs w:val="24"/>
              </w:rPr>
            </w:pPr>
            <w:r>
              <w:rPr>
                <w:rFonts w:ascii="Times New Roman" w:hAnsi="Times New Roman" w:cs="Times New Roman"/>
                <w:sz w:val="24"/>
                <w:szCs w:val="24"/>
              </w:rPr>
              <w:t>0</w:t>
            </w:r>
          </w:p>
        </w:tc>
      </w:tr>
      <w:tr w:rsidR="00492E44" w:rsidTr="000A081C">
        <w:trPr>
          <w:trHeight w:val="288"/>
        </w:trPr>
        <w:tc>
          <w:tcPr>
            <w:tcW w:w="846" w:type="dxa"/>
            <w:shd w:val="clear" w:color="auto" w:fill="FFCCFF"/>
          </w:tcPr>
          <w:p w:rsidR="00492E44" w:rsidRDefault="00492E44" w:rsidP="000A081C">
            <w:pPr>
              <w:jc w:val="center"/>
              <w:rPr>
                <w:rFonts w:ascii="Times New Roman" w:hAnsi="Times New Roman" w:cs="Times New Roman"/>
                <w:sz w:val="24"/>
                <w:szCs w:val="24"/>
              </w:rPr>
            </w:pPr>
            <w:r>
              <w:rPr>
                <w:rFonts w:ascii="Times New Roman" w:hAnsi="Times New Roman" w:cs="Times New Roman"/>
                <w:sz w:val="24"/>
                <w:szCs w:val="24"/>
              </w:rPr>
              <w:t>06</w:t>
            </w:r>
          </w:p>
        </w:tc>
        <w:tc>
          <w:tcPr>
            <w:tcW w:w="3704" w:type="dxa"/>
            <w:vAlign w:val="center"/>
          </w:tcPr>
          <w:p w:rsidR="00492E44" w:rsidRPr="00C90BB4" w:rsidRDefault="00492E44" w:rsidP="00FB4263">
            <w:pPr>
              <w:rPr>
                <w:rFonts w:ascii="Times New Roman" w:hAnsi="Times New Roman" w:cs="Times New Roman"/>
                <w:sz w:val="24"/>
                <w:szCs w:val="24"/>
              </w:rPr>
            </w:pPr>
            <w:r w:rsidRPr="00C90BB4">
              <w:rPr>
                <w:rFonts w:ascii="Times New Roman" w:hAnsi="Times New Roman" w:cs="Times New Roman"/>
                <w:sz w:val="24"/>
                <w:szCs w:val="24"/>
              </w:rPr>
              <w:t>Sermaye Giderleri</w:t>
            </w:r>
          </w:p>
        </w:tc>
        <w:tc>
          <w:tcPr>
            <w:tcW w:w="1302" w:type="dxa"/>
            <w:vAlign w:val="center"/>
          </w:tcPr>
          <w:p w:rsidR="00492E44" w:rsidRPr="00C90BB4" w:rsidRDefault="00FB4263" w:rsidP="00FB4263">
            <w:pPr>
              <w:jc w:val="center"/>
              <w:rPr>
                <w:rFonts w:ascii="Times New Roman" w:hAnsi="Times New Roman" w:cs="Times New Roman"/>
                <w:sz w:val="24"/>
                <w:szCs w:val="24"/>
              </w:rPr>
            </w:pPr>
            <w:r>
              <w:rPr>
                <w:rFonts w:ascii="Times New Roman" w:hAnsi="Times New Roman" w:cs="Times New Roman"/>
                <w:sz w:val="24"/>
                <w:szCs w:val="24"/>
              </w:rPr>
              <w:t>0</w:t>
            </w:r>
          </w:p>
        </w:tc>
      </w:tr>
      <w:tr w:rsidR="00492E44" w:rsidTr="000A081C">
        <w:trPr>
          <w:trHeight w:val="288"/>
        </w:trPr>
        <w:tc>
          <w:tcPr>
            <w:tcW w:w="846" w:type="dxa"/>
            <w:shd w:val="clear" w:color="auto" w:fill="FFCCFF"/>
          </w:tcPr>
          <w:p w:rsidR="00492E44" w:rsidRDefault="00492E44" w:rsidP="000A081C">
            <w:pPr>
              <w:jc w:val="center"/>
              <w:rPr>
                <w:rFonts w:ascii="Times New Roman" w:hAnsi="Times New Roman" w:cs="Times New Roman"/>
                <w:sz w:val="24"/>
                <w:szCs w:val="24"/>
              </w:rPr>
            </w:pPr>
            <w:r>
              <w:rPr>
                <w:rFonts w:ascii="Times New Roman" w:hAnsi="Times New Roman" w:cs="Times New Roman"/>
                <w:sz w:val="24"/>
                <w:szCs w:val="24"/>
              </w:rPr>
              <w:t>07</w:t>
            </w:r>
          </w:p>
        </w:tc>
        <w:tc>
          <w:tcPr>
            <w:tcW w:w="3704" w:type="dxa"/>
            <w:vAlign w:val="center"/>
          </w:tcPr>
          <w:p w:rsidR="00492E44" w:rsidRPr="00C90BB4" w:rsidRDefault="00492E44" w:rsidP="00FB4263">
            <w:pPr>
              <w:rPr>
                <w:rFonts w:ascii="Times New Roman" w:hAnsi="Times New Roman" w:cs="Times New Roman"/>
                <w:sz w:val="24"/>
                <w:szCs w:val="24"/>
              </w:rPr>
            </w:pPr>
            <w:r w:rsidRPr="00C90BB4">
              <w:rPr>
                <w:rFonts w:ascii="Times New Roman" w:hAnsi="Times New Roman" w:cs="Times New Roman"/>
                <w:sz w:val="24"/>
                <w:szCs w:val="24"/>
              </w:rPr>
              <w:t>Sermaye Transferleri</w:t>
            </w:r>
          </w:p>
        </w:tc>
        <w:tc>
          <w:tcPr>
            <w:tcW w:w="1302" w:type="dxa"/>
            <w:vAlign w:val="center"/>
          </w:tcPr>
          <w:p w:rsidR="00492E44" w:rsidRPr="00C90BB4" w:rsidRDefault="00FB4263" w:rsidP="00FB4263">
            <w:pPr>
              <w:jc w:val="center"/>
              <w:rPr>
                <w:rFonts w:ascii="Times New Roman" w:hAnsi="Times New Roman" w:cs="Times New Roman"/>
                <w:sz w:val="24"/>
                <w:szCs w:val="24"/>
              </w:rPr>
            </w:pPr>
            <w:r>
              <w:rPr>
                <w:rFonts w:ascii="Times New Roman" w:hAnsi="Times New Roman" w:cs="Times New Roman"/>
                <w:sz w:val="24"/>
                <w:szCs w:val="24"/>
              </w:rPr>
              <w:t>0</w:t>
            </w:r>
          </w:p>
        </w:tc>
      </w:tr>
      <w:tr w:rsidR="00492E44" w:rsidTr="000A081C">
        <w:trPr>
          <w:trHeight w:val="288"/>
        </w:trPr>
        <w:tc>
          <w:tcPr>
            <w:tcW w:w="846" w:type="dxa"/>
            <w:shd w:val="clear" w:color="auto" w:fill="FFCCFF"/>
          </w:tcPr>
          <w:p w:rsidR="00492E44" w:rsidRDefault="00492E44" w:rsidP="000A081C">
            <w:pPr>
              <w:jc w:val="center"/>
              <w:rPr>
                <w:rFonts w:ascii="Times New Roman" w:hAnsi="Times New Roman" w:cs="Times New Roman"/>
                <w:sz w:val="24"/>
                <w:szCs w:val="24"/>
              </w:rPr>
            </w:pPr>
            <w:r>
              <w:rPr>
                <w:rFonts w:ascii="Times New Roman" w:hAnsi="Times New Roman" w:cs="Times New Roman"/>
                <w:sz w:val="24"/>
                <w:szCs w:val="24"/>
              </w:rPr>
              <w:t>08</w:t>
            </w:r>
          </w:p>
        </w:tc>
        <w:tc>
          <w:tcPr>
            <w:tcW w:w="3704" w:type="dxa"/>
            <w:vAlign w:val="center"/>
          </w:tcPr>
          <w:p w:rsidR="00492E44" w:rsidRPr="00C90BB4" w:rsidRDefault="00492E44" w:rsidP="00FB4263">
            <w:pPr>
              <w:rPr>
                <w:rFonts w:ascii="Times New Roman" w:hAnsi="Times New Roman" w:cs="Times New Roman"/>
                <w:sz w:val="24"/>
                <w:szCs w:val="24"/>
              </w:rPr>
            </w:pPr>
            <w:r w:rsidRPr="00C90BB4">
              <w:rPr>
                <w:rFonts w:ascii="Times New Roman" w:hAnsi="Times New Roman" w:cs="Times New Roman"/>
                <w:sz w:val="24"/>
                <w:szCs w:val="24"/>
              </w:rPr>
              <w:t>Borç verme</w:t>
            </w:r>
          </w:p>
        </w:tc>
        <w:tc>
          <w:tcPr>
            <w:tcW w:w="1302" w:type="dxa"/>
            <w:vAlign w:val="center"/>
          </w:tcPr>
          <w:p w:rsidR="00492E44" w:rsidRPr="00C90BB4" w:rsidRDefault="00FB4263" w:rsidP="00FB4263">
            <w:pPr>
              <w:jc w:val="center"/>
              <w:rPr>
                <w:rFonts w:ascii="Times New Roman" w:hAnsi="Times New Roman" w:cs="Times New Roman"/>
                <w:sz w:val="24"/>
                <w:szCs w:val="24"/>
              </w:rPr>
            </w:pPr>
            <w:r>
              <w:rPr>
                <w:rFonts w:ascii="Times New Roman" w:hAnsi="Times New Roman" w:cs="Times New Roman"/>
                <w:sz w:val="24"/>
                <w:szCs w:val="24"/>
              </w:rPr>
              <w:t>0</w:t>
            </w:r>
          </w:p>
        </w:tc>
      </w:tr>
      <w:tr w:rsidR="00492E44" w:rsidTr="000A081C">
        <w:trPr>
          <w:trHeight w:val="288"/>
        </w:trPr>
        <w:tc>
          <w:tcPr>
            <w:tcW w:w="4550" w:type="dxa"/>
            <w:gridSpan w:val="2"/>
            <w:shd w:val="clear" w:color="auto" w:fill="9CC2E5" w:themeFill="accent1" w:themeFillTint="99"/>
          </w:tcPr>
          <w:p w:rsidR="00492E44" w:rsidRPr="00C90BB4" w:rsidRDefault="00492E44" w:rsidP="00FB4263">
            <w:pPr>
              <w:rPr>
                <w:rFonts w:ascii="Times New Roman" w:hAnsi="Times New Roman" w:cs="Times New Roman"/>
                <w:b/>
                <w:sz w:val="24"/>
                <w:szCs w:val="24"/>
              </w:rPr>
            </w:pPr>
            <w:r w:rsidRPr="00C90BB4">
              <w:rPr>
                <w:rFonts w:ascii="Times New Roman" w:hAnsi="Times New Roman" w:cs="Times New Roman"/>
                <w:b/>
                <w:sz w:val="24"/>
                <w:szCs w:val="24"/>
              </w:rPr>
              <w:t>Toplam Bütçe Kaynak İhtiyacı</w:t>
            </w:r>
          </w:p>
        </w:tc>
        <w:tc>
          <w:tcPr>
            <w:tcW w:w="1302" w:type="dxa"/>
            <w:shd w:val="clear" w:color="auto" w:fill="9CC2E5" w:themeFill="accent1" w:themeFillTint="99"/>
          </w:tcPr>
          <w:p w:rsidR="00492E44" w:rsidRDefault="002835EC" w:rsidP="00FB4263">
            <w:pPr>
              <w:jc w:val="center"/>
              <w:rPr>
                <w:rFonts w:ascii="Times New Roman" w:hAnsi="Times New Roman" w:cs="Times New Roman"/>
                <w:sz w:val="24"/>
                <w:szCs w:val="24"/>
              </w:rPr>
            </w:pPr>
            <w:r>
              <w:rPr>
                <w:rFonts w:ascii="Times New Roman" w:hAnsi="Times New Roman" w:cs="Times New Roman"/>
                <w:sz w:val="24"/>
                <w:szCs w:val="24"/>
              </w:rPr>
              <w:t>0</w:t>
            </w:r>
          </w:p>
        </w:tc>
      </w:tr>
      <w:tr w:rsidR="00492E44" w:rsidTr="000A081C">
        <w:trPr>
          <w:trHeight w:val="273"/>
        </w:trPr>
        <w:tc>
          <w:tcPr>
            <w:tcW w:w="846" w:type="dxa"/>
            <w:vMerge w:val="restart"/>
            <w:shd w:val="clear" w:color="auto" w:fill="FFCCFF"/>
            <w:textDirection w:val="btLr"/>
          </w:tcPr>
          <w:p w:rsidR="00492E44" w:rsidRPr="00C90BB4" w:rsidRDefault="00492E44" w:rsidP="00FB4263">
            <w:pPr>
              <w:ind w:left="113" w:right="113"/>
              <w:rPr>
                <w:rFonts w:ascii="Times New Roman" w:hAnsi="Times New Roman" w:cs="Times New Roman"/>
                <w:sz w:val="20"/>
                <w:szCs w:val="24"/>
              </w:rPr>
            </w:pPr>
            <w:r w:rsidRPr="00C90BB4">
              <w:rPr>
                <w:rFonts w:ascii="Times New Roman" w:hAnsi="Times New Roman" w:cs="Times New Roman"/>
                <w:sz w:val="20"/>
                <w:szCs w:val="24"/>
              </w:rPr>
              <w:t>Bütçe Dışı Kaynak</w:t>
            </w:r>
          </w:p>
        </w:tc>
        <w:tc>
          <w:tcPr>
            <w:tcW w:w="3704" w:type="dxa"/>
          </w:tcPr>
          <w:p w:rsidR="00492E44" w:rsidRDefault="00492E44" w:rsidP="00FB4263">
            <w:pPr>
              <w:rPr>
                <w:rFonts w:ascii="Times New Roman" w:hAnsi="Times New Roman" w:cs="Times New Roman"/>
                <w:sz w:val="24"/>
                <w:szCs w:val="24"/>
              </w:rPr>
            </w:pPr>
            <w:r>
              <w:rPr>
                <w:rFonts w:ascii="Times New Roman" w:hAnsi="Times New Roman" w:cs="Times New Roman"/>
                <w:sz w:val="24"/>
                <w:szCs w:val="24"/>
              </w:rPr>
              <w:t>Döner Sermaye</w:t>
            </w:r>
          </w:p>
        </w:tc>
        <w:tc>
          <w:tcPr>
            <w:tcW w:w="1302" w:type="dxa"/>
            <w:vAlign w:val="center"/>
          </w:tcPr>
          <w:p w:rsidR="00492E44" w:rsidRPr="00C90BB4" w:rsidRDefault="00FB4263" w:rsidP="00FB4263">
            <w:pPr>
              <w:jc w:val="center"/>
              <w:rPr>
                <w:rFonts w:ascii="Times New Roman" w:hAnsi="Times New Roman" w:cs="Times New Roman"/>
                <w:sz w:val="24"/>
                <w:szCs w:val="24"/>
              </w:rPr>
            </w:pPr>
            <w:r>
              <w:rPr>
                <w:rFonts w:ascii="Times New Roman" w:hAnsi="Times New Roman" w:cs="Times New Roman"/>
                <w:sz w:val="24"/>
                <w:szCs w:val="24"/>
              </w:rPr>
              <w:t>0</w:t>
            </w:r>
          </w:p>
        </w:tc>
      </w:tr>
      <w:tr w:rsidR="00492E44" w:rsidTr="000A081C">
        <w:trPr>
          <w:trHeight w:val="288"/>
        </w:trPr>
        <w:tc>
          <w:tcPr>
            <w:tcW w:w="846" w:type="dxa"/>
            <w:vMerge/>
            <w:shd w:val="clear" w:color="auto" w:fill="FFCCFF"/>
          </w:tcPr>
          <w:p w:rsidR="00492E44" w:rsidRDefault="00492E44" w:rsidP="00FB4263">
            <w:pPr>
              <w:rPr>
                <w:rFonts w:ascii="Times New Roman" w:hAnsi="Times New Roman" w:cs="Times New Roman"/>
                <w:sz w:val="24"/>
                <w:szCs w:val="24"/>
              </w:rPr>
            </w:pPr>
          </w:p>
        </w:tc>
        <w:tc>
          <w:tcPr>
            <w:tcW w:w="3704" w:type="dxa"/>
            <w:vAlign w:val="center"/>
          </w:tcPr>
          <w:p w:rsidR="00492E44" w:rsidRPr="00C90BB4" w:rsidRDefault="00492E44" w:rsidP="00FB4263">
            <w:pPr>
              <w:rPr>
                <w:rFonts w:ascii="Times New Roman" w:hAnsi="Times New Roman" w:cs="Times New Roman"/>
                <w:sz w:val="24"/>
                <w:szCs w:val="24"/>
              </w:rPr>
            </w:pPr>
            <w:r w:rsidRPr="00C90BB4">
              <w:rPr>
                <w:rFonts w:ascii="Times New Roman" w:hAnsi="Times New Roman" w:cs="Times New Roman"/>
                <w:sz w:val="24"/>
                <w:szCs w:val="24"/>
              </w:rPr>
              <w:t>Diğer Yurt İçi</w:t>
            </w:r>
          </w:p>
        </w:tc>
        <w:tc>
          <w:tcPr>
            <w:tcW w:w="1302" w:type="dxa"/>
            <w:vAlign w:val="center"/>
          </w:tcPr>
          <w:p w:rsidR="00492E44" w:rsidRPr="00C90BB4" w:rsidRDefault="00C66567" w:rsidP="00C66567">
            <w:pPr>
              <w:jc w:val="center"/>
              <w:rPr>
                <w:rFonts w:ascii="Times New Roman" w:hAnsi="Times New Roman" w:cs="Times New Roman"/>
                <w:sz w:val="24"/>
                <w:szCs w:val="24"/>
              </w:rPr>
            </w:pPr>
            <w:r>
              <w:rPr>
                <w:rFonts w:ascii="Times New Roman" w:hAnsi="Times New Roman" w:cs="Times New Roman"/>
                <w:sz w:val="24"/>
                <w:szCs w:val="24"/>
              </w:rPr>
              <w:t>3.135</w:t>
            </w:r>
            <w:r w:rsidR="00A12EB3">
              <w:rPr>
                <w:rFonts w:ascii="Times New Roman" w:hAnsi="Times New Roman" w:cs="Times New Roman"/>
                <w:sz w:val="24"/>
                <w:szCs w:val="24"/>
              </w:rPr>
              <w:t>,00</w:t>
            </w:r>
          </w:p>
        </w:tc>
      </w:tr>
      <w:tr w:rsidR="00492E44" w:rsidTr="000A081C">
        <w:trPr>
          <w:trHeight w:val="288"/>
        </w:trPr>
        <w:tc>
          <w:tcPr>
            <w:tcW w:w="846" w:type="dxa"/>
            <w:vMerge/>
            <w:shd w:val="clear" w:color="auto" w:fill="FFCCFF"/>
          </w:tcPr>
          <w:p w:rsidR="00492E44" w:rsidRDefault="00492E44" w:rsidP="00FB4263">
            <w:pPr>
              <w:rPr>
                <w:rFonts w:ascii="Times New Roman" w:hAnsi="Times New Roman" w:cs="Times New Roman"/>
                <w:sz w:val="24"/>
                <w:szCs w:val="24"/>
              </w:rPr>
            </w:pPr>
          </w:p>
        </w:tc>
        <w:tc>
          <w:tcPr>
            <w:tcW w:w="3704" w:type="dxa"/>
            <w:vAlign w:val="center"/>
          </w:tcPr>
          <w:p w:rsidR="00492E44" w:rsidRPr="00C90BB4" w:rsidRDefault="00492E44" w:rsidP="00FB4263">
            <w:pPr>
              <w:rPr>
                <w:rFonts w:ascii="Times New Roman" w:hAnsi="Times New Roman" w:cs="Times New Roman"/>
                <w:sz w:val="24"/>
                <w:szCs w:val="24"/>
              </w:rPr>
            </w:pPr>
            <w:r w:rsidRPr="00C90BB4">
              <w:rPr>
                <w:rFonts w:ascii="Times New Roman" w:hAnsi="Times New Roman" w:cs="Times New Roman"/>
                <w:sz w:val="24"/>
                <w:szCs w:val="24"/>
              </w:rPr>
              <w:t>Yurt Dışı</w:t>
            </w:r>
          </w:p>
        </w:tc>
        <w:tc>
          <w:tcPr>
            <w:tcW w:w="1302" w:type="dxa"/>
            <w:vAlign w:val="center"/>
          </w:tcPr>
          <w:p w:rsidR="00492E44" w:rsidRPr="00C90BB4" w:rsidRDefault="00FB4263" w:rsidP="00FB4263">
            <w:pPr>
              <w:jc w:val="center"/>
              <w:rPr>
                <w:rFonts w:ascii="Times New Roman" w:hAnsi="Times New Roman" w:cs="Times New Roman"/>
                <w:sz w:val="24"/>
                <w:szCs w:val="24"/>
              </w:rPr>
            </w:pPr>
            <w:r>
              <w:rPr>
                <w:rFonts w:ascii="Times New Roman" w:hAnsi="Times New Roman" w:cs="Times New Roman"/>
                <w:sz w:val="24"/>
                <w:szCs w:val="24"/>
              </w:rPr>
              <w:t>0</w:t>
            </w:r>
          </w:p>
        </w:tc>
      </w:tr>
      <w:tr w:rsidR="00492E44" w:rsidTr="000A081C">
        <w:trPr>
          <w:trHeight w:val="288"/>
        </w:trPr>
        <w:tc>
          <w:tcPr>
            <w:tcW w:w="4550" w:type="dxa"/>
            <w:gridSpan w:val="2"/>
            <w:shd w:val="clear" w:color="auto" w:fill="9CC2E5" w:themeFill="accent1" w:themeFillTint="99"/>
          </w:tcPr>
          <w:p w:rsidR="00492E44" w:rsidRPr="00C90BB4" w:rsidRDefault="00492E44" w:rsidP="00FB4263">
            <w:pPr>
              <w:rPr>
                <w:rFonts w:ascii="Times New Roman" w:hAnsi="Times New Roman" w:cs="Times New Roman"/>
                <w:b/>
                <w:sz w:val="24"/>
                <w:szCs w:val="24"/>
              </w:rPr>
            </w:pPr>
            <w:r w:rsidRPr="00C90BB4">
              <w:rPr>
                <w:rFonts w:ascii="Times New Roman" w:hAnsi="Times New Roman" w:cs="Times New Roman"/>
                <w:b/>
                <w:sz w:val="24"/>
                <w:szCs w:val="24"/>
              </w:rPr>
              <w:t>Toplam Bütçe Dışı Kaynak İhtiyacı</w:t>
            </w:r>
          </w:p>
        </w:tc>
        <w:tc>
          <w:tcPr>
            <w:tcW w:w="1302" w:type="dxa"/>
            <w:shd w:val="clear" w:color="auto" w:fill="9CC2E5" w:themeFill="accent1" w:themeFillTint="99"/>
          </w:tcPr>
          <w:p w:rsidR="00492E44" w:rsidRDefault="00D31E21" w:rsidP="00FB4263">
            <w:pPr>
              <w:jc w:val="center"/>
              <w:rPr>
                <w:rFonts w:ascii="Times New Roman" w:hAnsi="Times New Roman" w:cs="Times New Roman"/>
                <w:sz w:val="24"/>
                <w:szCs w:val="24"/>
              </w:rPr>
            </w:pPr>
            <w:r>
              <w:rPr>
                <w:rFonts w:ascii="Times New Roman" w:hAnsi="Times New Roman" w:cs="Times New Roman"/>
                <w:sz w:val="24"/>
                <w:szCs w:val="24"/>
              </w:rPr>
              <w:t>3.135,00</w:t>
            </w:r>
          </w:p>
        </w:tc>
      </w:tr>
      <w:tr w:rsidR="00492E44" w:rsidTr="000A081C">
        <w:trPr>
          <w:trHeight w:val="288"/>
        </w:trPr>
        <w:tc>
          <w:tcPr>
            <w:tcW w:w="4550" w:type="dxa"/>
            <w:gridSpan w:val="2"/>
            <w:shd w:val="clear" w:color="auto" w:fill="FFCCFF"/>
          </w:tcPr>
          <w:p w:rsidR="00492E44" w:rsidRDefault="00492E44" w:rsidP="00FB4263">
            <w:pPr>
              <w:rPr>
                <w:rFonts w:ascii="Times New Roman" w:hAnsi="Times New Roman" w:cs="Times New Roman"/>
                <w:sz w:val="24"/>
                <w:szCs w:val="24"/>
              </w:rPr>
            </w:pPr>
            <w:r>
              <w:rPr>
                <w:rFonts w:ascii="Times New Roman" w:hAnsi="Times New Roman" w:cs="Times New Roman"/>
                <w:sz w:val="24"/>
                <w:szCs w:val="24"/>
              </w:rPr>
              <w:t>Toplam Kaynak İhtiyacı</w:t>
            </w:r>
          </w:p>
        </w:tc>
        <w:tc>
          <w:tcPr>
            <w:tcW w:w="1302" w:type="dxa"/>
            <w:shd w:val="clear" w:color="auto" w:fill="FFCCFF"/>
          </w:tcPr>
          <w:p w:rsidR="00492E44" w:rsidRDefault="00C66567" w:rsidP="00C66567">
            <w:pPr>
              <w:jc w:val="center"/>
              <w:rPr>
                <w:rFonts w:ascii="Times New Roman" w:hAnsi="Times New Roman" w:cs="Times New Roman"/>
                <w:sz w:val="24"/>
                <w:szCs w:val="24"/>
              </w:rPr>
            </w:pPr>
            <w:r>
              <w:rPr>
                <w:rFonts w:ascii="Times New Roman" w:hAnsi="Times New Roman" w:cs="Times New Roman"/>
                <w:sz w:val="24"/>
                <w:szCs w:val="24"/>
              </w:rPr>
              <w:t>3.135</w:t>
            </w:r>
            <w:r w:rsidR="00A12EB3">
              <w:rPr>
                <w:rFonts w:ascii="Times New Roman" w:hAnsi="Times New Roman" w:cs="Times New Roman"/>
                <w:sz w:val="24"/>
                <w:szCs w:val="24"/>
              </w:rPr>
              <w:t>,00</w:t>
            </w:r>
          </w:p>
        </w:tc>
      </w:tr>
    </w:tbl>
    <w:p w:rsidR="00492E44" w:rsidRDefault="00492E44" w:rsidP="00492E44">
      <w:pPr>
        <w:rPr>
          <w:rFonts w:ascii="Times New Roman" w:hAnsi="Times New Roman" w:cs="Times New Roman"/>
          <w:sz w:val="24"/>
          <w:szCs w:val="24"/>
        </w:rPr>
      </w:pPr>
    </w:p>
    <w:p w:rsidR="00EF58E5" w:rsidRDefault="00EF58E5" w:rsidP="00E30834">
      <w:pPr>
        <w:rPr>
          <w:rFonts w:ascii="Times New Roman" w:hAnsi="Times New Roman" w:cs="Times New Roman"/>
          <w:sz w:val="24"/>
          <w:szCs w:val="24"/>
        </w:rPr>
      </w:pPr>
    </w:p>
    <w:p w:rsidR="00EF58E5" w:rsidRDefault="00EF58E5">
      <w:pPr>
        <w:rPr>
          <w:rFonts w:ascii="Times New Roman" w:hAnsi="Times New Roman" w:cs="Times New Roman"/>
          <w:sz w:val="24"/>
          <w:szCs w:val="24"/>
        </w:rPr>
      </w:pPr>
      <w:r>
        <w:rPr>
          <w:rFonts w:ascii="Times New Roman" w:hAnsi="Times New Roman" w:cs="Times New Roman"/>
          <w:sz w:val="24"/>
          <w:szCs w:val="24"/>
        </w:rPr>
        <w:br w:type="page"/>
      </w:r>
    </w:p>
    <w:p w:rsidR="00CE119D" w:rsidRDefault="00CE119D">
      <w:pPr>
        <w:rPr>
          <w:rFonts w:ascii="Times New Roman" w:hAnsi="Times New Roman" w:cs="Times New Roman"/>
          <w:sz w:val="24"/>
          <w:szCs w:val="24"/>
        </w:rPr>
      </w:pPr>
    </w:p>
    <w:p w:rsidR="00CE119D" w:rsidRDefault="00CE119D" w:rsidP="00CE119D">
      <w:pPr>
        <w:jc w:val="center"/>
        <w:rPr>
          <w:rFonts w:ascii="Times New Roman" w:hAnsi="Times New Roman" w:cs="Times New Roman"/>
          <w:b/>
          <w:sz w:val="24"/>
          <w:szCs w:val="24"/>
        </w:rPr>
      </w:pPr>
      <w:r w:rsidRPr="00E30834">
        <w:rPr>
          <w:rFonts w:ascii="Times New Roman" w:hAnsi="Times New Roman" w:cs="Times New Roman"/>
          <w:b/>
          <w:sz w:val="24"/>
          <w:szCs w:val="24"/>
        </w:rPr>
        <w:t>FAALİYET MALİYETLERİ TABLOSU</w:t>
      </w:r>
    </w:p>
    <w:tbl>
      <w:tblPr>
        <w:tblStyle w:val="TabloKlavuzu"/>
        <w:tblW w:w="0" w:type="auto"/>
        <w:tblLook w:val="04A0" w:firstRow="1" w:lastRow="0" w:firstColumn="1" w:lastColumn="0" w:noHBand="0" w:noVBand="1"/>
      </w:tblPr>
      <w:tblGrid>
        <w:gridCol w:w="2689"/>
        <w:gridCol w:w="6373"/>
      </w:tblGrid>
      <w:tr w:rsidR="00CE119D" w:rsidTr="002835EC">
        <w:tc>
          <w:tcPr>
            <w:tcW w:w="2689" w:type="dxa"/>
            <w:shd w:val="clear" w:color="auto" w:fill="9CC2E5" w:themeFill="accent1" w:themeFillTint="99"/>
          </w:tcPr>
          <w:p w:rsidR="00CE119D" w:rsidRPr="00C90BB4" w:rsidRDefault="00CE119D" w:rsidP="002835EC">
            <w:pPr>
              <w:rPr>
                <w:rFonts w:ascii="Times New Roman" w:hAnsi="Times New Roman" w:cs="Times New Roman"/>
                <w:b/>
                <w:sz w:val="24"/>
                <w:szCs w:val="24"/>
              </w:rPr>
            </w:pPr>
            <w:r w:rsidRPr="00C90BB4">
              <w:rPr>
                <w:rFonts w:ascii="Times New Roman" w:hAnsi="Times New Roman" w:cs="Times New Roman"/>
                <w:b/>
                <w:sz w:val="24"/>
                <w:szCs w:val="24"/>
              </w:rPr>
              <w:t>İdare Adı</w:t>
            </w:r>
          </w:p>
        </w:tc>
        <w:tc>
          <w:tcPr>
            <w:tcW w:w="6373" w:type="dxa"/>
            <w:shd w:val="clear" w:color="auto" w:fill="9CC2E5" w:themeFill="accent1" w:themeFillTint="99"/>
          </w:tcPr>
          <w:p w:rsidR="00CE119D" w:rsidRPr="00C90BB4" w:rsidRDefault="00CE119D" w:rsidP="002835EC">
            <w:pPr>
              <w:rPr>
                <w:rFonts w:ascii="Times New Roman" w:hAnsi="Times New Roman" w:cs="Times New Roman"/>
                <w:sz w:val="24"/>
                <w:szCs w:val="24"/>
              </w:rPr>
            </w:pPr>
            <w:r w:rsidRPr="00C90BB4">
              <w:rPr>
                <w:rFonts w:ascii="Times New Roman" w:hAnsi="Times New Roman" w:cs="Times New Roman"/>
                <w:sz w:val="24"/>
                <w:szCs w:val="24"/>
              </w:rPr>
              <w:t>Maçka İlçe Milli Eğitim Müdürlüğü</w:t>
            </w:r>
          </w:p>
        </w:tc>
      </w:tr>
      <w:tr w:rsidR="00CE119D" w:rsidTr="002835EC">
        <w:tc>
          <w:tcPr>
            <w:tcW w:w="2689" w:type="dxa"/>
            <w:shd w:val="clear" w:color="auto" w:fill="FFCCFF"/>
          </w:tcPr>
          <w:p w:rsidR="00CE119D" w:rsidRPr="00C90BB4" w:rsidRDefault="00CE119D" w:rsidP="002835EC">
            <w:pPr>
              <w:rPr>
                <w:rFonts w:ascii="Times New Roman" w:hAnsi="Times New Roman" w:cs="Times New Roman"/>
                <w:b/>
                <w:sz w:val="24"/>
                <w:szCs w:val="24"/>
              </w:rPr>
            </w:pPr>
            <w:r w:rsidRPr="00C90BB4">
              <w:rPr>
                <w:rFonts w:ascii="Times New Roman" w:hAnsi="Times New Roman" w:cs="Times New Roman"/>
                <w:b/>
                <w:sz w:val="24"/>
                <w:szCs w:val="24"/>
              </w:rPr>
              <w:t>Performans Hedefi</w:t>
            </w:r>
          </w:p>
        </w:tc>
        <w:tc>
          <w:tcPr>
            <w:tcW w:w="6373" w:type="dxa"/>
          </w:tcPr>
          <w:p w:rsidR="00CE119D" w:rsidRPr="00BB48FF" w:rsidRDefault="00CE119D" w:rsidP="00EF3310">
            <w:pPr>
              <w:jc w:val="both"/>
              <w:rPr>
                <w:rFonts w:ascii="Times New Roman" w:hAnsi="Times New Roman" w:cs="Times New Roman"/>
                <w:sz w:val="24"/>
                <w:szCs w:val="24"/>
              </w:rPr>
            </w:pPr>
            <w:r w:rsidRPr="00BB48FF">
              <w:rPr>
                <w:rFonts w:ascii="Times New Roman" w:hAnsi="Times New Roman" w:cs="Times New Roman"/>
                <w:sz w:val="24"/>
                <w:szCs w:val="24"/>
              </w:rPr>
              <w:t>201</w:t>
            </w:r>
            <w:r w:rsidR="00EF3310">
              <w:rPr>
                <w:rFonts w:ascii="Times New Roman" w:hAnsi="Times New Roman" w:cs="Times New Roman"/>
                <w:sz w:val="24"/>
                <w:szCs w:val="24"/>
              </w:rPr>
              <w:t>8</w:t>
            </w:r>
            <w:r w:rsidRPr="00BB48FF">
              <w:rPr>
                <w:rFonts w:ascii="Times New Roman" w:hAnsi="Times New Roman" w:cs="Times New Roman"/>
                <w:sz w:val="24"/>
                <w:szCs w:val="24"/>
              </w:rPr>
              <w:t xml:space="preserve"> yılında </w:t>
            </w:r>
            <w:r w:rsidR="00EF3310">
              <w:rPr>
                <w:rFonts w:ascii="Times New Roman" w:hAnsi="Times New Roman" w:cs="Times New Roman"/>
                <w:sz w:val="24"/>
                <w:szCs w:val="24"/>
              </w:rPr>
              <w:t>Liselere Geçiş</w:t>
            </w:r>
            <w:r w:rsidRPr="00BB48FF">
              <w:rPr>
                <w:rFonts w:ascii="Times New Roman" w:hAnsi="Times New Roman" w:cs="Times New Roman"/>
                <w:sz w:val="24"/>
                <w:szCs w:val="24"/>
              </w:rPr>
              <w:t xml:space="preserve"> sınavı branş bazında  puanları artırmak..</w:t>
            </w:r>
          </w:p>
        </w:tc>
      </w:tr>
      <w:tr w:rsidR="00CE119D" w:rsidTr="002835EC">
        <w:tc>
          <w:tcPr>
            <w:tcW w:w="2689" w:type="dxa"/>
            <w:shd w:val="clear" w:color="auto" w:fill="FFCCFF"/>
          </w:tcPr>
          <w:p w:rsidR="00CE119D" w:rsidRPr="00C90BB4" w:rsidRDefault="00CE119D" w:rsidP="002835EC">
            <w:pPr>
              <w:rPr>
                <w:rFonts w:ascii="Times New Roman" w:hAnsi="Times New Roman" w:cs="Times New Roman"/>
                <w:b/>
                <w:sz w:val="24"/>
                <w:szCs w:val="24"/>
              </w:rPr>
            </w:pPr>
            <w:r w:rsidRPr="00C90BB4">
              <w:rPr>
                <w:rFonts w:ascii="Times New Roman" w:hAnsi="Times New Roman" w:cs="Times New Roman"/>
                <w:b/>
                <w:sz w:val="24"/>
                <w:szCs w:val="24"/>
              </w:rPr>
              <w:t>Faaliyet Adı</w:t>
            </w:r>
          </w:p>
        </w:tc>
        <w:tc>
          <w:tcPr>
            <w:tcW w:w="6373" w:type="dxa"/>
            <w:vAlign w:val="center"/>
          </w:tcPr>
          <w:p w:rsidR="00CE119D" w:rsidRPr="00BB48FF" w:rsidRDefault="00967C14" w:rsidP="002835EC">
            <w:pPr>
              <w:jc w:val="both"/>
              <w:rPr>
                <w:rFonts w:ascii="Times New Roman" w:hAnsi="Times New Roman" w:cs="Times New Roman"/>
                <w:sz w:val="24"/>
                <w:szCs w:val="24"/>
              </w:rPr>
            </w:pPr>
            <w:r>
              <w:rPr>
                <w:rFonts w:ascii="Times New Roman" w:hAnsi="Times New Roman"/>
                <w:bCs/>
                <w:color w:val="000000" w:themeColor="text1"/>
                <w:sz w:val="24"/>
                <w:szCs w:val="24"/>
              </w:rPr>
              <w:t>3- Liselere Geçiş sınavına girecek  Öğrencilere Yönelik Denemeler Yapılması.</w:t>
            </w:r>
          </w:p>
        </w:tc>
      </w:tr>
      <w:tr w:rsidR="00CE119D" w:rsidTr="002835EC">
        <w:tc>
          <w:tcPr>
            <w:tcW w:w="2689" w:type="dxa"/>
            <w:shd w:val="clear" w:color="auto" w:fill="FFCCFF"/>
          </w:tcPr>
          <w:p w:rsidR="00CE119D" w:rsidRPr="00C90BB4" w:rsidRDefault="00CE119D" w:rsidP="002835EC">
            <w:pPr>
              <w:rPr>
                <w:rFonts w:ascii="Times New Roman" w:hAnsi="Times New Roman" w:cs="Times New Roman"/>
                <w:b/>
                <w:sz w:val="24"/>
                <w:szCs w:val="24"/>
              </w:rPr>
            </w:pPr>
            <w:r w:rsidRPr="00C90BB4">
              <w:rPr>
                <w:rFonts w:ascii="Times New Roman" w:hAnsi="Times New Roman" w:cs="Times New Roman"/>
                <w:b/>
                <w:sz w:val="24"/>
                <w:szCs w:val="24"/>
              </w:rPr>
              <w:t>Sorumlu Harcama Birimi veya Birimleri</w:t>
            </w:r>
          </w:p>
        </w:tc>
        <w:tc>
          <w:tcPr>
            <w:tcW w:w="6373" w:type="dxa"/>
            <w:vAlign w:val="center"/>
          </w:tcPr>
          <w:p w:rsidR="00CE119D" w:rsidRPr="00BB48FF" w:rsidRDefault="00CE119D" w:rsidP="002835EC">
            <w:pPr>
              <w:jc w:val="both"/>
              <w:rPr>
                <w:rFonts w:ascii="Times New Roman" w:hAnsi="Times New Roman" w:cs="Times New Roman"/>
                <w:sz w:val="24"/>
                <w:szCs w:val="24"/>
              </w:rPr>
            </w:pPr>
            <w:r w:rsidRPr="00BB48FF">
              <w:rPr>
                <w:rFonts w:ascii="Times New Roman" w:hAnsi="Times New Roman" w:cs="Times New Roman"/>
                <w:sz w:val="24"/>
                <w:szCs w:val="24"/>
              </w:rPr>
              <w:t>TEMEL EĞİTİM</w:t>
            </w:r>
          </w:p>
        </w:tc>
      </w:tr>
      <w:tr w:rsidR="00CE119D" w:rsidTr="002835EC">
        <w:tc>
          <w:tcPr>
            <w:tcW w:w="9062" w:type="dxa"/>
            <w:gridSpan w:val="2"/>
          </w:tcPr>
          <w:p w:rsidR="00353C72" w:rsidRPr="00EF3310" w:rsidRDefault="00EF3310" w:rsidP="00353C72">
            <w:pPr>
              <w:rPr>
                <w:rFonts w:ascii="Times New Roman" w:hAnsi="Times New Roman" w:cs="Times New Roman"/>
                <w:sz w:val="24"/>
                <w:szCs w:val="24"/>
              </w:rPr>
            </w:pPr>
            <w:r>
              <w:t xml:space="preserve"> </w:t>
            </w:r>
            <w:r w:rsidRPr="00EF3310">
              <w:rPr>
                <w:rFonts w:ascii="Times New Roman" w:hAnsi="Times New Roman" w:cs="Times New Roman"/>
                <w:sz w:val="24"/>
                <w:szCs w:val="24"/>
              </w:rPr>
              <w:t>2018</w:t>
            </w:r>
            <w:r>
              <w:rPr>
                <w:rFonts w:ascii="Times New Roman" w:hAnsi="Times New Roman" w:cs="Times New Roman"/>
                <w:sz w:val="24"/>
                <w:szCs w:val="24"/>
              </w:rPr>
              <w:t xml:space="preserve"> yılı içerisinde </w:t>
            </w:r>
            <w:r w:rsidR="00353C72" w:rsidRPr="00EF3310">
              <w:rPr>
                <w:rFonts w:ascii="Times New Roman" w:hAnsi="Times New Roman" w:cs="Times New Roman"/>
                <w:sz w:val="24"/>
                <w:szCs w:val="24"/>
              </w:rPr>
              <w:t xml:space="preserve"> ilçe MEM olarak  toplam 10 adet deneme sınavı yapılacaktır. Deneme sınavları satın alma yolu ile temin edilecektir.</w:t>
            </w:r>
          </w:p>
          <w:p w:rsidR="00CE119D" w:rsidRPr="00DE1466" w:rsidRDefault="00353C72" w:rsidP="00380D0F">
            <w:pPr>
              <w:rPr>
                <w:rFonts w:ascii="Times New Roman" w:hAnsi="Times New Roman" w:cs="Times New Roman"/>
                <w:sz w:val="24"/>
                <w:szCs w:val="24"/>
              </w:rPr>
            </w:pPr>
            <w:r w:rsidRPr="00EF3310">
              <w:rPr>
                <w:rFonts w:ascii="Times New Roman" w:hAnsi="Times New Roman" w:cs="Times New Roman"/>
                <w:sz w:val="24"/>
                <w:szCs w:val="24"/>
              </w:rPr>
              <w:t>Yapılacak deneme sınavları için 10</w:t>
            </w:r>
            <w:r w:rsidR="00A35238">
              <w:rPr>
                <w:rFonts w:ascii="Times New Roman" w:hAnsi="Times New Roman" w:cs="Times New Roman"/>
                <w:sz w:val="24"/>
                <w:szCs w:val="24"/>
              </w:rPr>
              <w:t xml:space="preserve"> (Deneme Sınavı)</w:t>
            </w:r>
            <w:r w:rsidR="0070621D" w:rsidRPr="00EF3310">
              <w:rPr>
                <w:rFonts w:ascii="Times New Roman" w:hAnsi="Times New Roman" w:cs="Times New Roman"/>
                <w:sz w:val="24"/>
                <w:szCs w:val="24"/>
              </w:rPr>
              <w:t xml:space="preserve"> * 2 TL *2</w:t>
            </w:r>
            <w:r w:rsidR="00380D0F">
              <w:rPr>
                <w:rFonts w:ascii="Times New Roman" w:hAnsi="Times New Roman" w:cs="Times New Roman"/>
                <w:sz w:val="24"/>
                <w:szCs w:val="24"/>
              </w:rPr>
              <w:t>84</w:t>
            </w:r>
            <w:r w:rsidR="0070621D" w:rsidRPr="00EF3310">
              <w:rPr>
                <w:rFonts w:ascii="Times New Roman" w:hAnsi="Times New Roman" w:cs="Times New Roman"/>
                <w:sz w:val="24"/>
                <w:szCs w:val="24"/>
              </w:rPr>
              <w:t xml:space="preserve"> Öğrenci</w:t>
            </w:r>
            <w:r w:rsidRPr="00EF3310">
              <w:rPr>
                <w:rFonts w:ascii="Times New Roman" w:hAnsi="Times New Roman" w:cs="Times New Roman"/>
                <w:sz w:val="24"/>
                <w:szCs w:val="24"/>
              </w:rPr>
              <w:t>=</w:t>
            </w:r>
            <w:r w:rsidR="00380D0F">
              <w:rPr>
                <w:rFonts w:ascii="Times New Roman" w:hAnsi="Times New Roman" w:cs="Times New Roman"/>
                <w:sz w:val="24"/>
                <w:szCs w:val="24"/>
              </w:rPr>
              <w:t>5.68</w:t>
            </w:r>
            <w:r w:rsidRPr="00EF3310">
              <w:rPr>
                <w:rFonts w:ascii="Times New Roman" w:hAnsi="Times New Roman" w:cs="Times New Roman"/>
                <w:sz w:val="24"/>
                <w:szCs w:val="24"/>
              </w:rPr>
              <w:t>0,00 TL harcama yapılması planlanmaktadır.</w:t>
            </w:r>
          </w:p>
        </w:tc>
      </w:tr>
    </w:tbl>
    <w:p w:rsidR="00CE119D" w:rsidRDefault="00CE119D" w:rsidP="00CE119D">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846"/>
        <w:gridCol w:w="3704"/>
        <w:gridCol w:w="1302"/>
      </w:tblGrid>
      <w:tr w:rsidR="00CE119D" w:rsidTr="002835EC">
        <w:trPr>
          <w:trHeight w:val="288"/>
        </w:trPr>
        <w:tc>
          <w:tcPr>
            <w:tcW w:w="4550" w:type="dxa"/>
            <w:gridSpan w:val="2"/>
            <w:shd w:val="clear" w:color="auto" w:fill="9CC2E5" w:themeFill="accent1" w:themeFillTint="99"/>
          </w:tcPr>
          <w:p w:rsidR="00CE119D" w:rsidRPr="00C90BB4" w:rsidRDefault="00CE119D" w:rsidP="002835EC">
            <w:pPr>
              <w:jc w:val="center"/>
              <w:rPr>
                <w:rFonts w:ascii="Times New Roman" w:hAnsi="Times New Roman" w:cs="Times New Roman"/>
                <w:b/>
                <w:sz w:val="24"/>
                <w:szCs w:val="24"/>
              </w:rPr>
            </w:pPr>
            <w:r w:rsidRPr="00C90BB4">
              <w:rPr>
                <w:rFonts w:ascii="Times New Roman" w:hAnsi="Times New Roman" w:cs="Times New Roman"/>
                <w:b/>
                <w:sz w:val="24"/>
                <w:szCs w:val="24"/>
              </w:rPr>
              <w:t>Ekonomik Kod</w:t>
            </w:r>
          </w:p>
        </w:tc>
        <w:tc>
          <w:tcPr>
            <w:tcW w:w="1302" w:type="dxa"/>
            <w:shd w:val="clear" w:color="auto" w:fill="9CC2E5" w:themeFill="accent1" w:themeFillTint="99"/>
          </w:tcPr>
          <w:p w:rsidR="00CE119D" w:rsidRPr="00C90BB4" w:rsidRDefault="00CE119D" w:rsidP="002835EC">
            <w:pPr>
              <w:jc w:val="center"/>
              <w:rPr>
                <w:rFonts w:ascii="Times New Roman" w:hAnsi="Times New Roman" w:cs="Times New Roman"/>
                <w:b/>
                <w:sz w:val="24"/>
                <w:szCs w:val="24"/>
              </w:rPr>
            </w:pPr>
            <w:r w:rsidRPr="00C90BB4">
              <w:rPr>
                <w:rFonts w:ascii="Times New Roman" w:hAnsi="Times New Roman" w:cs="Times New Roman"/>
                <w:b/>
                <w:sz w:val="24"/>
                <w:szCs w:val="24"/>
              </w:rPr>
              <w:t>Ödenek</w:t>
            </w:r>
          </w:p>
        </w:tc>
      </w:tr>
      <w:tr w:rsidR="00CE119D" w:rsidTr="002835EC">
        <w:trPr>
          <w:trHeight w:val="288"/>
        </w:trPr>
        <w:tc>
          <w:tcPr>
            <w:tcW w:w="846" w:type="dxa"/>
            <w:shd w:val="clear" w:color="auto" w:fill="FFCCFF"/>
          </w:tcPr>
          <w:p w:rsidR="00CE119D" w:rsidRDefault="00CE119D" w:rsidP="002835EC">
            <w:pPr>
              <w:jc w:val="center"/>
              <w:rPr>
                <w:rFonts w:ascii="Times New Roman" w:hAnsi="Times New Roman" w:cs="Times New Roman"/>
                <w:sz w:val="24"/>
                <w:szCs w:val="24"/>
              </w:rPr>
            </w:pPr>
            <w:r>
              <w:rPr>
                <w:rFonts w:ascii="Times New Roman" w:hAnsi="Times New Roman" w:cs="Times New Roman"/>
                <w:sz w:val="24"/>
                <w:szCs w:val="24"/>
              </w:rPr>
              <w:t>01</w:t>
            </w:r>
          </w:p>
        </w:tc>
        <w:tc>
          <w:tcPr>
            <w:tcW w:w="3704" w:type="dxa"/>
            <w:vAlign w:val="center"/>
          </w:tcPr>
          <w:p w:rsidR="00CE119D" w:rsidRPr="00C90BB4" w:rsidRDefault="00CE119D" w:rsidP="002835EC">
            <w:pPr>
              <w:rPr>
                <w:rFonts w:ascii="Times New Roman" w:hAnsi="Times New Roman" w:cs="Times New Roman"/>
                <w:sz w:val="24"/>
                <w:szCs w:val="24"/>
              </w:rPr>
            </w:pPr>
            <w:r w:rsidRPr="00C90BB4">
              <w:rPr>
                <w:rFonts w:ascii="Times New Roman" w:hAnsi="Times New Roman" w:cs="Times New Roman"/>
                <w:sz w:val="24"/>
                <w:szCs w:val="24"/>
              </w:rPr>
              <w:t>Personel Giderleri</w:t>
            </w:r>
          </w:p>
        </w:tc>
        <w:tc>
          <w:tcPr>
            <w:tcW w:w="1302" w:type="dxa"/>
            <w:vAlign w:val="center"/>
          </w:tcPr>
          <w:p w:rsidR="00CE119D" w:rsidRPr="00C90BB4" w:rsidRDefault="00353C72" w:rsidP="002835EC">
            <w:pPr>
              <w:jc w:val="center"/>
              <w:rPr>
                <w:rFonts w:ascii="Times New Roman" w:hAnsi="Times New Roman" w:cs="Times New Roman"/>
                <w:sz w:val="24"/>
                <w:szCs w:val="24"/>
              </w:rPr>
            </w:pPr>
            <w:r>
              <w:rPr>
                <w:rFonts w:ascii="Times New Roman" w:hAnsi="Times New Roman" w:cs="Times New Roman"/>
                <w:sz w:val="24"/>
                <w:szCs w:val="24"/>
              </w:rPr>
              <w:t>0</w:t>
            </w:r>
          </w:p>
        </w:tc>
      </w:tr>
      <w:tr w:rsidR="00CE119D" w:rsidTr="002835EC">
        <w:trPr>
          <w:trHeight w:val="288"/>
        </w:trPr>
        <w:tc>
          <w:tcPr>
            <w:tcW w:w="846" w:type="dxa"/>
            <w:shd w:val="clear" w:color="auto" w:fill="FFCCFF"/>
          </w:tcPr>
          <w:p w:rsidR="00CE119D" w:rsidRDefault="00CE119D" w:rsidP="002835EC">
            <w:pPr>
              <w:jc w:val="center"/>
              <w:rPr>
                <w:rFonts w:ascii="Times New Roman" w:hAnsi="Times New Roman" w:cs="Times New Roman"/>
                <w:sz w:val="24"/>
                <w:szCs w:val="24"/>
              </w:rPr>
            </w:pPr>
            <w:r>
              <w:rPr>
                <w:rFonts w:ascii="Times New Roman" w:hAnsi="Times New Roman" w:cs="Times New Roman"/>
                <w:sz w:val="24"/>
                <w:szCs w:val="24"/>
              </w:rPr>
              <w:t>02</w:t>
            </w:r>
          </w:p>
        </w:tc>
        <w:tc>
          <w:tcPr>
            <w:tcW w:w="3704" w:type="dxa"/>
            <w:vAlign w:val="center"/>
          </w:tcPr>
          <w:p w:rsidR="00CE119D" w:rsidRPr="00C90BB4" w:rsidRDefault="00CE119D" w:rsidP="002835EC">
            <w:pPr>
              <w:rPr>
                <w:rFonts w:ascii="Times New Roman" w:hAnsi="Times New Roman" w:cs="Times New Roman"/>
                <w:sz w:val="24"/>
                <w:szCs w:val="24"/>
              </w:rPr>
            </w:pPr>
            <w:r w:rsidRPr="00C90BB4">
              <w:rPr>
                <w:rFonts w:ascii="Times New Roman" w:hAnsi="Times New Roman" w:cs="Times New Roman"/>
                <w:sz w:val="24"/>
                <w:szCs w:val="24"/>
              </w:rPr>
              <w:t>SGK Devlet Prim Giderleri</w:t>
            </w:r>
          </w:p>
        </w:tc>
        <w:tc>
          <w:tcPr>
            <w:tcW w:w="1302" w:type="dxa"/>
            <w:vAlign w:val="center"/>
          </w:tcPr>
          <w:p w:rsidR="00CE119D" w:rsidRPr="00C90BB4" w:rsidRDefault="00CE119D" w:rsidP="002835EC">
            <w:pPr>
              <w:jc w:val="center"/>
              <w:rPr>
                <w:rFonts w:ascii="Times New Roman" w:hAnsi="Times New Roman" w:cs="Times New Roman"/>
                <w:sz w:val="24"/>
                <w:szCs w:val="24"/>
              </w:rPr>
            </w:pPr>
            <w:r>
              <w:rPr>
                <w:rFonts w:ascii="Times New Roman" w:hAnsi="Times New Roman" w:cs="Times New Roman"/>
                <w:sz w:val="24"/>
                <w:szCs w:val="24"/>
              </w:rPr>
              <w:t>0</w:t>
            </w:r>
          </w:p>
        </w:tc>
      </w:tr>
      <w:tr w:rsidR="00CE119D" w:rsidTr="002835EC">
        <w:trPr>
          <w:trHeight w:val="273"/>
        </w:trPr>
        <w:tc>
          <w:tcPr>
            <w:tcW w:w="846" w:type="dxa"/>
            <w:shd w:val="clear" w:color="auto" w:fill="FFCCFF"/>
          </w:tcPr>
          <w:p w:rsidR="00CE119D" w:rsidRDefault="00CE119D" w:rsidP="002835EC">
            <w:pPr>
              <w:jc w:val="center"/>
              <w:rPr>
                <w:rFonts w:ascii="Times New Roman" w:hAnsi="Times New Roman" w:cs="Times New Roman"/>
                <w:sz w:val="24"/>
                <w:szCs w:val="24"/>
              </w:rPr>
            </w:pPr>
            <w:r>
              <w:rPr>
                <w:rFonts w:ascii="Times New Roman" w:hAnsi="Times New Roman" w:cs="Times New Roman"/>
                <w:sz w:val="24"/>
                <w:szCs w:val="24"/>
              </w:rPr>
              <w:t>03</w:t>
            </w:r>
          </w:p>
        </w:tc>
        <w:tc>
          <w:tcPr>
            <w:tcW w:w="3704" w:type="dxa"/>
            <w:vAlign w:val="center"/>
          </w:tcPr>
          <w:p w:rsidR="00CE119D" w:rsidRPr="00C90BB4" w:rsidRDefault="00CE119D" w:rsidP="002835EC">
            <w:pPr>
              <w:rPr>
                <w:rFonts w:ascii="Times New Roman" w:hAnsi="Times New Roman" w:cs="Times New Roman"/>
                <w:sz w:val="24"/>
                <w:szCs w:val="24"/>
              </w:rPr>
            </w:pPr>
            <w:r w:rsidRPr="00C90BB4">
              <w:rPr>
                <w:rFonts w:ascii="Times New Roman" w:hAnsi="Times New Roman" w:cs="Times New Roman"/>
                <w:sz w:val="24"/>
                <w:szCs w:val="24"/>
              </w:rPr>
              <w:t>Mal ve Hizmet Alım Giderleri</w:t>
            </w:r>
          </w:p>
        </w:tc>
        <w:tc>
          <w:tcPr>
            <w:tcW w:w="1302" w:type="dxa"/>
            <w:vAlign w:val="center"/>
          </w:tcPr>
          <w:p w:rsidR="00CE119D" w:rsidRPr="00C90BB4" w:rsidRDefault="00CE119D" w:rsidP="002835EC">
            <w:pPr>
              <w:jc w:val="center"/>
              <w:rPr>
                <w:rFonts w:ascii="Times New Roman" w:hAnsi="Times New Roman" w:cs="Times New Roman"/>
                <w:sz w:val="24"/>
                <w:szCs w:val="24"/>
              </w:rPr>
            </w:pPr>
            <w:r>
              <w:rPr>
                <w:rFonts w:ascii="Times New Roman" w:hAnsi="Times New Roman" w:cs="Times New Roman"/>
                <w:sz w:val="24"/>
                <w:szCs w:val="24"/>
              </w:rPr>
              <w:t>0</w:t>
            </w:r>
          </w:p>
        </w:tc>
      </w:tr>
      <w:tr w:rsidR="00CE119D" w:rsidTr="002835EC">
        <w:trPr>
          <w:trHeight w:val="288"/>
        </w:trPr>
        <w:tc>
          <w:tcPr>
            <w:tcW w:w="846" w:type="dxa"/>
            <w:shd w:val="clear" w:color="auto" w:fill="FFCCFF"/>
          </w:tcPr>
          <w:p w:rsidR="00CE119D" w:rsidRDefault="00CE119D" w:rsidP="002835EC">
            <w:pPr>
              <w:jc w:val="center"/>
              <w:rPr>
                <w:rFonts w:ascii="Times New Roman" w:hAnsi="Times New Roman" w:cs="Times New Roman"/>
                <w:sz w:val="24"/>
                <w:szCs w:val="24"/>
              </w:rPr>
            </w:pPr>
            <w:r>
              <w:rPr>
                <w:rFonts w:ascii="Times New Roman" w:hAnsi="Times New Roman" w:cs="Times New Roman"/>
                <w:sz w:val="24"/>
                <w:szCs w:val="24"/>
              </w:rPr>
              <w:t>04</w:t>
            </w:r>
          </w:p>
        </w:tc>
        <w:tc>
          <w:tcPr>
            <w:tcW w:w="3704" w:type="dxa"/>
            <w:vAlign w:val="center"/>
          </w:tcPr>
          <w:p w:rsidR="00CE119D" w:rsidRPr="00C90BB4" w:rsidRDefault="00CE119D" w:rsidP="002835EC">
            <w:pPr>
              <w:rPr>
                <w:rFonts w:ascii="Times New Roman" w:hAnsi="Times New Roman" w:cs="Times New Roman"/>
                <w:sz w:val="24"/>
                <w:szCs w:val="24"/>
              </w:rPr>
            </w:pPr>
            <w:r w:rsidRPr="00C90BB4">
              <w:rPr>
                <w:rFonts w:ascii="Times New Roman" w:hAnsi="Times New Roman" w:cs="Times New Roman"/>
                <w:sz w:val="24"/>
                <w:szCs w:val="24"/>
              </w:rPr>
              <w:t>Faiz Giderleri</w:t>
            </w:r>
          </w:p>
        </w:tc>
        <w:tc>
          <w:tcPr>
            <w:tcW w:w="1302" w:type="dxa"/>
            <w:vAlign w:val="center"/>
          </w:tcPr>
          <w:p w:rsidR="00CE119D" w:rsidRPr="00C90BB4" w:rsidRDefault="00CE119D" w:rsidP="002835EC">
            <w:pPr>
              <w:jc w:val="center"/>
              <w:rPr>
                <w:rFonts w:ascii="Times New Roman" w:hAnsi="Times New Roman" w:cs="Times New Roman"/>
                <w:sz w:val="24"/>
                <w:szCs w:val="24"/>
              </w:rPr>
            </w:pPr>
            <w:r>
              <w:rPr>
                <w:rFonts w:ascii="Times New Roman" w:hAnsi="Times New Roman" w:cs="Times New Roman"/>
                <w:sz w:val="24"/>
                <w:szCs w:val="24"/>
              </w:rPr>
              <w:t>0</w:t>
            </w:r>
          </w:p>
        </w:tc>
      </w:tr>
      <w:tr w:rsidR="00CE119D" w:rsidTr="002835EC">
        <w:trPr>
          <w:trHeight w:val="288"/>
        </w:trPr>
        <w:tc>
          <w:tcPr>
            <w:tcW w:w="846" w:type="dxa"/>
            <w:shd w:val="clear" w:color="auto" w:fill="FFCCFF"/>
          </w:tcPr>
          <w:p w:rsidR="00CE119D" w:rsidRDefault="00CE119D" w:rsidP="002835EC">
            <w:pPr>
              <w:jc w:val="center"/>
              <w:rPr>
                <w:rFonts w:ascii="Times New Roman" w:hAnsi="Times New Roman" w:cs="Times New Roman"/>
                <w:sz w:val="24"/>
                <w:szCs w:val="24"/>
              </w:rPr>
            </w:pPr>
            <w:r>
              <w:rPr>
                <w:rFonts w:ascii="Times New Roman" w:hAnsi="Times New Roman" w:cs="Times New Roman"/>
                <w:sz w:val="24"/>
                <w:szCs w:val="24"/>
              </w:rPr>
              <w:t>05</w:t>
            </w:r>
          </w:p>
        </w:tc>
        <w:tc>
          <w:tcPr>
            <w:tcW w:w="3704" w:type="dxa"/>
            <w:vAlign w:val="center"/>
          </w:tcPr>
          <w:p w:rsidR="00CE119D" w:rsidRPr="00C90BB4" w:rsidRDefault="00CE119D" w:rsidP="002835EC">
            <w:pPr>
              <w:rPr>
                <w:rFonts w:ascii="Times New Roman" w:hAnsi="Times New Roman" w:cs="Times New Roman"/>
                <w:sz w:val="24"/>
                <w:szCs w:val="24"/>
              </w:rPr>
            </w:pPr>
            <w:r w:rsidRPr="00C90BB4">
              <w:rPr>
                <w:rFonts w:ascii="Times New Roman" w:hAnsi="Times New Roman" w:cs="Times New Roman"/>
                <w:sz w:val="24"/>
                <w:szCs w:val="24"/>
              </w:rPr>
              <w:t>Cari Transferler</w:t>
            </w:r>
          </w:p>
        </w:tc>
        <w:tc>
          <w:tcPr>
            <w:tcW w:w="1302" w:type="dxa"/>
            <w:vAlign w:val="center"/>
          </w:tcPr>
          <w:p w:rsidR="00CE119D" w:rsidRPr="00C90BB4" w:rsidRDefault="00CE119D" w:rsidP="002835EC">
            <w:pPr>
              <w:jc w:val="center"/>
              <w:rPr>
                <w:rFonts w:ascii="Times New Roman" w:hAnsi="Times New Roman" w:cs="Times New Roman"/>
                <w:sz w:val="24"/>
                <w:szCs w:val="24"/>
              </w:rPr>
            </w:pPr>
            <w:r>
              <w:rPr>
                <w:rFonts w:ascii="Times New Roman" w:hAnsi="Times New Roman" w:cs="Times New Roman"/>
                <w:sz w:val="24"/>
                <w:szCs w:val="24"/>
              </w:rPr>
              <w:t>0</w:t>
            </w:r>
          </w:p>
        </w:tc>
      </w:tr>
      <w:tr w:rsidR="00CE119D" w:rsidTr="002835EC">
        <w:trPr>
          <w:trHeight w:val="288"/>
        </w:trPr>
        <w:tc>
          <w:tcPr>
            <w:tcW w:w="846" w:type="dxa"/>
            <w:shd w:val="clear" w:color="auto" w:fill="FFCCFF"/>
          </w:tcPr>
          <w:p w:rsidR="00CE119D" w:rsidRDefault="00CE119D" w:rsidP="002835EC">
            <w:pPr>
              <w:jc w:val="center"/>
              <w:rPr>
                <w:rFonts w:ascii="Times New Roman" w:hAnsi="Times New Roman" w:cs="Times New Roman"/>
                <w:sz w:val="24"/>
                <w:szCs w:val="24"/>
              </w:rPr>
            </w:pPr>
            <w:r>
              <w:rPr>
                <w:rFonts w:ascii="Times New Roman" w:hAnsi="Times New Roman" w:cs="Times New Roman"/>
                <w:sz w:val="24"/>
                <w:szCs w:val="24"/>
              </w:rPr>
              <w:t>06</w:t>
            </w:r>
          </w:p>
        </w:tc>
        <w:tc>
          <w:tcPr>
            <w:tcW w:w="3704" w:type="dxa"/>
            <w:vAlign w:val="center"/>
          </w:tcPr>
          <w:p w:rsidR="00CE119D" w:rsidRPr="00C90BB4" w:rsidRDefault="00CE119D" w:rsidP="002835EC">
            <w:pPr>
              <w:rPr>
                <w:rFonts w:ascii="Times New Roman" w:hAnsi="Times New Roman" w:cs="Times New Roman"/>
                <w:sz w:val="24"/>
                <w:szCs w:val="24"/>
              </w:rPr>
            </w:pPr>
            <w:r w:rsidRPr="00C90BB4">
              <w:rPr>
                <w:rFonts w:ascii="Times New Roman" w:hAnsi="Times New Roman" w:cs="Times New Roman"/>
                <w:sz w:val="24"/>
                <w:szCs w:val="24"/>
              </w:rPr>
              <w:t>Sermaye Giderleri</w:t>
            </w:r>
          </w:p>
        </w:tc>
        <w:tc>
          <w:tcPr>
            <w:tcW w:w="1302" w:type="dxa"/>
            <w:vAlign w:val="center"/>
          </w:tcPr>
          <w:p w:rsidR="00CE119D" w:rsidRPr="00C90BB4" w:rsidRDefault="00CE119D" w:rsidP="002835EC">
            <w:pPr>
              <w:jc w:val="center"/>
              <w:rPr>
                <w:rFonts w:ascii="Times New Roman" w:hAnsi="Times New Roman" w:cs="Times New Roman"/>
                <w:sz w:val="24"/>
                <w:szCs w:val="24"/>
              </w:rPr>
            </w:pPr>
            <w:r>
              <w:rPr>
                <w:rFonts w:ascii="Times New Roman" w:hAnsi="Times New Roman" w:cs="Times New Roman"/>
                <w:sz w:val="24"/>
                <w:szCs w:val="24"/>
              </w:rPr>
              <w:t>0</w:t>
            </w:r>
          </w:p>
        </w:tc>
      </w:tr>
      <w:tr w:rsidR="00CE119D" w:rsidTr="002835EC">
        <w:trPr>
          <w:trHeight w:val="288"/>
        </w:trPr>
        <w:tc>
          <w:tcPr>
            <w:tcW w:w="846" w:type="dxa"/>
            <w:shd w:val="clear" w:color="auto" w:fill="FFCCFF"/>
          </w:tcPr>
          <w:p w:rsidR="00CE119D" w:rsidRDefault="00CE119D" w:rsidP="002835EC">
            <w:pPr>
              <w:jc w:val="center"/>
              <w:rPr>
                <w:rFonts w:ascii="Times New Roman" w:hAnsi="Times New Roman" w:cs="Times New Roman"/>
                <w:sz w:val="24"/>
                <w:szCs w:val="24"/>
              </w:rPr>
            </w:pPr>
            <w:r>
              <w:rPr>
                <w:rFonts w:ascii="Times New Roman" w:hAnsi="Times New Roman" w:cs="Times New Roman"/>
                <w:sz w:val="24"/>
                <w:szCs w:val="24"/>
              </w:rPr>
              <w:t>07</w:t>
            </w:r>
          </w:p>
        </w:tc>
        <w:tc>
          <w:tcPr>
            <w:tcW w:w="3704" w:type="dxa"/>
            <w:vAlign w:val="center"/>
          </w:tcPr>
          <w:p w:rsidR="00CE119D" w:rsidRPr="00C90BB4" w:rsidRDefault="00CE119D" w:rsidP="002835EC">
            <w:pPr>
              <w:rPr>
                <w:rFonts w:ascii="Times New Roman" w:hAnsi="Times New Roman" w:cs="Times New Roman"/>
                <w:sz w:val="24"/>
                <w:szCs w:val="24"/>
              </w:rPr>
            </w:pPr>
            <w:r w:rsidRPr="00C90BB4">
              <w:rPr>
                <w:rFonts w:ascii="Times New Roman" w:hAnsi="Times New Roman" w:cs="Times New Roman"/>
                <w:sz w:val="24"/>
                <w:szCs w:val="24"/>
              </w:rPr>
              <w:t>Sermaye Transferleri</w:t>
            </w:r>
          </w:p>
        </w:tc>
        <w:tc>
          <w:tcPr>
            <w:tcW w:w="1302" w:type="dxa"/>
            <w:vAlign w:val="center"/>
          </w:tcPr>
          <w:p w:rsidR="00CE119D" w:rsidRPr="00C90BB4" w:rsidRDefault="00CE119D" w:rsidP="002835EC">
            <w:pPr>
              <w:jc w:val="center"/>
              <w:rPr>
                <w:rFonts w:ascii="Times New Roman" w:hAnsi="Times New Roman" w:cs="Times New Roman"/>
                <w:sz w:val="24"/>
                <w:szCs w:val="24"/>
              </w:rPr>
            </w:pPr>
            <w:r>
              <w:rPr>
                <w:rFonts w:ascii="Times New Roman" w:hAnsi="Times New Roman" w:cs="Times New Roman"/>
                <w:sz w:val="24"/>
                <w:szCs w:val="24"/>
              </w:rPr>
              <w:t>0</w:t>
            </w:r>
          </w:p>
        </w:tc>
      </w:tr>
      <w:tr w:rsidR="00CE119D" w:rsidTr="002835EC">
        <w:trPr>
          <w:trHeight w:val="288"/>
        </w:trPr>
        <w:tc>
          <w:tcPr>
            <w:tcW w:w="846" w:type="dxa"/>
            <w:shd w:val="clear" w:color="auto" w:fill="FFCCFF"/>
          </w:tcPr>
          <w:p w:rsidR="00CE119D" w:rsidRDefault="00CE119D" w:rsidP="002835EC">
            <w:pPr>
              <w:jc w:val="center"/>
              <w:rPr>
                <w:rFonts w:ascii="Times New Roman" w:hAnsi="Times New Roman" w:cs="Times New Roman"/>
                <w:sz w:val="24"/>
                <w:szCs w:val="24"/>
              </w:rPr>
            </w:pPr>
            <w:r>
              <w:rPr>
                <w:rFonts w:ascii="Times New Roman" w:hAnsi="Times New Roman" w:cs="Times New Roman"/>
                <w:sz w:val="24"/>
                <w:szCs w:val="24"/>
              </w:rPr>
              <w:t>08</w:t>
            </w:r>
          </w:p>
        </w:tc>
        <w:tc>
          <w:tcPr>
            <w:tcW w:w="3704" w:type="dxa"/>
            <w:vAlign w:val="center"/>
          </w:tcPr>
          <w:p w:rsidR="00CE119D" w:rsidRPr="00C90BB4" w:rsidRDefault="00CE119D" w:rsidP="002835EC">
            <w:pPr>
              <w:rPr>
                <w:rFonts w:ascii="Times New Roman" w:hAnsi="Times New Roman" w:cs="Times New Roman"/>
                <w:sz w:val="24"/>
                <w:szCs w:val="24"/>
              </w:rPr>
            </w:pPr>
            <w:r w:rsidRPr="00C90BB4">
              <w:rPr>
                <w:rFonts w:ascii="Times New Roman" w:hAnsi="Times New Roman" w:cs="Times New Roman"/>
                <w:sz w:val="24"/>
                <w:szCs w:val="24"/>
              </w:rPr>
              <w:t>Borç verme</w:t>
            </w:r>
          </w:p>
        </w:tc>
        <w:tc>
          <w:tcPr>
            <w:tcW w:w="1302" w:type="dxa"/>
            <w:vAlign w:val="center"/>
          </w:tcPr>
          <w:p w:rsidR="00CE119D" w:rsidRPr="00C90BB4" w:rsidRDefault="00CE119D" w:rsidP="002835EC">
            <w:pPr>
              <w:jc w:val="center"/>
              <w:rPr>
                <w:rFonts w:ascii="Times New Roman" w:hAnsi="Times New Roman" w:cs="Times New Roman"/>
                <w:sz w:val="24"/>
                <w:szCs w:val="24"/>
              </w:rPr>
            </w:pPr>
            <w:r>
              <w:rPr>
                <w:rFonts w:ascii="Times New Roman" w:hAnsi="Times New Roman" w:cs="Times New Roman"/>
                <w:sz w:val="24"/>
                <w:szCs w:val="24"/>
              </w:rPr>
              <w:t>0</w:t>
            </w:r>
          </w:p>
        </w:tc>
      </w:tr>
      <w:tr w:rsidR="00CE119D" w:rsidTr="002835EC">
        <w:trPr>
          <w:trHeight w:val="288"/>
        </w:trPr>
        <w:tc>
          <w:tcPr>
            <w:tcW w:w="4550" w:type="dxa"/>
            <w:gridSpan w:val="2"/>
            <w:shd w:val="clear" w:color="auto" w:fill="9CC2E5" w:themeFill="accent1" w:themeFillTint="99"/>
          </w:tcPr>
          <w:p w:rsidR="00CE119D" w:rsidRPr="00C90BB4" w:rsidRDefault="00CE119D" w:rsidP="002835EC">
            <w:pPr>
              <w:rPr>
                <w:rFonts w:ascii="Times New Roman" w:hAnsi="Times New Roman" w:cs="Times New Roman"/>
                <w:b/>
                <w:sz w:val="24"/>
                <w:szCs w:val="24"/>
              </w:rPr>
            </w:pPr>
            <w:r w:rsidRPr="00C90BB4">
              <w:rPr>
                <w:rFonts w:ascii="Times New Roman" w:hAnsi="Times New Roman" w:cs="Times New Roman"/>
                <w:b/>
                <w:sz w:val="24"/>
                <w:szCs w:val="24"/>
              </w:rPr>
              <w:t>Toplam Bütçe Kaynak İhtiyacı</w:t>
            </w:r>
          </w:p>
        </w:tc>
        <w:tc>
          <w:tcPr>
            <w:tcW w:w="1302" w:type="dxa"/>
            <w:shd w:val="clear" w:color="auto" w:fill="9CC2E5" w:themeFill="accent1" w:themeFillTint="99"/>
          </w:tcPr>
          <w:p w:rsidR="00CE119D" w:rsidRDefault="00353C72" w:rsidP="002835EC">
            <w:pPr>
              <w:jc w:val="center"/>
              <w:rPr>
                <w:rFonts w:ascii="Times New Roman" w:hAnsi="Times New Roman" w:cs="Times New Roman"/>
                <w:sz w:val="24"/>
                <w:szCs w:val="24"/>
              </w:rPr>
            </w:pPr>
            <w:r>
              <w:rPr>
                <w:rFonts w:ascii="Times New Roman" w:hAnsi="Times New Roman" w:cs="Times New Roman"/>
                <w:sz w:val="24"/>
                <w:szCs w:val="24"/>
              </w:rPr>
              <w:t>0</w:t>
            </w:r>
          </w:p>
        </w:tc>
      </w:tr>
      <w:tr w:rsidR="00CE119D" w:rsidTr="002835EC">
        <w:trPr>
          <w:trHeight w:val="273"/>
        </w:trPr>
        <w:tc>
          <w:tcPr>
            <w:tcW w:w="846" w:type="dxa"/>
            <w:vMerge w:val="restart"/>
            <w:shd w:val="clear" w:color="auto" w:fill="FFCCFF"/>
            <w:textDirection w:val="btLr"/>
          </w:tcPr>
          <w:p w:rsidR="00CE119D" w:rsidRPr="00C90BB4" w:rsidRDefault="00CE119D" w:rsidP="002835EC">
            <w:pPr>
              <w:ind w:left="113" w:right="113"/>
              <w:rPr>
                <w:rFonts w:ascii="Times New Roman" w:hAnsi="Times New Roman" w:cs="Times New Roman"/>
                <w:sz w:val="20"/>
                <w:szCs w:val="24"/>
              </w:rPr>
            </w:pPr>
            <w:r w:rsidRPr="00C90BB4">
              <w:rPr>
                <w:rFonts w:ascii="Times New Roman" w:hAnsi="Times New Roman" w:cs="Times New Roman"/>
                <w:sz w:val="20"/>
                <w:szCs w:val="24"/>
              </w:rPr>
              <w:t>Bütçe Dışı Kaynak</w:t>
            </w:r>
          </w:p>
        </w:tc>
        <w:tc>
          <w:tcPr>
            <w:tcW w:w="3704" w:type="dxa"/>
          </w:tcPr>
          <w:p w:rsidR="00CE119D" w:rsidRDefault="00CE119D" w:rsidP="002835EC">
            <w:pPr>
              <w:rPr>
                <w:rFonts w:ascii="Times New Roman" w:hAnsi="Times New Roman" w:cs="Times New Roman"/>
                <w:sz w:val="24"/>
                <w:szCs w:val="24"/>
              </w:rPr>
            </w:pPr>
            <w:r>
              <w:rPr>
                <w:rFonts w:ascii="Times New Roman" w:hAnsi="Times New Roman" w:cs="Times New Roman"/>
                <w:sz w:val="24"/>
                <w:szCs w:val="24"/>
              </w:rPr>
              <w:t>Döner Sermaye</w:t>
            </w:r>
          </w:p>
        </w:tc>
        <w:tc>
          <w:tcPr>
            <w:tcW w:w="1302" w:type="dxa"/>
            <w:vAlign w:val="center"/>
          </w:tcPr>
          <w:p w:rsidR="00CE119D" w:rsidRPr="00C90BB4" w:rsidRDefault="00CE119D" w:rsidP="002835EC">
            <w:pPr>
              <w:jc w:val="center"/>
              <w:rPr>
                <w:rFonts w:ascii="Times New Roman" w:hAnsi="Times New Roman" w:cs="Times New Roman"/>
                <w:sz w:val="24"/>
                <w:szCs w:val="24"/>
              </w:rPr>
            </w:pPr>
            <w:r>
              <w:rPr>
                <w:rFonts w:ascii="Times New Roman" w:hAnsi="Times New Roman" w:cs="Times New Roman"/>
                <w:sz w:val="24"/>
                <w:szCs w:val="24"/>
              </w:rPr>
              <w:t>0</w:t>
            </w:r>
          </w:p>
        </w:tc>
      </w:tr>
      <w:tr w:rsidR="00CE119D" w:rsidTr="002835EC">
        <w:trPr>
          <w:trHeight w:val="288"/>
        </w:trPr>
        <w:tc>
          <w:tcPr>
            <w:tcW w:w="846" w:type="dxa"/>
            <w:vMerge/>
            <w:shd w:val="clear" w:color="auto" w:fill="FFCCFF"/>
          </w:tcPr>
          <w:p w:rsidR="00CE119D" w:rsidRDefault="00CE119D" w:rsidP="002835EC">
            <w:pPr>
              <w:rPr>
                <w:rFonts w:ascii="Times New Roman" w:hAnsi="Times New Roman" w:cs="Times New Roman"/>
                <w:sz w:val="24"/>
                <w:szCs w:val="24"/>
              </w:rPr>
            </w:pPr>
          </w:p>
        </w:tc>
        <w:tc>
          <w:tcPr>
            <w:tcW w:w="3704" w:type="dxa"/>
            <w:vAlign w:val="center"/>
          </w:tcPr>
          <w:p w:rsidR="00CE119D" w:rsidRPr="00C90BB4" w:rsidRDefault="00CE119D" w:rsidP="002835EC">
            <w:pPr>
              <w:rPr>
                <w:rFonts w:ascii="Times New Roman" w:hAnsi="Times New Roman" w:cs="Times New Roman"/>
                <w:sz w:val="24"/>
                <w:szCs w:val="24"/>
              </w:rPr>
            </w:pPr>
            <w:r w:rsidRPr="00C90BB4">
              <w:rPr>
                <w:rFonts w:ascii="Times New Roman" w:hAnsi="Times New Roman" w:cs="Times New Roman"/>
                <w:sz w:val="24"/>
                <w:szCs w:val="24"/>
              </w:rPr>
              <w:t>Diğer Yurt İçi</w:t>
            </w:r>
          </w:p>
        </w:tc>
        <w:tc>
          <w:tcPr>
            <w:tcW w:w="1302" w:type="dxa"/>
            <w:vAlign w:val="center"/>
          </w:tcPr>
          <w:p w:rsidR="00CE119D" w:rsidRPr="00C90BB4" w:rsidRDefault="00380D0F" w:rsidP="002835EC">
            <w:pPr>
              <w:jc w:val="center"/>
              <w:rPr>
                <w:rFonts w:ascii="Times New Roman" w:hAnsi="Times New Roman" w:cs="Times New Roman"/>
                <w:sz w:val="24"/>
                <w:szCs w:val="24"/>
              </w:rPr>
            </w:pPr>
            <w:r>
              <w:rPr>
                <w:rFonts w:ascii="Times New Roman" w:hAnsi="Times New Roman" w:cs="Times New Roman"/>
                <w:sz w:val="24"/>
                <w:szCs w:val="24"/>
              </w:rPr>
              <w:t>5.680,00</w:t>
            </w:r>
          </w:p>
        </w:tc>
      </w:tr>
      <w:tr w:rsidR="00CE119D" w:rsidTr="002835EC">
        <w:trPr>
          <w:trHeight w:val="288"/>
        </w:trPr>
        <w:tc>
          <w:tcPr>
            <w:tcW w:w="846" w:type="dxa"/>
            <w:vMerge/>
            <w:shd w:val="clear" w:color="auto" w:fill="FFCCFF"/>
          </w:tcPr>
          <w:p w:rsidR="00CE119D" w:rsidRDefault="00CE119D" w:rsidP="002835EC">
            <w:pPr>
              <w:rPr>
                <w:rFonts w:ascii="Times New Roman" w:hAnsi="Times New Roman" w:cs="Times New Roman"/>
                <w:sz w:val="24"/>
                <w:szCs w:val="24"/>
              </w:rPr>
            </w:pPr>
          </w:p>
        </w:tc>
        <w:tc>
          <w:tcPr>
            <w:tcW w:w="3704" w:type="dxa"/>
            <w:vAlign w:val="center"/>
          </w:tcPr>
          <w:p w:rsidR="00CE119D" w:rsidRPr="00C90BB4" w:rsidRDefault="00CE119D" w:rsidP="002835EC">
            <w:pPr>
              <w:rPr>
                <w:rFonts w:ascii="Times New Roman" w:hAnsi="Times New Roman" w:cs="Times New Roman"/>
                <w:sz w:val="24"/>
                <w:szCs w:val="24"/>
              </w:rPr>
            </w:pPr>
            <w:r w:rsidRPr="00C90BB4">
              <w:rPr>
                <w:rFonts w:ascii="Times New Roman" w:hAnsi="Times New Roman" w:cs="Times New Roman"/>
                <w:sz w:val="24"/>
                <w:szCs w:val="24"/>
              </w:rPr>
              <w:t>Yurt Dışı</w:t>
            </w:r>
          </w:p>
        </w:tc>
        <w:tc>
          <w:tcPr>
            <w:tcW w:w="1302" w:type="dxa"/>
            <w:vAlign w:val="center"/>
          </w:tcPr>
          <w:p w:rsidR="00CE119D" w:rsidRPr="00C90BB4" w:rsidRDefault="00CE119D" w:rsidP="002835EC">
            <w:pPr>
              <w:jc w:val="center"/>
              <w:rPr>
                <w:rFonts w:ascii="Times New Roman" w:hAnsi="Times New Roman" w:cs="Times New Roman"/>
                <w:sz w:val="24"/>
                <w:szCs w:val="24"/>
              </w:rPr>
            </w:pPr>
            <w:r>
              <w:rPr>
                <w:rFonts w:ascii="Times New Roman" w:hAnsi="Times New Roman" w:cs="Times New Roman"/>
                <w:sz w:val="24"/>
                <w:szCs w:val="24"/>
              </w:rPr>
              <w:t>0</w:t>
            </w:r>
          </w:p>
        </w:tc>
      </w:tr>
      <w:tr w:rsidR="00CE119D" w:rsidTr="002835EC">
        <w:trPr>
          <w:trHeight w:val="288"/>
        </w:trPr>
        <w:tc>
          <w:tcPr>
            <w:tcW w:w="4550" w:type="dxa"/>
            <w:gridSpan w:val="2"/>
            <w:shd w:val="clear" w:color="auto" w:fill="9CC2E5" w:themeFill="accent1" w:themeFillTint="99"/>
          </w:tcPr>
          <w:p w:rsidR="00CE119D" w:rsidRPr="00C90BB4" w:rsidRDefault="00CE119D" w:rsidP="002835EC">
            <w:pPr>
              <w:rPr>
                <w:rFonts w:ascii="Times New Roman" w:hAnsi="Times New Roman" w:cs="Times New Roman"/>
                <w:b/>
                <w:sz w:val="24"/>
                <w:szCs w:val="24"/>
              </w:rPr>
            </w:pPr>
            <w:r w:rsidRPr="00C90BB4">
              <w:rPr>
                <w:rFonts w:ascii="Times New Roman" w:hAnsi="Times New Roman" w:cs="Times New Roman"/>
                <w:b/>
                <w:sz w:val="24"/>
                <w:szCs w:val="24"/>
              </w:rPr>
              <w:t>Toplam Bütçe Dışı Kaynak İhtiyacı</w:t>
            </w:r>
          </w:p>
        </w:tc>
        <w:tc>
          <w:tcPr>
            <w:tcW w:w="1302" w:type="dxa"/>
            <w:shd w:val="clear" w:color="auto" w:fill="9CC2E5" w:themeFill="accent1" w:themeFillTint="99"/>
          </w:tcPr>
          <w:p w:rsidR="00CE119D" w:rsidRDefault="00380D0F" w:rsidP="002835EC">
            <w:pPr>
              <w:jc w:val="center"/>
              <w:rPr>
                <w:rFonts w:ascii="Times New Roman" w:hAnsi="Times New Roman" w:cs="Times New Roman"/>
                <w:sz w:val="24"/>
                <w:szCs w:val="24"/>
              </w:rPr>
            </w:pPr>
            <w:r>
              <w:rPr>
                <w:rFonts w:ascii="Times New Roman" w:hAnsi="Times New Roman" w:cs="Times New Roman"/>
                <w:sz w:val="24"/>
                <w:szCs w:val="24"/>
              </w:rPr>
              <w:t>5.680,00</w:t>
            </w:r>
          </w:p>
        </w:tc>
      </w:tr>
      <w:tr w:rsidR="00CE119D" w:rsidTr="002835EC">
        <w:trPr>
          <w:trHeight w:val="288"/>
        </w:trPr>
        <w:tc>
          <w:tcPr>
            <w:tcW w:w="4550" w:type="dxa"/>
            <w:gridSpan w:val="2"/>
            <w:shd w:val="clear" w:color="auto" w:fill="FFCCFF"/>
          </w:tcPr>
          <w:p w:rsidR="00CE119D" w:rsidRDefault="00CE119D" w:rsidP="002835EC">
            <w:pPr>
              <w:rPr>
                <w:rFonts w:ascii="Times New Roman" w:hAnsi="Times New Roman" w:cs="Times New Roman"/>
                <w:sz w:val="24"/>
                <w:szCs w:val="24"/>
              </w:rPr>
            </w:pPr>
            <w:r>
              <w:rPr>
                <w:rFonts w:ascii="Times New Roman" w:hAnsi="Times New Roman" w:cs="Times New Roman"/>
                <w:sz w:val="24"/>
                <w:szCs w:val="24"/>
              </w:rPr>
              <w:t>Toplam Kaynak İhtiyacı</w:t>
            </w:r>
          </w:p>
        </w:tc>
        <w:tc>
          <w:tcPr>
            <w:tcW w:w="1302" w:type="dxa"/>
            <w:shd w:val="clear" w:color="auto" w:fill="FFCCFF"/>
          </w:tcPr>
          <w:p w:rsidR="00CE119D" w:rsidRDefault="00380D0F" w:rsidP="002835EC">
            <w:pPr>
              <w:jc w:val="center"/>
              <w:rPr>
                <w:rFonts w:ascii="Times New Roman" w:hAnsi="Times New Roman" w:cs="Times New Roman"/>
                <w:sz w:val="24"/>
                <w:szCs w:val="24"/>
              </w:rPr>
            </w:pPr>
            <w:r>
              <w:rPr>
                <w:rFonts w:ascii="Times New Roman" w:hAnsi="Times New Roman" w:cs="Times New Roman"/>
                <w:sz w:val="24"/>
                <w:szCs w:val="24"/>
              </w:rPr>
              <w:t>5.680,00</w:t>
            </w:r>
          </w:p>
        </w:tc>
      </w:tr>
    </w:tbl>
    <w:p w:rsidR="00CE119D" w:rsidRDefault="00CE119D" w:rsidP="00CE119D">
      <w:pPr>
        <w:rPr>
          <w:rFonts w:ascii="Times New Roman" w:hAnsi="Times New Roman" w:cs="Times New Roman"/>
          <w:sz w:val="24"/>
          <w:szCs w:val="24"/>
        </w:rPr>
      </w:pPr>
    </w:p>
    <w:p w:rsidR="00CE119D" w:rsidRDefault="00CE119D">
      <w:pPr>
        <w:rPr>
          <w:rFonts w:ascii="Times New Roman" w:hAnsi="Times New Roman" w:cs="Times New Roman"/>
          <w:sz w:val="24"/>
          <w:szCs w:val="24"/>
        </w:rPr>
      </w:pPr>
    </w:p>
    <w:p w:rsidR="00CE119D" w:rsidRDefault="00CE119D">
      <w:pPr>
        <w:rPr>
          <w:rFonts w:ascii="Times New Roman" w:hAnsi="Times New Roman" w:cs="Times New Roman"/>
          <w:sz w:val="24"/>
          <w:szCs w:val="24"/>
        </w:rPr>
      </w:pPr>
    </w:p>
    <w:p w:rsidR="00CE119D" w:rsidRDefault="00CE119D">
      <w:pPr>
        <w:rPr>
          <w:rFonts w:ascii="Times New Roman" w:hAnsi="Times New Roman" w:cs="Times New Roman"/>
          <w:sz w:val="24"/>
          <w:szCs w:val="24"/>
        </w:rPr>
      </w:pPr>
    </w:p>
    <w:p w:rsidR="00CE119D" w:rsidRDefault="00CE119D">
      <w:pPr>
        <w:rPr>
          <w:rFonts w:ascii="Times New Roman" w:hAnsi="Times New Roman" w:cs="Times New Roman"/>
          <w:sz w:val="24"/>
          <w:szCs w:val="24"/>
        </w:rPr>
      </w:pPr>
    </w:p>
    <w:p w:rsidR="00CE119D" w:rsidRDefault="00CE119D">
      <w:pPr>
        <w:rPr>
          <w:rFonts w:ascii="Times New Roman" w:hAnsi="Times New Roman" w:cs="Times New Roman"/>
          <w:sz w:val="24"/>
          <w:szCs w:val="24"/>
        </w:rPr>
      </w:pPr>
    </w:p>
    <w:p w:rsidR="00CE119D" w:rsidRDefault="00CE119D">
      <w:pPr>
        <w:rPr>
          <w:rFonts w:ascii="Times New Roman" w:hAnsi="Times New Roman" w:cs="Times New Roman"/>
          <w:sz w:val="24"/>
          <w:szCs w:val="24"/>
        </w:rPr>
      </w:pPr>
    </w:p>
    <w:p w:rsidR="00CE119D" w:rsidRDefault="00CE119D">
      <w:pPr>
        <w:rPr>
          <w:rFonts w:ascii="Times New Roman" w:hAnsi="Times New Roman" w:cs="Times New Roman"/>
          <w:sz w:val="24"/>
          <w:szCs w:val="24"/>
        </w:rPr>
      </w:pPr>
    </w:p>
    <w:p w:rsidR="00CE119D" w:rsidRDefault="00CE119D">
      <w:pPr>
        <w:rPr>
          <w:rFonts w:ascii="Times New Roman" w:hAnsi="Times New Roman" w:cs="Times New Roman"/>
          <w:sz w:val="24"/>
          <w:szCs w:val="24"/>
        </w:rPr>
      </w:pPr>
    </w:p>
    <w:p w:rsidR="00CE119D" w:rsidRDefault="00CE119D">
      <w:pPr>
        <w:rPr>
          <w:rFonts w:ascii="Times New Roman" w:hAnsi="Times New Roman" w:cs="Times New Roman"/>
          <w:sz w:val="24"/>
          <w:szCs w:val="24"/>
        </w:rPr>
      </w:pPr>
    </w:p>
    <w:p w:rsidR="00230002" w:rsidRDefault="00230002">
      <w:pPr>
        <w:rPr>
          <w:rFonts w:ascii="Times New Roman" w:hAnsi="Times New Roman" w:cs="Times New Roman"/>
          <w:sz w:val="24"/>
          <w:szCs w:val="24"/>
        </w:rPr>
      </w:pPr>
    </w:p>
    <w:p w:rsidR="00EF58E5" w:rsidRDefault="00EF58E5" w:rsidP="00EF58E5">
      <w:pPr>
        <w:jc w:val="center"/>
        <w:rPr>
          <w:rFonts w:ascii="Times New Roman" w:hAnsi="Times New Roman" w:cs="Times New Roman"/>
          <w:b/>
          <w:sz w:val="24"/>
          <w:szCs w:val="24"/>
        </w:rPr>
      </w:pPr>
      <w:r>
        <w:rPr>
          <w:rFonts w:ascii="Times New Roman" w:hAnsi="Times New Roman" w:cs="Times New Roman"/>
          <w:b/>
          <w:sz w:val="24"/>
          <w:szCs w:val="24"/>
        </w:rPr>
        <w:lastRenderedPageBreak/>
        <w:t>PERFORMANS HEDEFİ TABLOSU</w:t>
      </w:r>
    </w:p>
    <w:tbl>
      <w:tblPr>
        <w:tblStyle w:val="TabloKlavuzu"/>
        <w:tblW w:w="0" w:type="auto"/>
        <w:tblLook w:val="04A0" w:firstRow="1" w:lastRow="0" w:firstColumn="1" w:lastColumn="0" w:noHBand="0" w:noVBand="1"/>
      </w:tblPr>
      <w:tblGrid>
        <w:gridCol w:w="2405"/>
        <w:gridCol w:w="6657"/>
      </w:tblGrid>
      <w:tr w:rsidR="00EF58E5" w:rsidTr="000A081C">
        <w:tc>
          <w:tcPr>
            <w:tcW w:w="2405" w:type="dxa"/>
            <w:shd w:val="clear" w:color="auto" w:fill="9CC2E5" w:themeFill="accent1" w:themeFillTint="99"/>
          </w:tcPr>
          <w:p w:rsidR="00EF58E5" w:rsidRPr="00C90BB4" w:rsidRDefault="00EF58E5" w:rsidP="00DC1F1D">
            <w:pPr>
              <w:rPr>
                <w:rFonts w:ascii="Times New Roman" w:hAnsi="Times New Roman" w:cs="Times New Roman"/>
                <w:b/>
                <w:sz w:val="24"/>
                <w:szCs w:val="24"/>
              </w:rPr>
            </w:pPr>
            <w:r w:rsidRPr="00C90BB4">
              <w:rPr>
                <w:rFonts w:ascii="Times New Roman" w:hAnsi="Times New Roman" w:cs="Times New Roman"/>
                <w:b/>
                <w:sz w:val="24"/>
                <w:szCs w:val="24"/>
              </w:rPr>
              <w:t>İdare Adı</w:t>
            </w:r>
          </w:p>
        </w:tc>
        <w:tc>
          <w:tcPr>
            <w:tcW w:w="6657" w:type="dxa"/>
            <w:shd w:val="clear" w:color="auto" w:fill="9CC2E5" w:themeFill="accent1" w:themeFillTint="99"/>
          </w:tcPr>
          <w:p w:rsidR="00EF58E5" w:rsidRDefault="00EF58E5" w:rsidP="00DC1F1D">
            <w:pPr>
              <w:rPr>
                <w:rFonts w:ascii="Times New Roman" w:hAnsi="Times New Roman" w:cs="Times New Roman"/>
                <w:sz w:val="24"/>
                <w:szCs w:val="24"/>
              </w:rPr>
            </w:pPr>
            <w:r>
              <w:rPr>
                <w:rFonts w:ascii="Times New Roman" w:hAnsi="Times New Roman" w:cs="Times New Roman"/>
                <w:sz w:val="24"/>
                <w:szCs w:val="24"/>
              </w:rPr>
              <w:t>Maçka İlçe Milli Eğitim Müdürlüğü</w:t>
            </w:r>
          </w:p>
        </w:tc>
      </w:tr>
      <w:tr w:rsidR="00EF58E5" w:rsidTr="000A081C">
        <w:tc>
          <w:tcPr>
            <w:tcW w:w="2405" w:type="dxa"/>
            <w:shd w:val="clear" w:color="auto" w:fill="FFCCFF"/>
          </w:tcPr>
          <w:p w:rsidR="00EF58E5" w:rsidRPr="00C90BB4" w:rsidRDefault="00DC1F1D" w:rsidP="00EF58E5">
            <w:pPr>
              <w:rPr>
                <w:rFonts w:ascii="Times New Roman" w:hAnsi="Times New Roman" w:cs="Times New Roman"/>
                <w:b/>
                <w:sz w:val="24"/>
                <w:szCs w:val="24"/>
              </w:rPr>
            </w:pPr>
            <w:r>
              <w:rPr>
                <w:rFonts w:ascii="Times New Roman" w:hAnsi="Times New Roman" w:cs="Times New Roman"/>
                <w:b/>
                <w:sz w:val="24"/>
                <w:szCs w:val="24"/>
              </w:rPr>
              <w:t>Amaç-2</w:t>
            </w:r>
          </w:p>
        </w:tc>
        <w:tc>
          <w:tcPr>
            <w:tcW w:w="6657" w:type="dxa"/>
          </w:tcPr>
          <w:p w:rsidR="00EF58E5" w:rsidRPr="00DC1F1D" w:rsidRDefault="00EF58E5" w:rsidP="00DC1F1D">
            <w:pPr>
              <w:jc w:val="both"/>
              <w:rPr>
                <w:rFonts w:ascii="Times New Roman" w:hAnsi="Times New Roman" w:cs="Times New Roman"/>
                <w:sz w:val="24"/>
                <w:szCs w:val="24"/>
              </w:rPr>
            </w:pPr>
            <w:r w:rsidRPr="000D5DBF">
              <w:rPr>
                <w:rFonts w:ascii="Times New Roman" w:hAnsi="Times New Roman" w:cs="Times New Roman"/>
                <w:sz w:val="24"/>
                <w:szCs w:val="24"/>
              </w:rPr>
              <w:t>Eğitim ve öğretimin bütün kademelerinde; ruhsal ve fiziksel gelişim süreçleri dikkate alınarak, ulusal ve uluslararası ölçütlerde düzenlenen sportif, sanatsal ve kültürel aktiviteler eşliğinde; akademik bilgi ve iletişim teknolojileri alanında ilgi ve yeteneğine göre beceri, tutum ve davranış geliştirebilen, dil becerileri yüksek, iletişime ve öğrenmeye açık, özgüven sahibi, girişimci, yenilikçi ve yaratıcı bireylerin yetişmesini sağlamak.</w:t>
            </w:r>
          </w:p>
        </w:tc>
      </w:tr>
      <w:tr w:rsidR="00EF58E5" w:rsidTr="000A081C">
        <w:tc>
          <w:tcPr>
            <w:tcW w:w="2405" w:type="dxa"/>
            <w:shd w:val="clear" w:color="auto" w:fill="FFCCFF"/>
          </w:tcPr>
          <w:p w:rsidR="00EF58E5" w:rsidRPr="00C90BB4" w:rsidRDefault="00EF58E5" w:rsidP="00EF58E5">
            <w:pPr>
              <w:rPr>
                <w:rFonts w:ascii="Times New Roman" w:hAnsi="Times New Roman" w:cs="Times New Roman"/>
                <w:b/>
                <w:sz w:val="24"/>
                <w:szCs w:val="24"/>
              </w:rPr>
            </w:pPr>
            <w:r w:rsidRPr="00C90BB4">
              <w:rPr>
                <w:rFonts w:ascii="Times New Roman" w:hAnsi="Times New Roman" w:cs="Times New Roman"/>
                <w:b/>
                <w:sz w:val="24"/>
                <w:szCs w:val="24"/>
              </w:rPr>
              <w:t>Hedef</w:t>
            </w:r>
            <w:r w:rsidR="00DC1F1D">
              <w:rPr>
                <w:rFonts w:ascii="Times New Roman" w:hAnsi="Times New Roman" w:cs="Times New Roman"/>
                <w:b/>
                <w:sz w:val="24"/>
                <w:szCs w:val="24"/>
              </w:rPr>
              <w:t xml:space="preserve"> 2.1.</w:t>
            </w:r>
          </w:p>
        </w:tc>
        <w:tc>
          <w:tcPr>
            <w:tcW w:w="6657" w:type="dxa"/>
          </w:tcPr>
          <w:p w:rsidR="00EF58E5" w:rsidRPr="00DC1F1D" w:rsidRDefault="00EF58E5" w:rsidP="00DC1F1D">
            <w:pPr>
              <w:jc w:val="both"/>
              <w:rPr>
                <w:rFonts w:ascii="Times New Roman" w:hAnsi="Times New Roman" w:cs="Times New Roman"/>
                <w:sz w:val="24"/>
                <w:szCs w:val="24"/>
              </w:rPr>
            </w:pPr>
            <w:r w:rsidRPr="00DC1F1D">
              <w:rPr>
                <w:rFonts w:ascii="Times New Roman" w:hAnsi="Times New Roman" w:cs="Times New Roman"/>
                <w:sz w:val="24"/>
                <w:szCs w:val="24"/>
              </w:rPr>
              <w:t>Öğrencilerin akademik başarıları ve öğrenme kazanımları dikkate alınarak, ilçemizde bulunan okul türleri arasındaki başarı düzeyi farklılıklarını azaltmak ve eğitim kalitesini yükseltmek.</w:t>
            </w:r>
          </w:p>
        </w:tc>
      </w:tr>
      <w:tr w:rsidR="00DC1F1D" w:rsidTr="000A081C">
        <w:tc>
          <w:tcPr>
            <w:tcW w:w="2405" w:type="dxa"/>
            <w:shd w:val="clear" w:color="auto" w:fill="FFCCFF"/>
          </w:tcPr>
          <w:p w:rsidR="00DC1F1D" w:rsidRPr="00C90BB4" w:rsidRDefault="00DC1F1D" w:rsidP="00DC1F1D">
            <w:pPr>
              <w:rPr>
                <w:rFonts w:ascii="Times New Roman" w:hAnsi="Times New Roman" w:cs="Times New Roman"/>
                <w:b/>
                <w:sz w:val="24"/>
                <w:szCs w:val="24"/>
              </w:rPr>
            </w:pPr>
            <w:r>
              <w:rPr>
                <w:rFonts w:ascii="Times New Roman" w:hAnsi="Times New Roman" w:cs="Times New Roman"/>
                <w:b/>
                <w:sz w:val="24"/>
                <w:szCs w:val="24"/>
              </w:rPr>
              <w:t>Performans Hedefi-2</w:t>
            </w:r>
          </w:p>
        </w:tc>
        <w:tc>
          <w:tcPr>
            <w:tcW w:w="6657" w:type="dxa"/>
          </w:tcPr>
          <w:p w:rsidR="00DC1F1D" w:rsidRDefault="00DC1F1D" w:rsidP="00E334AE">
            <w:pPr>
              <w:jc w:val="both"/>
              <w:rPr>
                <w:rFonts w:ascii="Times New Roman" w:hAnsi="Times New Roman" w:cs="Times New Roman"/>
                <w:sz w:val="24"/>
                <w:szCs w:val="24"/>
              </w:rPr>
            </w:pPr>
            <w:r w:rsidRPr="00DC1F1D">
              <w:rPr>
                <w:rFonts w:ascii="Times New Roman" w:hAnsi="Times New Roman" w:cs="Times New Roman"/>
                <w:sz w:val="24"/>
                <w:szCs w:val="24"/>
              </w:rPr>
              <w:t>201</w:t>
            </w:r>
            <w:r w:rsidR="00E334AE">
              <w:rPr>
                <w:rFonts w:ascii="Times New Roman" w:hAnsi="Times New Roman" w:cs="Times New Roman"/>
                <w:sz w:val="24"/>
                <w:szCs w:val="24"/>
              </w:rPr>
              <w:t>8</w:t>
            </w:r>
            <w:r w:rsidRPr="00DC1F1D">
              <w:rPr>
                <w:rFonts w:ascii="Times New Roman" w:hAnsi="Times New Roman" w:cs="Times New Roman"/>
                <w:sz w:val="24"/>
                <w:szCs w:val="24"/>
              </w:rPr>
              <w:t xml:space="preserve"> </w:t>
            </w:r>
            <w:r w:rsidR="00E334AE">
              <w:rPr>
                <w:rFonts w:ascii="Times New Roman" w:hAnsi="Times New Roman" w:cs="Times New Roman"/>
                <w:sz w:val="24"/>
                <w:szCs w:val="24"/>
              </w:rPr>
              <w:t>TYT ve YKS</w:t>
            </w:r>
            <w:r w:rsidRPr="00DC1F1D">
              <w:rPr>
                <w:rFonts w:ascii="Times New Roman" w:hAnsi="Times New Roman" w:cs="Times New Roman"/>
                <w:sz w:val="24"/>
                <w:szCs w:val="24"/>
              </w:rPr>
              <w:t xml:space="preserve"> sınavında net ortalamalarını artırmak.</w:t>
            </w:r>
          </w:p>
          <w:p w:rsidR="00D94696" w:rsidRPr="00DC1F1D" w:rsidRDefault="00D94696" w:rsidP="00E334AE">
            <w:pPr>
              <w:jc w:val="both"/>
              <w:rPr>
                <w:rFonts w:ascii="Times New Roman" w:hAnsi="Times New Roman" w:cs="Times New Roman"/>
                <w:sz w:val="24"/>
                <w:szCs w:val="24"/>
              </w:rPr>
            </w:pPr>
          </w:p>
        </w:tc>
      </w:tr>
      <w:tr w:rsidR="00DC1F1D" w:rsidTr="00DC1F1D">
        <w:tc>
          <w:tcPr>
            <w:tcW w:w="9062" w:type="dxa"/>
            <w:gridSpan w:val="2"/>
          </w:tcPr>
          <w:p w:rsidR="0067062B" w:rsidRDefault="0067062B" w:rsidP="00DC1F1D">
            <w:pPr>
              <w:ind w:firstLine="590"/>
              <w:jc w:val="both"/>
              <w:rPr>
                <w:rFonts w:ascii="Times New Roman" w:hAnsi="Times New Roman" w:cs="Times New Roman"/>
                <w:sz w:val="24"/>
                <w:szCs w:val="24"/>
              </w:rPr>
            </w:pPr>
            <w:r>
              <w:rPr>
                <w:rFonts w:ascii="Times New Roman" w:hAnsi="Times New Roman" w:cs="Times New Roman"/>
                <w:sz w:val="24"/>
                <w:szCs w:val="24"/>
              </w:rPr>
              <w:t>2018 yılı ile YGS ve LYS sınav sistemi TYT ve YKS sınav sistemine geçiş yapıldığından değişen  soru sayıları dolayısı ise performans göstergeleri 2018 yılında % olarak belirlenmiştir.</w:t>
            </w:r>
          </w:p>
          <w:p w:rsidR="0067062B" w:rsidRDefault="0067062B" w:rsidP="00DC1F1D">
            <w:pPr>
              <w:ind w:firstLine="590"/>
              <w:jc w:val="both"/>
              <w:rPr>
                <w:rFonts w:ascii="Times New Roman" w:hAnsi="Times New Roman" w:cs="Times New Roman"/>
                <w:sz w:val="24"/>
                <w:szCs w:val="24"/>
              </w:rPr>
            </w:pPr>
            <w:r>
              <w:rPr>
                <w:rFonts w:ascii="Times New Roman" w:hAnsi="Times New Roman" w:cs="Times New Roman"/>
                <w:sz w:val="24"/>
                <w:szCs w:val="24"/>
              </w:rPr>
              <w:t xml:space="preserve">Yapılacak </w:t>
            </w:r>
            <w:r w:rsidR="00E334AE">
              <w:rPr>
                <w:rFonts w:ascii="Times New Roman" w:hAnsi="Times New Roman" w:cs="Times New Roman"/>
                <w:sz w:val="24"/>
                <w:szCs w:val="24"/>
              </w:rPr>
              <w:t>TYT ve YKS</w:t>
            </w:r>
            <w:r w:rsidR="00DC1F1D" w:rsidRPr="00DC1F1D">
              <w:rPr>
                <w:rFonts w:ascii="Times New Roman" w:hAnsi="Times New Roman" w:cs="Times New Roman"/>
                <w:sz w:val="24"/>
                <w:szCs w:val="24"/>
              </w:rPr>
              <w:t xml:space="preserve"> </w:t>
            </w:r>
            <w:r w:rsidR="00C66567">
              <w:rPr>
                <w:rFonts w:ascii="Times New Roman" w:hAnsi="Times New Roman" w:cs="Times New Roman"/>
                <w:sz w:val="24"/>
                <w:szCs w:val="24"/>
              </w:rPr>
              <w:t>sınavlarında  net ortalamalarını ortalama artırmak</w:t>
            </w:r>
            <w:r w:rsidR="00DC1F1D" w:rsidRPr="00DC1F1D">
              <w:rPr>
                <w:rFonts w:ascii="Times New Roman" w:hAnsi="Times New Roman" w:cs="Times New Roman"/>
                <w:sz w:val="24"/>
                <w:szCs w:val="24"/>
              </w:rPr>
              <w:t xml:space="preserve"> </w:t>
            </w:r>
            <w:r w:rsidR="00225BBA">
              <w:rPr>
                <w:rFonts w:ascii="Times New Roman" w:hAnsi="Times New Roman" w:cs="Times New Roman"/>
                <w:sz w:val="24"/>
                <w:szCs w:val="24"/>
              </w:rPr>
              <w:t>için</w:t>
            </w:r>
            <w:r w:rsidR="00DC1F1D" w:rsidRPr="00DC1F1D">
              <w:rPr>
                <w:rFonts w:ascii="Times New Roman" w:hAnsi="Times New Roman" w:cs="Times New Roman"/>
                <w:sz w:val="24"/>
                <w:szCs w:val="24"/>
              </w:rPr>
              <w:t xml:space="preserve"> Destekleme ve Yetiştirme kurslarından  bütün son sınıf öğrencilerinin  faydalanmaları sağlanacaktır. </w:t>
            </w:r>
          </w:p>
          <w:p w:rsidR="00DC1F1D" w:rsidRDefault="0067062B" w:rsidP="00DC1F1D">
            <w:pPr>
              <w:ind w:firstLine="590"/>
              <w:jc w:val="both"/>
              <w:rPr>
                <w:rFonts w:ascii="Times New Roman" w:hAnsi="Times New Roman" w:cs="Times New Roman"/>
                <w:sz w:val="24"/>
                <w:szCs w:val="24"/>
              </w:rPr>
            </w:pPr>
            <w:r>
              <w:rPr>
                <w:rFonts w:ascii="Times New Roman" w:hAnsi="Times New Roman" w:cs="Times New Roman"/>
                <w:sz w:val="24"/>
                <w:szCs w:val="24"/>
              </w:rPr>
              <w:t xml:space="preserve">TYT </w:t>
            </w:r>
            <w:r w:rsidRPr="00DC1F1D">
              <w:rPr>
                <w:rFonts w:ascii="Times New Roman" w:hAnsi="Times New Roman" w:cs="Times New Roman"/>
                <w:sz w:val="24"/>
                <w:szCs w:val="24"/>
              </w:rPr>
              <w:t>Türkçe</w:t>
            </w:r>
            <w:r>
              <w:rPr>
                <w:rFonts w:ascii="Times New Roman" w:hAnsi="Times New Roman" w:cs="Times New Roman"/>
                <w:sz w:val="24"/>
                <w:szCs w:val="24"/>
              </w:rPr>
              <w:t xml:space="preserve"> ortalamalarını %50’ye , TYT </w:t>
            </w:r>
            <w:r w:rsidRPr="00DC1F1D">
              <w:rPr>
                <w:rFonts w:ascii="Times New Roman" w:hAnsi="Times New Roman" w:cs="Times New Roman"/>
                <w:sz w:val="24"/>
                <w:szCs w:val="24"/>
              </w:rPr>
              <w:t xml:space="preserve"> Sosyal Bilimler net ortalamaları</w:t>
            </w:r>
            <w:r>
              <w:rPr>
                <w:rFonts w:ascii="Times New Roman" w:hAnsi="Times New Roman" w:cs="Times New Roman"/>
                <w:sz w:val="24"/>
                <w:szCs w:val="24"/>
              </w:rPr>
              <w:t>nı %45’e , TYT</w:t>
            </w:r>
            <w:r w:rsidRPr="00DC1F1D">
              <w:rPr>
                <w:rFonts w:ascii="Times New Roman" w:hAnsi="Times New Roman" w:cs="Times New Roman"/>
                <w:sz w:val="24"/>
                <w:szCs w:val="24"/>
              </w:rPr>
              <w:t xml:space="preserve"> Matematik net ortalamaları</w:t>
            </w:r>
            <w:r>
              <w:rPr>
                <w:rFonts w:ascii="Times New Roman" w:hAnsi="Times New Roman" w:cs="Times New Roman"/>
                <w:sz w:val="24"/>
                <w:szCs w:val="24"/>
              </w:rPr>
              <w:t>nı %10’a , TYT</w:t>
            </w:r>
            <w:r w:rsidRPr="00DC1F1D">
              <w:rPr>
                <w:rFonts w:ascii="Times New Roman" w:hAnsi="Times New Roman" w:cs="Times New Roman"/>
                <w:sz w:val="24"/>
                <w:szCs w:val="24"/>
              </w:rPr>
              <w:t xml:space="preserve"> Fen Bilimleri net ortalamaları</w:t>
            </w:r>
            <w:r>
              <w:rPr>
                <w:rFonts w:ascii="Times New Roman" w:hAnsi="Times New Roman" w:cs="Times New Roman"/>
                <w:sz w:val="24"/>
                <w:szCs w:val="24"/>
              </w:rPr>
              <w:t xml:space="preserve"> %20’ye çıkarılması hedeflenmiştir.</w:t>
            </w:r>
          </w:p>
          <w:p w:rsidR="0067062B" w:rsidRPr="00DC1F1D" w:rsidRDefault="0067062B" w:rsidP="00DC1F1D">
            <w:pPr>
              <w:ind w:firstLine="590"/>
              <w:jc w:val="both"/>
              <w:rPr>
                <w:rFonts w:ascii="Times New Roman" w:hAnsi="Times New Roman" w:cs="Times New Roman"/>
                <w:sz w:val="24"/>
                <w:szCs w:val="24"/>
              </w:rPr>
            </w:pPr>
            <w:r>
              <w:rPr>
                <w:rFonts w:ascii="Times New Roman" w:hAnsi="Times New Roman" w:cs="Times New Roman"/>
                <w:sz w:val="24"/>
                <w:szCs w:val="24"/>
              </w:rPr>
              <w:t xml:space="preserve">YKS Matematik </w:t>
            </w:r>
            <w:r w:rsidRPr="00DC1F1D">
              <w:rPr>
                <w:rFonts w:ascii="Times New Roman" w:hAnsi="Times New Roman" w:cs="Times New Roman"/>
                <w:sz w:val="24"/>
                <w:szCs w:val="24"/>
              </w:rPr>
              <w:t xml:space="preserve"> net ortalamaları</w:t>
            </w:r>
            <w:r>
              <w:rPr>
                <w:rFonts w:ascii="Times New Roman" w:hAnsi="Times New Roman" w:cs="Times New Roman"/>
                <w:sz w:val="24"/>
                <w:szCs w:val="24"/>
              </w:rPr>
              <w:t xml:space="preserve"> %18’e, YKS Fen Bilimleri  </w:t>
            </w:r>
            <w:r w:rsidRPr="00DC1F1D">
              <w:rPr>
                <w:rFonts w:ascii="Times New Roman" w:hAnsi="Times New Roman" w:cs="Times New Roman"/>
                <w:sz w:val="24"/>
                <w:szCs w:val="24"/>
              </w:rPr>
              <w:t xml:space="preserve"> net ortalamaları</w:t>
            </w:r>
            <w:r>
              <w:rPr>
                <w:rFonts w:ascii="Times New Roman" w:hAnsi="Times New Roman" w:cs="Times New Roman"/>
                <w:sz w:val="24"/>
                <w:szCs w:val="24"/>
              </w:rPr>
              <w:t xml:space="preserve"> %20’ye, YKS Türk Dili- Sosyal Bilimler net ortalamalarını  %30’a , YKS </w:t>
            </w:r>
            <w:r w:rsidRPr="00DC1F1D">
              <w:rPr>
                <w:rFonts w:ascii="Times New Roman" w:hAnsi="Times New Roman" w:cs="Times New Roman"/>
                <w:sz w:val="24"/>
                <w:szCs w:val="24"/>
              </w:rPr>
              <w:t xml:space="preserve"> </w:t>
            </w:r>
            <w:r>
              <w:rPr>
                <w:rFonts w:ascii="Times New Roman" w:hAnsi="Times New Roman" w:cs="Times New Roman"/>
                <w:sz w:val="24"/>
                <w:szCs w:val="24"/>
              </w:rPr>
              <w:t>Sosyal Bilimler-2</w:t>
            </w:r>
            <w:r w:rsidRPr="00DC1F1D">
              <w:rPr>
                <w:rFonts w:ascii="Times New Roman" w:hAnsi="Times New Roman" w:cs="Times New Roman"/>
                <w:sz w:val="24"/>
                <w:szCs w:val="24"/>
              </w:rPr>
              <w:t xml:space="preserve"> net ortalamaları</w:t>
            </w:r>
            <w:r>
              <w:rPr>
                <w:rFonts w:ascii="Times New Roman" w:hAnsi="Times New Roman" w:cs="Times New Roman"/>
                <w:sz w:val="24"/>
                <w:szCs w:val="24"/>
              </w:rPr>
              <w:t xml:space="preserve"> %35’e yükseltilecektir.</w:t>
            </w:r>
          </w:p>
          <w:p w:rsidR="00DC1F1D" w:rsidRPr="00DC1F1D" w:rsidRDefault="00DC1F1D" w:rsidP="00DC1F1D">
            <w:pPr>
              <w:jc w:val="both"/>
              <w:rPr>
                <w:rFonts w:ascii="Times New Roman" w:hAnsi="Times New Roman" w:cs="Times New Roman"/>
                <w:sz w:val="24"/>
                <w:szCs w:val="24"/>
              </w:rPr>
            </w:pPr>
            <w:r w:rsidRPr="00DC1F1D">
              <w:rPr>
                <w:rFonts w:ascii="Times New Roman" w:hAnsi="Times New Roman" w:cs="Times New Roman"/>
                <w:sz w:val="24"/>
                <w:szCs w:val="24"/>
              </w:rPr>
              <w:t xml:space="preserve">          Son sınıf öğrencilerimizin akademik becerilerini arttırmak, onlara sınavlara hazırlık </w:t>
            </w:r>
          </w:p>
          <w:p w:rsidR="00DC1F1D" w:rsidRPr="00DC1F1D" w:rsidRDefault="00DC1F1D" w:rsidP="00DC1F1D">
            <w:pPr>
              <w:jc w:val="both"/>
              <w:rPr>
                <w:rFonts w:ascii="Times New Roman" w:hAnsi="Times New Roman" w:cs="Times New Roman"/>
                <w:sz w:val="24"/>
                <w:szCs w:val="24"/>
              </w:rPr>
            </w:pPr>
            <w:r w:rsidRPr="00DC1F1D">
              <w:rPr>
                <w:rFonts w:ascii="Times New Roman" w:hAnsi="Times New Roman" w:cs="Times New Roman"/>
                <w:sz w:val="24"/>
                <w:szCs w:val="24"/>
              </w:rPr>
              <w:t xml:space="preserve">sürecinde merkezî sınavlarda başarı durumlarını yükseltmede yardımcı olacak </w:t>
            </w:r>
          </w:p>
          <w:p w:rsidR="00DC1F1D" w:rsidRPr="00DC1F1D" w:rsidRDefault="00DC1F1D" w:rsidP="00DC1F1D">
            <w:pPr>
              <w:jc w:val="both"/>
              <w:rPr>
                <w:rFonts w:ascii="Times New Roman" w:hAnsi="Times New Roman" w:cs="Times New Roman"/>
                <w:sz w:val="24"/>
                <w:szCs w:val="24"/>
              </w:rPr>
            </w:pPr>
            <w:r w:rsidRPr="00DC1F1D">
              <w:rPr>
                <w:rFonts w:ascii="Times New Roman" w:hAnsi="Times New Roman" w:cs="Times New Roman"/>
                <w:sz w:val="24"/>
                <w:szCs w:val="24"/>
              </w:rPr>
              <w:t xml:space="preserve">becerileri kazandırmak, böylelikle merkezî sınav ortalamalarını yükselterek, arzu ettikleri </w:t>
            </w:r>
          </w:p>
          <w:p w:rsidR="00DC1F1D" w:rsidRPr="00DC1F1D" w:rsidRDefault="00DC1F1D" w:rsidP="00DC1F1D">
            <w:pPr>
              <w:jc w:val="both"/>
              <w:rPr>
                <w:rFonts w:ascii="Times New Roman" w:hAnsi="Times New Roman" w:cs="Times New Roman"/>
                <w:sz w:val="24"/>
                <w:szCs w:val="24"/>
              </w:rPr>
            </w:pPr>
            <w:r w:rsidRPr="00DC1F1D">
              <w:rPr>
                <w:rFonts w:ascii="Times New Roman" w:hAnsi="Times New Roman" w:cs="Times New Roman"/>
                <w:sz w:val="24"/>
                <w:szCs w:val="24"/>
              </w:rPr>
              <w:t xml:space="preserve">kariyer hedeflerine ulaşmalarında yardımcı olacak faaliyetler gerçekleştirilecektir. Bunun için ilçe genelinde deneme sınavı planlanmaktadır. </w:t>
            </w:r>
          </w:p>
          <w:p w:rsidR="00DC1F1D" w:rsidRPr="00DC1F1D" w:rsidRDefault="00DC1F1D" w:rsidP="00DC1F1D">
            <w:pPr>
              <w:ind w:firstLine="590"/>
              <w:jc w:val="both"/>
              <w:rPr>
                <w:rFonts w:ascii="Times New Roman" w:hAnsi="Times New Roman" w:cs="Times New Roman"/>
                <w:sz w:val="24"/>
                <w:szCs w:val="24"/>
              </w:rPr>
            </w:pPr>
            <w:r w:rsidRPr="00DC1F1D">
              <w:rPr>
                <w:rFonts w:ascii="Times New Roman" w:hAnsi="Times New Roman" w:cs="Times New Roman"/>
                <w:sz w:val="24"/>
                <w:szCs w:val="24"/>
              </w:rPr>
              <w:t xml:space="preserve">Öğrencilerin Moral ve motivasyonlarının artırılması için KTÜ üniversite tanıtım günlerine katılım gerçekleştirilecektir. </w:t>
            </w:r>
          </w:p>
          <w:p w:rsidR="00DC1F1D" w:rsidRPr="00E30834" w:rsidRDefault="00DC1F1D" w:rsidP="00DC1F1D">
            <w:pPr>
              <w:ind w:firstLine="736"/>
              <w:rPr>
                <w:rFonts w:ascii="Times New Roman" w:eastAsia="Calibri" w:hAnsi="Times New Roman" w:cs="Times New Roman"/>
                <w:color w:val="000000"/>
                <w:sz w:val="24"/>
                <w:szCs w:val="24"/>
              </w:rPr>
            </w:pPr>
          </w:p>
        </w:tc>
      </w:tr>
    </w:tbl>
    <w:p w:rsidR="00EF58E5" w:rsidRDefault="00EF58E5" w:rsidP="00EF58E5">
      <w:pPr>
        <w:rPr>
          <w:rFonts w:ascii="Times New Roman" w:hAnsi="Times New Roman" w:cs="Times New Roman"/>
          <w:sz w:val="24"/>
          <w:szCs w:val="24"/>
        </w:rPr>
      </w:pPr>
    </w:p>
    <w:p w:rsidR="0067062B" w:rsidRDefault="0067062B" w:rsidP="00EF58E5">
      <w:pPr>
        <w:rPr>
          <w:rFonts w:ascii="Times New Roman" w:hAnsi="Times New Roman" w:cs="Times New Roman"/>
          <w:sz w:val="24"/>
          <w:szCs w:val="24"/>
        </w:rPr>
      </w:pPr>
    </w:p>
    <w:p w:rsidR="0067062B" w:rsidRDefault="0067062B" w:rsidP="00EF58E5">
      <w:pPr>
        <w:rPr>
          <w:rFonts w:ascii="Times New Roman" w:hAnsi="Times New Roman" w:cs="Times New Roman"/>
          <w:sz w:val="24"/>
          <w:szCs w:val="24"/>
        </w:rPr>
      </w:pPr>
    </w:p>
    <w:p w:rsidR="0067062B" w:rsidRDefault="0067062B" w:rsidP="00EF58E5">
      <w:pPr>
        <w:rPr>
          <w:rFonts w:ascii="Times New Roman" w:hAnsi="Times New Roman" w:cs="Times New Roman"/>
          <w:sz w:val="24"/>
          <w:szCs w:val="24"/>
        </w:rPr>
      </w:pPr>
    </w:p>
    <w:p w:rsidR="0067062B" w:rsidRDefault="0067062B" w:rsidP="00EF58E5">
      <w:pPr>
        <w:rPr>
          <w:rFonts w:ascii="Times New Roman" w:hAnsi="Times New Roman" w:cs="Times New Roman"/>
          <w:sz w:val="24"/>
          <w:szCs w:val="24"/>
        </w:rPr>
      </w:pPr>
    </w:p>
    <w:p w:rsidR="0067062B" w:rsidRDefault="0067062B" w:rsidP="00EF58E5">
      <w:pPr>
        <w:rPr>
          <w:rFonts w:ascii="Times New Roman" w:hAnsi="Times New Roman" w:cs="Times New Roman"/>
          <w:sz w:val="24"/>
          <w:szCs w:val="24"/>
        </w:rPr>
      </w:pPr>
    </w:p>
    <w:p w:rsidR="0067062B" w:rsidRDefault="0067062B" w:rsidP="00EF58E5">
      <w:pPr>
        <w:rPr>
          <w:rFonts w:ascii="Times New Roman" w:hAnsi="Times New Roman" w:cs="Times New Roman"/>
          <w:sz w:val="24"/>
          <w:szCs w:val="24"/>
        </w:rPr>
      </w:pPr>
    </w:p>
    <w:p w:rsidR="0067062B" w:rsidRDefault="0067062B" w:rsidP="00EF58E5">
      <w:pPr>
        <w:rPr>
          <w:rFonts w:ascii="Times New Roman" w:hAnsi="Times New Roman" w:cs="Times New Roman"/>
          <w:sz w:val="24"/>
          <w:szCs w:val="24"/>
        </w:rPr>
      </w:pPr>
    </w:p>
    <w:p w:rsidR="0067062B" w:rsidRDefault="0067062B" w:rsidP="00EF58E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49"/>
        <w:gridCol w:w="3877"/>
        <w:gridCol w:w="1508"/>
        <w:gridCol w:w="1252"/>
        <w:gridCol w:w="987"/>
        <w:gridCol w:w="989"/>
      </w:tblGrid>
      <w:tr w:rsidR="00525E16" w:rsidTr="00525E16">
        <w:tc>
          <w:tcPr>
            <w:tcW w:w="4350" w:type="dxa"/>
            <w:gridSpan w:val="2"/>
            <w:shd w:val="clear" w:color="auto" w:fill="9CC2E5" w:themeFill="accent1" w:themeFillTint="99"/>
          </w:tcPr>
          <w:p w:rsidR="00525E16" w:rsidRPr="00C90BB4" w:rsidRDefault="00525E16" w:rsidP="00DC1F1D">
            <w:pPr>
              <w:rPr>
                <w:rFonts w:ascii="Times New Roman" w:hAnsi="Times New Roman" w:cs="Times New Roman"/>
                <w:b/>
                <w:sz w:val="24"/>
                <w:szCs w:val="24"/>
              </w:rPr>
            </w:pPr>
            <w:r w:rsidRPr="00C90BB4">
              <w:rPr>
                <w:rFonts w:ascii="Times New Roman" w:hAnsi="Times New Roman" w:cs="Times New Roman"/>
                <w:b/>
                <w:sz w:val="24"/>
                <w:szCs w:val="24"/>
              </w:rPr>
              <w:lastRenderedPageBreak/>
              <w:t>Performans Göstergeleri</w:t>
            </w:r>
          </w:p>
        </w:tc>
        <w:tc>
          <w:tcPr>
            <w:tcW w:w="1515" w:type="dxa"/>
            <w:shd w:val="clear" w:color="auto" w:fill="9CC2E5" w:themeFill="accent1" w:themeFillTint="99"/>
          </w:tcPr>
          <w:p w:rsidR="00525E16" w:rsidRPr="00C90BB4" w:rsidRDefault="00525E16" w:rsidP="00DC1F1D">
            <w:pPr>
              <w:jc w:val="center"/>
              <w:rPr>
                <w:rFonts w:ascii="Times New Roman" w:hAnsi="Times New Roman" w:cs="Times New Roman"/>
                <w:b/>
                <w:sz w:val="24"/>
                <w:szCs w:val="24"/>
              </w:rPr>
            </w:pPr>
            <w:r w:rsidRPr="00C90BB4">
              <w:rPr>
                <w:rFonts w:ascii="Times New Roman" w:hAnsi="Times New Roman" w:cs="Times New Roman"/>
                <w:b/>
                <w:sz w:val="24"/>
                <w:szCs w:val="24"/>
              </w:rPr>
              <w:t>Ölçü Birimi</w:t>
            </w:r>
          </w:p>
        </w:tc>
        <w:tc>
          <w:tcPr>
            <w:tcW w:w="1257" w:type="dxa"/>
            <w:shd w:val="clear" w:color="auto" w:fill="9CC2E5" w:themeFill="accent1" w:themeFillTint="99"/>
          </w:tcPr>
          <w:p w:rsidR="00525E16" w:rsidRPr="00C90BB4" w:rsidRDefault="00525E16" w:rsidP="00DC1F1D">
            <w:pPr>
              <w:jc w:val="center"/>
              <w:rPr>
                <w:rFonts w:ascii="Times New Roman" w:hAnsi="Times New Roman" w:cs="Times New Roman"/>
                <w:b/>
                <w:sz w:val="24"/>
                <w:szCs w:val="24"/>
              </w:rPr>
            </w:pPr>
            <w:r w:rsidRPr="00C90BB4">
              <w:rPr>
                <w:rFonts w:ascii="Times New Roman" w:hAnsi="Times New Roman" w:cs="Times New Roman"/>
                <w:b/>
                <w:sz w:val="24"/>
                <w:szCs w:val="24"/>
              </w:rPr>
              <w:t>2016</w:t>
            </w:r>
          </w:p>
          <w:p w:rsidR="00525E16" w:rsidRPr="00C90BB4" w:rsidRDefault="00525E16" w:rsidP="00DC1F1D">
            <w:pPr>
              <w:jc w:val="center"/>
              <w:rPr>
                <w:rFonts w:ascii="Times New Roman" w:hAnsi="Times New Roman" w:cs="Times New Roman"/>
                <w:b/>
                <w:sz w:val="24"/>
                <w:szCs w:val="24"/>
              </w:rPr>
            </w:pPr>
          </w:p>
        </w:tc>
        <w:tc>
          <w:tcPr>
            <w:tcW w:w="989" w:type="dxa"/>
            <w:shd w:val="clear" w:color="auto" w:fill="9CC2E5" w:themeFill="accent1" w:themeFillTint="99"/>
          </w:tcPr>
          <w:p w:rsidR="00525E16" w:rsidRPr="00C90BB4" w:rsidRDefault="00525E16" w:rsidP="00DC1F1D">
            <w:pPr>
              <w:jc w:val="center"/>
              <w:rPr>
                <w:rFonts w:ascii="Times New Roman" w:hAnsi="Times New Roman" w:cs="Times New Roman"/>
                <w:b/>
                <w:sz w:val="24"/>
                <w:szCs w:val="24"/>
              </w:rPr>
            </w:pPr>
            <w:r w:rsidRPr="00C90BB4">
              <w:rPr>
                <w:rFonts w:ascii="Times New Roman" w:hAnsi="Times New Roman" w:cs="Times New Roman"/>
                <w:b/>
                <w:sz w:val="24"/>
                <w:szCs w:val="24"/>
              </w:rPr>
              <w:t>2017</w:t>
            </w:r>
          </w:p>
          <w:p w:rsidR="00525E16" w:rsidRPr="00C90BB4" w:rsidRDefault="00525E16" w:rsidP="00DC1F1D">
            <w:pPr>
              <w:jc w:val="center"/>
              <w:rPr>
                <w:rFonts w:ascii="Times New Roman" w:hAnsi="Times New Roman" w:cs="Times New Roman"/>
                <w:b/>
                <w:sz w:val="24"/>
                <w:szCs w:val="24"/>
              </w:rPr>
            </w:pPr>
          </w:p>
        </w:tc>
        <w:tc>
          <w:tcPr>
            <w:tcW w:w="951" w:type="dxa"/>
            <w:shd w:val="clear" w:color="auto" w:fill="9CC2E5" w:themeFill="accent1" w:themeFillTint="99"/>
          </w:tcPr>
          <w:p w:rsidR="00525E16" w:rsidRDefault="00525E16" w:rsidP="00DC1F1D">
            <w:pPr>
              <w:jc w:val="center"/>
              <w:rPr>
                <w:rFonts w:ascii="Times New Roman" w:hAnsi="Times New Roman" w:cs="Times New Roman"/>
                <w:b/>
                <w:sz w:val="24"/>
                <w:szCs w:val="24"/>
              </w:rPr>
            </w:pPr>
            <w:r>
              <w:rPr>
                <w:rFonts w:ascii="Times New Roman" w:hAnsi="Times New Roman" w:cs="Times New Roman"/>
                <w:b/>
                <w:sz w:val="24"/>
                <w:szCs w:val="24"/>
              </w:rPr>
              <w:t xml:space="preserve">2018 </w:t>
            </w:r>
          </w:p>
          <w:p w:rsidR="00525E16" w:rsidRPr="00C90BB4" w:rsidRDefault="00525E16" w:rsidP="00DC1F1D">
            <w:pPr>
              <w:jc w:val="center"/>
              <w:rPr>
                <w:rFonts w:ascii="Times New Roman" w:hAnsi="Times New Roman" w:cs="Times New Roman"/>
                <w:b/>
                <w:sz w:val="24"/>
                <w:szCs w:val="24"/>
              </w:rPr>
            </w:pPr>
            <w:r>
              <w:rPr>
                <w:rFonts w:ascii="Times New Roman" w:hAnsi="Times New Roman" w:cs="Times New Roman"/>
                <w:b/>
                <w:sz w:val="24"/>
                <w:szCs w:val="24"/>
              </w:rPr>
              <w:t>(Hedef)</w:t>
            </w:r>
          </w:p>
        </w:tc>
      </w:tr>
      <w:tr w:rsidR="00525E16" w:rsidTr="00525E16">
        <w:tc>
          <w:tcPr>
            <w:tcW w:w="450" w:type="dxa"/>
            <w:shd w:val="clear" w:color="auto" w:fill="FFCCFF"/>
          </w:tcPr>
          <w:p w:rsidR="00525E16" w:rsidRDefault="00525E16" w:rsidP="00DC1F1D">
            <w:pPr>
              <w:rPr>
                <w:rFonts w:ascii="Times New Roman" w:hAnsi="Times New Roman" w:cs="Times New Roman"/>
                <w:sz w:val="24"/>
                <w:szCs w:val="24"/>
              </w:rPr>
            </w:pPr>
            <w:r>
              <w:rPr>
                <w:rFonts w:ascii="Times New Roman" w:hAnsi="Times New Roman" w:cs="Times New Roman"/>
                <w:sz w:val="24"/>
                <w:szCs w:val="24"/>
              </w:rPr>
              <w:t>1</w:t>
            </w:r>
          </w:p>
        </w:tc>
        <w:tc>
          <w:tcPr>
            <w:tcW w:w="3900" w:type="dxa"/>
            <w:vAlign w:val="center"/>
          </w:tcPr>
          <w:p w:rsidR="00525E16" w:rsidRPr="00DC1F1D" w:rsidRDefault="00D643A2" w:rsidP="00DC1F1D">
            <w:pPr>
              <w:rPr>
                <w:rFonts w:ascii="Times New Roman" w:hAnsi="Times New Roman" w:cs="Times New Roman"/>
                <w:sz w:val="24"/>
                <w:szCs w:val="24"/>
              </w:rPr>
            </w:pPr>
            <w:r>
              <w:rPr>
                <w:rFonts w:ascii="Times New Roman" w:hAnsi="Times New Roman" w:cs="Times New Roman"/>
                <w:sz w:val="24"/>
                <w:szCs w:val="24"/>
              </w:rPr>
              <w:t xml:space="preserve">Son sınıf Öğrencilerinin TYT </w:t>
            </w:r>
            <w:r w:rsidR="00525E16" w:rsidRPr="00DC1F1D">
              <w:rPr>
                <w:rFonts w:ascii="Times New Roman" w:hAnsi="Times New Roman" w:cs="Times New Roman"/>
                <w:sz w:val="24"/>
                <w:szCs w:val="24"/>
              </w:rPr>
              <w:t>Türkçe net ortalamaları</w:t>
            </w:r>
            <w:r>
              <w:rPr>
                <w:rFonts w:ascii="Times New Roman" w:hAnsi="Times New Roman" w:cs="Times New Roman"/>
                <w:sz w:val="24"/>
                <w:szCs w:val="24"/>
              </w:rPr>
              <w:t xml:space="preserve"> (40 Soru)</w:t>
            </w:r>
          </w:p>
        </w:tc>
        <w:tc>
          <w:tcPr>
            <w:tcW w:w="1515" w:type="dxa"/>
            <w:vAlign w:val="center"/>
          </w:tcPr>
          <w:p w:rsidR="00525E16" w:rsidRPr="00DC1F1D" w:rsidRDefault="00D26F6D" w:rsidP="00DC1F1D">
            <w:pPr>
              <w:jc w:val="center"/>
              <w:rPr>
                <w:rFonts w:ascii="Times New Roman" w:hAnsi="Times New Roman" w:cs="Times New Roman"/>
                <w:sz w:val="24"/>
                <w:szCs w:val="24"/>
              </w:rPr>
            </w:pPr>
            <w:r>
              <w:rPr>
                <w:rFonts w:ascii="Times New Roman" w:hAnsi="Times New Roman" w:cs="Times New Roman"/>
                <w:sz w:val="24"/>
                <w:szCs w:val="24"/>
              </w:rPr>
              <w:t>%</w:t>
            </w:r>
          </w:p>
        </w:tc>
        <w:tc>
          <w:tcPr>
            <w:tcW w:w="1257" w:type="dxa"/>
            <w:vAlign w:val="center"/>
          </w:tcPr>
          <w:p w:rsidR="00525E16" w:rsidRPr="00DC1F1D" w:rsidRDefault="00D26F6D" w:rsidP="00DC1F1D">
            <w:pPr>
              <w:jc w:val="center"/>
              <w:rPr>
                <w:rFonts w:ascii="Times New Roman" w:hAnsi="Times New Roman" w:cs="Times New Roman"/>
                <w:sz w:val="24"/>
                <w:szCs w:val="24"/>
              </w:rPr>
            </w:pPr>
            <w:r>
              <w:rPr>
                <w:rFonts w:ascii="Times New Roman" w:hAnsi="Times New Roman" w:cs="Times New Roman"/>
                <w:sz w:val="24"/>
                <w:szCs w:val="24"/>
              </w:rPr>
              <w:t>49</w:t>
            </w:r>
          </w:p>
        </w:tc>
        <w:tc>
          <w:tcPr>
            <w:tcW w:w="989" w:type="dxa"/>
            <w:vAlign w:val="center"/>
          </w:tcPr>
          <w:p w:rsidR="00525E16" w:rsidRPr="00DC1F1D" w:rsidRDefault="00D26F6D" w:rsidP="00DC1F1D">
            <w:pPr>
              <w:jc w:val="center"/>
              <w:rPr>
                <w:rFonts w:ascii="Times New Roman" w:hAnsi="Times New Roman" w:cs="Times New Roman"/>
                <w:sz w:val="24"/>
                <w:szCs w:val="24"/>
              </w:rPr>
            </w:pPr>
            <w:r>
              <w:rPr>
                <w:rFonts w:ascii="Times New Roman" w:hAnsi="Times New Roman" w:cs="Times New Roman"/>
                <w:sz w:val="24"/>
                <w:szCs w:val="24"/>
              </w:rPr>
              <w:t>39,4</w:t>
            </w:r>
          </w:p>
        </w:tc>
        <w:tc>
          <w:tcPr>
            <w:tcW w:w="951" w:type="dxa"/>
          </w:tcPr>
          <w:p w:rsidR="00D94696" w:rsidRDefault="00D94696" w:rsidP="00D94696">
            <w:pPr>
              <w:rPr>
                <w:rFonts w:ascii="Times New Roman" w:hAnsi="Times New Roman" w:cs="Times New Roman"/>
                <w:sz w:val="24"/>
                <w:szCs w:val="24"/>
              </w:rPr>
            </w:pPr>
          </w:p>
          <w:p w:rsidR="00525E16" w:rsidRDefault="00D26F6D" w:rsidP="00D94696">
            <w:pPr>
              <w:rPr>
                <w:rFonts w:ascii="Times New Roman" w:hAnsi="Times New Roman" w:cs="Times New Roman"/>
                <w:sz w:val="24"/>
                <w:szCs w:val="24"/>
              </w:rPr>
            </w:pPr>
            <w:r>
              <w:rPr>
                <w:rFonts w:ascii="Times New Roman" w:hAnsi="Times New Roman" w:cs="Times New Roman"/>
                <w:sz w:val="24"/>
                <w:szCs w:val="24"/>
              </w:rPr>
              <w:t xml:space="preserve">   </w:t>
            </w:r>
            <w:r w:rsidR="00D643A2">
              <w:rPr>
                <w:rFonts w:ascii="Times New Roman" w:hAnsi="Times New Roman" w:cs="Times New Roman"/>
                <w:sz w:val="24"/>
                <w:szCs w:val="24"/>
              </w:rPr>
              <w:t>50</w:t>
            </w:r>
          </w:p>
          <w:p w:rsidR="00D94696" w:rsidRPr="00DC1F1D" w:rsidRDefault="00D94696" w:rsidP="00D94696">
            <w:pPr>
              <w:rPr>
                <w:rFonts w:ascii="Times New Roman" w:hAnsi="Times New Roman" w:cs="Times New Roman"/>
                <w:sz w:val="24"/>
                <w:szCs w:val="24"/>
              </w:rPr>
            </w:pPr>
          </w:p>
        </w:tc>
      </w:tr>
      <w:tr w:rsidR="00525E16" w:rsidTr="00525E16">
        <w:tc>
          <w:tcPr>
            <w:tcW w:w="450" w:type="dxa"/>
            <w:shd w:val="clear" w:color="auto" w:fill="FFCCFF"/>
          </w:tcPr>
          <w:p w:rsidR="00525E16" w:rsidRDefault="00525E16" w:rsidP="00DC1F1D">
            <w:pPr>
              <w:rPr>
                <w:rFonts w:ascii="Times New Roman" w:hAnsi="Times New Roman" w:cs="Times New Roman"/>
                <w:sz w:val="24"/>
                <w:szCs w:val="24"/>
              </w:rPr>
            </w:pPr>
            <w:r>
              <w:rPr>
                <w:rFonts w:ascii="Times New Roman" w:hAnsi="Times New Roman" w:cs="Times New Roman"/>
                <w:sz w:val="24"/>
                <w:szCs w:val="24"/>
              </w:rPr>
              <w:t>2</w:t>
            </w:r>
          </w:p>
        </w:tc>
        <w:tc>
          <w:tcPr>
            <w:tcW w:w="3900" w:type="dxa"/>
          </w:tcPr>
          <w:p w:rsidR="00525E16" w:rsidRPr="00DC1F1D" w:rsidRDefault="00D643A2" w:rsidP="00DC1F1D">
            <w:pPr>
              <w:rPr>
                <w:rFonts w:ascii="Times New Roman" w:hAnsi="Times New Roman" w:cs="Times New Roman"/>
                <w:sz w:val="24"/>
                <w:szCs w:val="24"/>
              </w:rPr>
            </w:pPr>
            <w:r>
              <w:rPr>
                <w:rFonts w:ascii="Times New Roman" w:hAnsi="Times New Roman" w:cs="Times New Roman"/>
                <w:sz w:val="24"/>
                <w:szCs w:val="24"/>
              </w:rPr>
              <w:t xml:space="preserve">Son sınıf Öğrencilerinin TYT </w:t>
            </w:r>
            <w:r w:rsidR="00525E16" w:rsidRPr="00DC1F1D">
              <w:rPr>
                <w:rFonts w:ascii="Times New Roman" w:hAnsi="Times New Roman" w:cs="Times New Roman"/>
                <w:sz w:val="24"/>
                <w:szCs w:val="24"/>
              </w:rPr>
              <w:t xml:space="preserve"> Sosyal Bilimler net ortalamaları</w:t>
            </w:r>
            <w:r>
              <w:rPr>
                <w:rFonts w:ascii="Times New Roman" w:hAnsi="Times New Roman" w:cs="Times New Roman"/>
                <w:sz w:val="24"/>
                <w:szCs w:val="24"/>
              </w:rPr>
              <w:t>(20 Soru)</w:t>
            </w:r>
          </w:p>
        </w:tc>
        <w:tc>
          <w:tcPr>
            <w:tcW w:w="1515" w:type="dxa"/>
            <w:vAlign w:val="center"/>
          </w:tcPr>
          <w:p w:rsidR="00525E16" w:rsidRPr="00DC1F1D" w:rsidRDefault="00D26F6D" w:rsidP="00D26F6D">
            <w:pPr>
              <w:jc w:val="center"/>
              <w:rPr>
                <w:rFonts w:ascii="Times New Roman" w:hAnsi="Times New Roman" w:cs="Times New Roman"/>
                <w:sz w:val="24"/>
                <w:szCs w:val="24"/>
              </w:rPr>
            </w:pPr>
            <w:r>
              <w:rPr>
                <w:rFonts w:ascii="Times New Roman" w:hAnsi="Times New Roman" w:cs="Times New Roman"/>
                <w:sz w:val="24"/>
                <w:szCs w:val="24"/>
              </w:rPr>
              <w:t>%</w:t>
            </w:r>
          </w:p>
        </w:tc>
        <w:tc>
          <w:tcPr>
            <w:tcW w:w="1257" w:type="dxa"/>
            <w:vAlign w:val="center"/>
          </w:tcPr>
          <w:p w:rsidR="00525E16" w:rsidRPr="00DC1F1D" w:rsidRDefault="00D26F6D" w:rsidP="00DC1F1D">
            <w:pPr>
              <w:jc w:val="center"/>
              <w:rPr>
                <w:rFonts w:ascii="Times New Roman" w:hAnsi="Times New Roman" w:cs="Times New Roman"/>
                <w:sz w:val="24"/>
                <w:szCs w:val="24"/>
              </w:rPr>
            </w:pPr>
            <w:r>
              <w:rPr>
                <w:rFonts w:ascii="Times New Roman" w:hAnsi="Times New Roman" w:cs="Times New Roman"/>
                <w:sz w:val="24"/>
                <w:szCs w:val="24"/>
              </w:rPr>
              <w:t>30</w:t>
            </w:r>
          </w:p>
        </w:tc>
        <w:tc>
          <w:tcPr>
            <w:tcW w:w="989" w:type="dxa"/>
            <w:vAlign w:val="center"/>
          </w:tcPr>
          <w:p w:rsidR="00525E16" w:rsidRPr="00DC1F1D" w:rsidRDefault="00D26F6D" w:rsidP="00DC1F1D">
            <w:pPr>
              <w:jc w:val="center"/>
              <w:rPr>
                <w:rFonts w:ascii="Times New Roman" w:hAnsi="Times New Roman" w:cs="Times New Roman"/>
                <w:sz w:val="24"/>
                <w:szCs w:val="24"/>
              </w:rPr>
            </w:pPr>
            <w:r>
              <w:rPr>
                <w:rFonts w:ascii="Times New Roman" w:hAnsi="Times New Roman" w:cs="Times New Roman"/>
                <w:sz w:val="24"/>
                <w:szCs w:val="24"/>
              </w:rPr>
              <w:t>29,4</w:t>
            </w:r>
          </w:p>
        </w:tc>
        <w:tc>
          <w:tcPr>
            <w:tcW w:w="951" w:type="dxa"/>
          </w:tcPr>
          <w:p w:rsidR="00D26F6D" w:rsidRDefault="00D26F6D" w:rsidP="00D26F6D">
            <w:pPr>
              <w:rPr>
                <w:rFonts w:ascii="Times New Roman" w:hAnsi="Times New Roman" w:cs="Times New Roman"/>
                <w:sz w:val="24"/>
                <w:szCs w:val="24"/>
              </w:rPr>
            </w:pPr>
            <w:r>
              <w:rPr>
                <w:rFonts w:ascii="Times New Roman" w:hAnsi="Times New Roman" w:cs="Times New Roman"/>
                <w:sz w:val="24"/>
                <w:szCs w:val="24"/>
              </w:rPr>
              <w:t xml:space="preserve">      </w:t>
            </w:r>
          </w:p>
          <w:p w:rsidR="00525E16" w:rsidRDefault="00D26F6D" w:rsidP="00D26F6D">
            <w:pPr>
              <w:rPr>
                <w:rFonts w:ascii="Times New Roman" w:hAnsi="Times New Roman" w:cs="Times New Roman"/>
                <w:sz w:val="24"/>
                <w:szCs w:val="24"/>
              </w:rPr>
            </w:pPr>
            <w:r>
              <w:rPr>
                <w:rFonts w:ascii="Times New Roman" w:hAnsi="Times New Roman" w:cs="Times New Roman"/>
                <w:sz w:val="24"/>
                <w:szCs w:val="24"/>
              </w:rPr>
              <w:t xml:space="preserve">   35</w:t>
            </w:r>
          </w:p>
          <w:p w:rsidR="00D26F6D" w:rsidRPr="00DC1F1D" w:rsidRDefault="00D26F6D" w:rsidP="00D26F6D">
            <w:pPr>
              <w:rPr>
                <w:rFonts w:ascii="Times New Roman" w:hAnsi="Times New Roman" w:cs="Times New Roman"/>
                <w:sz w:val="24"/>
                <w:szCs w:val="24"/>
              </w:rPr>
            </w:pPr>
          </w:p>
        </w:tc>
      </w:tr>
      <w:tr w:rsidR="00525E16" w:rsidTr="00525E16">
        <w:tc>
          <w:tcPr>
            <w:tcW w:w="450" w:type="dxa"/>
            <w:shd w:val="clear" w:color="auto" w:fill="FFCCFF"/>
          </w:tcPr>
          <w:p w:rsidR="00525E16" w:rsidRDefault="00525E16" w:rsidP="00DC1F1D">
            <w:pPr>
              <w:rPr>
                <w:rFonts w:ascii="Times New Roman" w:hAnsi="Times New Roman" w:cs="Times New Roman"/>
                <w:sz w:val="24"/>
                <w:szCs w:val="24"/>
              </w:rPr>
            </w:pPr>
            <w:r>
              <w:rPr>
                <w:rFonts w:ascii="Times New Roman" w:hAnsi="Times New Roman" w:cs="Times New Roman"/>
                <w:sz w:val="24"/>
                <w:szCs w:val="24"/>
              </w:rPr>
              <w:t>3</w:t>
            </w:r>
          </w:p>
        </w:tc>
        <w:tc>
          <w:tcPr>
            <w:tcW w:w="3900" w:type="dxa"/>
          </w:tcPr>
          <w:p w:rsidR="00525E16" w:rsidRPr="00DC1F1D" w:rsidRDefault="00525E16" w:rsidP="00D643A2">
            <w:pPr>
              <w:rPr>
                <w:rFonts w:ascii="Times New Roman" w:hAnsi="Times New Roman" w:cs="Times New Roman"/>
                <w:sz w:val="24"/>
                <w:szCs w:val="24"/>
              </w:rPr>
            </w:pPr>
            <w:r w:rsidRPr="00DC1F1D">
              <w:rPr>
                <w:rFonts w:ascii="Times New Roman" w:hAnsi="Times New Roman" w:cs="Times New Roman"/>
                <w:sz w:val="24"/>
                <w:szCs w:val="24"/>
              </w:rPr>
              <w:t xml:space="preserve">Son sınıf Öğrencilerinin </w:t>
            </w:r>
            <w:r w:rsidR="00D643A2">
              <w:rPr>
                <w:rFonts w:ascii="Times New Roman" w:hAnsi="Times New Roman" w:cs="Times New Roman"/>
                <w:sz w:val="24"/>
                <w:szCs w:val="24"/>
              </w:rPr>
              <w:t>TYT</w:t>
            </w:r>
            <w:r w:rsidRPr="00DC1F1D">
              <w:rPr>
                <w:rFonts w:ascii="Times New Roman" w:hAnsi="Times New Roman" w:cs="Times New Roman"/>
                <w:sz w:val="24"/>
                <w:szCs w:val="24"/>
              </w:rPr>
              <w:t xml:space="preserve"> Matematik net ortalamaları</w:t>
            </w:r>
            <w:r w:rsidR="00D643A2">
              <w:rPr>
                <w:rFonts w:ascii="Times New Roman" w:hAnsi="Times New Roman" w:cs="Times New Roman"/>
                <w:sz w:val="24"/>
                <w:szCs w:val="24"/>
              </w:rPr>
              <w:t>(40 Soru)</w:t>
            </w:r>
          </w:p>
        </w:tc>
        <w:tc>
          <w:tcPr>
            <w:tcW w:w="1515" w:type="dxa"/>
            <w:vAlign w:val="center"/>
          </w:tcPr>
          <w:p w:rsidR="00525E16" w:rsidRPr="00DC1F1D" w:rsidRDefault="00D26F6D" w:rsidP="00D26F6D">
            <w:pPr>
              <w:jc w:val="center"/>
              <w:rPr>
                <w:rFonts w:ascii="Times New Roman" w:hAnsi="Times New Roman" w:cs="Times New Roman"/>
                <w:sz w:val="24"/>
                <w:szCs w:val="24"/>
              </w:rPr>
            </w:pPr>
            <w:r>
              <w:rPr>
                <w:rFonts w:ascii="Times New Roman" w:hAnsi="Times New Roman" w:cs="Times New Roman"/>
                <w:sz w:val="24"/>
                <w:szCs w:val="24"/>
              </w:rPr>
              <w:t>%</w:t>
            </w:r>
          </w:p>
        </w:tc>
        <w:tc>
          <w:tcPr>
            <w:tcW w:w="1257" w:type="dxa"/>
            <w:vAlign w:val="center"/>
          </w:tcPr>
          <w:p w:rsidR="00525E16" w:rsidRPr="00DC1F1D" w:rsidRDefault="00D26F6D" w:rsidP="00DC1F1D">
            <w:pPr>
              <w:jc w:val="center"/>
              <w:rPr>
                <w:rFonts w:ascii="Times New Roman" w:hAnsi="Times New Roman" w:cs="Times New Roman"/>
                <w:sz w:val="24"/>
                <w:szCs w:val="24"/>
              </w:rPr>
            </w:pPr>
            <w:r>
              <w:rPr>
                <w:rFonts w:ascii="Times New Roman" w:hAnsi="Times New Roman" w:cs="Times New Roman"/>
                <w:sz w:val="24"/>
                <w:szCs w:val="24"/>
              </w:rPr>
              <w:t>12,4</w:t>
            </w:r>
          </w:p>
        </w:tc>
        <w:tc>
          <w:tcPr>
            <w:tcW w:w="989" w:type="dxa"/>
            <w:vAlign w:val="center"/>
          </w:tcPr>
          <w:p w:rsidR="00525E16" w:rsidRPr="00DC1F1D" w:rsidRDefault="00D26F6D" w:rsidP="00DC1F1D">
            <w:pPr>
              <w:jc w:val="center"/>
              <w:rPr>
                <w:rFonts w:ascii="Times New Roman" w:hAnsi="Times New Roman" w:cs="Times New Roman"/>
                <w:sz w:val="24"/>
                <w:szCs w:val="24"/>
              </w:rPr>
            </w:pPr>
            <w:r>
              <w:rPr>
                <w:rFonts w:ascii="Times New Roman" w:hAnsi="Times New Roman" w:cs="Times New Roman"/>
                <w:sz w:val="24"/>
                <w:szCs w:val="24"/>
              </w:rPr>
              <w:t>5,52</w:t>
            </w:r>
          </w:p>
        </w:tc>
        <w:tc>
          <w:tcPr>
            <w:tcW w:w="951" w:type="dxa"/>
          </w:tcPr>
          <w:p w:rsidR="00525E16" w:rsidRDefault="00525E16" w:rsidP="00DC1F1D">
            <w:pPr>
              <w:jc w:val="center"/>
              <w:rPr>
                <w:rFonts w:ascii="Times New Roman" w:hAnsi="Times New Roman" w:cs="Times New Roman"/>
                <w:sz w:val="24"/>
                <w:szCs w:val="24"/>
              </w:rPr>
            </w:pPr>
          </w:p>
          <w:p w:rsidR="00D26F6D" w:rsidRDefault="00D26F6D" w:rsidP="00DC1F1D">
            <w:pPr>
              <w:jc w:val="center"/>
              <w:rPr>
                <w:rFonts w:ascii="Times New Roman" w:hAnsi="Times New Roman" w:cs="Times New Roman"/>
                <w:sz w:val="24"/>
                <w:szCs w:val="24"/>
              </w:rPr>
            </w:pPr>
            <w:r>
              <w:rPr>
                <w:rFonts w:ascii="Times New Roman" w:hAnsi="Times New Roman" w:cs="Times New Roman"/>
                <w:sz w:val="24"/>
                <w:szCs w:val="24"/>
              </w:rPr>
              <w:t>13</w:t>
            </w:r>
          </w:p>
          <w:p w:rsidR="00D26F6D" w:rsidRPr="00DC1F1D" w:rsidRDefault="00D26F6D" w:rsidP="00DC1F1D">
            <w:pPr>
              <w:jc w:val="center"/>
              <w:rPr>
                <w:rFonts w:ascii="Times New Roman" w:hAnsi="Times New Roman" w:cs="Times New Roman"/>
                <w:sz w:val="24"/>
                <w:szCs w:val="24"/>
              </w:rPr>
            </w:pPr>
          </w:p>
        </w:tc>
      </w:tr>
      <w:tr w:rsidR="00525E16" w:rsidTr="00525E16">
        <w:tc>
          <w:tcPr>
            <w:tcW w:w="450" w:type="dxa"/>
            <w:shd w:val="clear" w:color="auto" w:fill="FFCCFF"/>
          </w:tcPr>
          <w:p w:rsidR="00525E16" w:rsidRDefault="00525E16" w:rsidP="00DC1F1D">
            <w:pPr>
              <w:rPr>
                <w:rFonts w:ascii="Times New Roman" w:hAnsi="Times New Roman" w:cs="Times New Roman"/>
                <w:sz w:val="24"/>
                <w:szCs w:val="24"/>
              </w:rPr>
            </w:pPr>
            <w:r>
              <w:rPr>
                <w:rFonts w:ascii="Times New Roman" w:hAnsi="Times New Roman" w:cs="Times New Roman"/>
                <w:sz w:val="24"/>
                <w:szCs w:val="24"/>
              </w:rPr>
              <w:t>4</w:t>
            </w:r>
          </w:p>
        </w:tc>
        <w:tc>
          <w:tcPr>
            <w:tcW w:w="3900" w:type="dxa"/>
          </w:tcPr>
          <w:p w:rsidR="00525E16" w:rsidRPr="00DC1F1D" w:rsidRDefault="00525E16" w:rsidP="00D643A2">
            <w:pPr>
              <w:rPr>
                <w:rFonts w:ascii="Times New Roman" w:hAnsi="Times New Roman" w:cs="Times New Roman"/>
                <w:sz w:val="24"/>
                <w:szCs w:val="24"/>
              </w:rPr>
            </w:pPr>
            <w:r w:rsidRPr="00DC1F1D">
              <w:rPr>
                <w:rFonts w:ascii="Times New Roman" w:hAnsi="Times New Roman" w:cs="Times New Roman"/>
                <w:sz w:val="24"/>
                <w:szCs w:val="24"/>
              </w:rPr>
              <w:t xml:space="preserve">Son </w:t>
            </w:r>
            <w:r w:rsidR="00D643A2">
              <w:rPr>
                <w:rFonts w:ascii="Times New Roman" w:hAnsi="Times New Roman" w:cs="Times New Roman"/>
                <w:sz w:val="24"/>
                <w:szCs w:val="24"/>
              </w:rPr>
              <w:t>sınıf Öğrencilerinin TYT</w:t>
            </w:r>
            <w:r w:rsidRPr="00DC1F1D">
              <w:rPr>
                <w:rFonts w:ascii="Times New Roman" w:hAnsi="Times New Roman" w:cs="Times New Roman"/>
                <w:sz w:val="24"/>
                <w:szCs w:val="24"/>
              </w:rPr>
              <w:t xml:space="preserve"> Fen Bilimleri net ortalamaları</w:t>
            </w:r>
            <w:r w:rsidR="00D643A2">
              <w:rPr>
                <w:rFonts w:ascii="Times New Roman" w:hAnsi="Times New Roman" w:cs="Times New Roman"/>
                <w:sz w:val="24"/>
                <w:szCs w:val="24"/>
              </w:rPr>
              <w:t>(20 Soru)</w:t>
            </w:r>
          </w:p>
        </w:tc>
        <w:tc>
          <w:tcPr>
            <w:tcW w:w="1515" w:type="dxa"/>
          </w:tcPr>
          <w:p w:rsidR="00525E16" w:rsidRPr="00DC1F1D" w:rsidRDefault="00D26F6D" w:rsidP="00D26F6D">
            <w:pPr>
              <w:jc w:val="center"/>
              <w:rPr>
                <w:rFonts w:ascii="Times New Roman" w:hAnsi="Times New Roman" w:cs="Times New Roman"/>
                <w:sz w:val="24"/>
                <w:szCs w:val="24"/>
              </w:rPr>
            </w:pPr>
            <w:r>
              <w:rPr>
                <w:rFonts w:ascii="Times New Roman" w:hAnsi="Times New Roman" w:cs="Times New Roman"/>
                <w:sz w:val="24"/>
                <w:szCs w:val="24"/>
              </w:rPr>
              <w:t>%</w:t>
            </w:r>
          </w:p>
        </w:tc>
        <w:tc>
          <w:tcPr>
            <w:tcW w:w="1257" w:type="dxa"/>
            <w:vAlign w:val="center"/>
          </w:tcPr>
          <w:p w:rsidR="00525E16" w:rsidRPr="00DC1F1D" w:rsidRDefault="00D26F6D" w:rsidP="00DC1F1D">
            <w:pPr>
              <w:jc w:val="center"/>
              <w:rPr>
                <w:rFonts w:ascii="Times New Roman" w:hAnsi="Times New Roman" w:cs="Times New Roman"/>
                <w:sz w:val="24"/>
                <w:szCs w:val="24"/>
              </w:rPr>
            </w:pPr>
            <w:r>
              <w:rPr>
                <w:rFonts w:ascii="Times New Roman" w:hAnsi="Times New Roman" w:cs="Times New Roman"/>
                <w:sz w:val="24"/>
                <w:szCs w:val="24"/>
              </w:rPr>
              <w:t>7,4</w:t>
            </w:r>
          </w:p>
        </w:tc>
        <w:tc>
          <w:tcPr>
            <w:tcW w:w="989" w:type="dxa"/>
            <w:vAlign w:val="center"/>
          </w:tcPr>
          <w:p w:rsidR="00525E16" w:rsidRPr="00DC1F1D" w:rsidRDefault="00D26F6D" w:rsidP="00DC1F1D">
            <w:pPr>
              <w:jc w:val="center"/>
              <w:rPr>
                <w:rFonts w:ascii="Times New Roman" w:hAnsi="Times New Roman" w:cs="Times New Roman"/>
                <w:sz w:val="24"/>
                <w:szCs w:val="24"/>
              </w:rPr>
            </w:pPr>
            <w:r>
              <w:rPr>
                <w:rFonts w:ascii="Times New Roman" w:hAnsi="Times New Roman" w:cs="Times New Roman"/>
                <w:sz w:val="24"/>
                <w:szCs w:val="24"/>
              </w:rPr>
              <w:t>6,2</w:t>
            </w:r>
          </w:p>
        </w:tc>
        <w:tc>
          <w:tcPr>
            <w:tcW w:w="951" w:type="dxa"/>
          </w:tcPr>
          <w:p w:rsidR="00D26F6D" w:rsidRDefault="00D26F6D" w:rsidP="00DC1F1D">
            <w:pPr>
              <w:jc w:val="center"/>
              <w:rPr>
                <w:rFonts w:ascii="Times New Roman" w:hAnsi="Times New Roman" w:cs="Times New Roman"/>
                <w:sz w:val="24"/>
                <w:szCs w:val="24"/>
              </w:rPr>
            </w:pPr>
          </w:p>
          <w:p w:rsidR="00525E16" w:rsidRDefault="00D26F6D" w:rsidP="00DC1F1D">
            <w:pPr>
              <w:jc w:val="center"/>
              <w:rPr>
                <w:rFonts w:ascii="Times New Roman" w:hAnsi="Times New Roman" w:cs="Times New Roman"/>
                <w:sz w:val="24"/>
                <w:szCs w:val="24"/>
              </w:rPr>
            </w:pPr>
            <w:r>
              <w:rPr>
                <w:rFonts w:ascii="Times New Roman" w:hAnsi="Times New Roman" w:cs="Times New Roman"/>
                <w:sz w:val="24"/>
                <w:szCs w:val="24"/>
              </w:rPr>
              <w:t>8</w:t>
            </w:r>
          </w:p>
          <w:p w:rsidR="00D26F6D" w:rsidRPr="00DC1F1D" w:rsidRDefault="00D26F6D" w:rsidP="00DC1F1D">
            <w:pPr>
              <w:jc w:val="center"/>
              <w:rPr>
                <w:rFonts w:ascii="Times New Roman" w:hAnsi="Times New Roman" w:cs="Times New Roman"/>
                <w:sz w:val="24"/>
                <w:szCs w:val="24"/>
              </w:rPr>
            </w:pPr>
          </w:p>
        </w:tc>
      </w:tr>
      <w:tr w:rsidR="00525E16" w:rsidTr="00525E16">
        <w:tc>
          <w:tcPr>
            <w:tcW w:w="450" w:type="dxa"/>
            <w:shd w:val="clear" w:color="auto" w:fill="FFCCFF"/>
          </w:tcPr>
          <w:p w:rsidR="00525E16" w:rsidRDefault="00525E16" w:rsidP="00DC1F1D">
            <w:pPr>
              <w:rPr>
                <w:rFonts w:ascii="Times New Roman" w:hAnsi="Times New Roman" w:cs="Times New Roman"/>
                <w:sz w:val="24"/>
                <w:szCs w:val="24"/>
              </w:rPr>
            </w:pPr>
            <w:r>
              <w:rPr>
                <w:rFonts w:ascii="Times New Roman" w:hAnsi="Times New Roman" w:cs="Times New Roman"/>
                <w:sz w:val="24"/>
                <w:szCs w:val="24"/>
              </w:rPr>
              <w:t>5</w:t>
            </w:r>
          </w:p>
        </w:tc>
        <w:tc>
          <w:tcPr>
            <w:tcW w:w="3900" w:type="dxa"/>
          </w:tcPr>
          <w:p w:rsidR="00525E16" w:rsidRPr="00DC1F1D" w:rsidRDefault="00525E16" w:rsidP="00D643A2">
            <w:pPr>
              <w:rPr>
                <w:rFonts w:ascii="Times New Roman" w:hAnsi="Times New Roman" w:cs="Times New Roman"/>
                <w:sz w:val="24"/>
                <w:szCs w:val="24"/>
              </w:rPr>
            </w:pPr>
            <w:r w:rsidRPr="00DC1F1D">
              <w:rPr>
                <w:rFonts w:ascii="Times New Roman" w:hAnsi="Times New Roman" w:cs="Times New Roman"/>
                <w:sz w:val="24"/>
                <w:szCs w:val="24"/>
              </w:rPr>
              <w:t xml:space="preserve">Son sınıf Öğrencilerinin </w:t>
            </w:r>
            <w:r w:rsidR="0067062B">
              <w:rPr>
                <w:rFonts w:ascii="Times New Roman" w:hAnsi="Times New Roman" w:cs="Times New Roman"/>
                <w:sz w:val="24"/>
                <w:szCs w:val="24"/>
              </w:rPr>
              <w:t xml:space="preserve"> YKS Matematik</w:t>
            </w:r>
            <w:r w:rsidR="00D643A2">
              <w:rPr>
                <w:rFonts w:ascii="Times New Roman" w:hAnsi="Times New Roman" w:cs="Times New Roman"/>
                <w:sz w:val="24"/>
                <w:szCs w:val="24"/>
              </w:rPr>
              <w:t xml:space="preserve"> </w:t>
            </w:r>
            <w:r w:rsidRPr="00DC1F1D">
              <w:rPr>
                <w:rFonts w:ascii="Times New Roman" w:hAnsi="Times New Roman" w:cs="Times New Roman"/>
                <w:sz w:val="24"/>
                <w:szCs w:val="24"/>
              </w:rPr>
              <w:t xml:space="preserve"> net ortalamaları</w:t>
            </w:r>
            <w:r w:rsidR="007F3176">
              <w:rPr>
                <w:rFonts w:ascii="Times New Roman" w:hAnsi="Times New Roman" w:cs="Times New Roman"/>
                <w:sz w:val="24"/>
                <w:szCs w:val="24"/>
              </w:rPr>
              <w:t>(40 Soru)</w:t>
            </w:r>
          </w:p>
        </w:tc>
        <w:tc>
          <w:tcPr>
            <w:tcW w:w="1515" w:type="dxa"/>
          </w:tcPr>
          <w:p w:rsidR="00525E16" w:rsidRPr="00DC1F1D" w:rsidRDefault="00D26F6D" w:rsidP="00D26F6D">
            <w:pPr>
              <w:jc w:val="center"/>
              <w:rPr>
                <w:rFonts w:ascii="Times New Roman" w:hAnsi="Times New Roman" w:cs="Times New Roman"/>
                <w:sz w:val="24"/>
                <w:szCs w:val="24"/>
              </w:rPr>
            </w:pPr>
            <w:r>
              <w:rPr>
                <w:rFonts w:ascii="Times New Roman" w:hAnsi="Times New Roman" w:cs="Times New Roman"/>
                <w:sz w:val="24"/>
                <w:szCs w:val="24"/>
              </w:rPr>
              <w:t>%</w:t>
            </w:r>
          </w:p>
        </w:tc>
        <w:tc>
          <w:tcPr>
            <w:tcW w:w="1257" w:type="dxa"/>
            <w:vAlign w:val="center"/>
          </w:tcPr>
          <w:p w:rsidR="00525E16" w:rsidRPr="00DC1F1D" w:rsidRDefault="00D26F6D" w:rsidP="00DC1F1D">
            <w:pPr>
              <w:jc w:val="center"/>
              <w:rPr>
                <w:rFonts w:ascii="Times New Roman" w:hAnsi="Times New Roman" w:cs="Times New Roman"/>
                <w:sz w:val="24"/>
                <w:szCs w:val="24"/>
              </w:rPr>
            </w:pPr>
            <w:r>
              <w:rPr>
                <w:rFonts w:ascii="Times New Roman" w:hAnsi="Times New Roman" w:cs="Times New Roman"/>
                <w:sz w:val="24"/>
                <w:szCs w:val="24"/>
              </w:rPr>
              <w:t>3,19</w:t>
            </w:r>
          </w:p>
        </w:tc>
        <w:tc>
          <w:tcPr>
            <w:tcW w:w="989" w:type="dxa"/>
            <w:vAlign w:val="center"/>
          </w:tcPr>
          <w:p w:rsidR="00525E16" w:rsidRPr="00DC1F1D" w:rsidRDefault="00D26F6D" w:rsidP="00DC1F1D">
            <w:pPr>
              <w:jc w:val="center"/>
              <w:rPr>
                <w:rFonts w:ascii="Times New Roman" w:hAnsi="Times New Roman" w:cs="Times New Roman"/>
                <w:sz w:val="24"/>
                <w:szCs w:val="24"/>
              </w:rPr>
            </w:pPr>
            <w:r>
              <w:rPr>
                <w:rFonts w:ascii="Times New Roman" w:hAnsi="Times New Roman" w:cs="Times New Roman"/>
                <w:sz w:val="24"/>
                <w:szCs w:val="24"/>
              </w:rPr>
              <w:t>6,6</w:t>
            </w:r>
          </w:p>
        </w:tc>
        <w:tc>
          <w:tcPr>
            <w:tcW w:w="951" w:type="dxa"/>
          </w:tcPr>
          <w:p w:rsidR="00D26F6D" w:rsidRDefault="00D26F6D" w:rsidP="00D26F6D">
            <w:pPr>
              <w:rPr>
                <w:rFonts w:ascii="Times New Roman" w:hAnsi="Times New Roman" w:cs="Times New Roman"/>
                <w:sz w:val="24"/>
                <w:szCs w:val="24"/>
              </w:rPr>
            </w:pPr>
            <w:r>
              <w:rPr>
                <w:rFonts w:ascii="Times New Roman" w:hAnsi="Times New Roman" w:cs="Times New Roman"/>
                <w:sz w:val="24"/>
                <w:szCs w:val="24"/>
              </w:rPr>
              <w:t xml:space="preserve">    </w:t>
            </w:r>
          </w:p>
          <w:p w:rsidR="00D26F6D" w:rsidRDefault="00D26F6D" w:rsidP="00D26F6D">
            <w:pPr>
              <w:rPr>
                <w:rFonts w:ascii="Times New Roman" w:hAnsi="Times New Roman" w:cs="Times New Roman"/>
                <w:sz w:val="24"/>
                <w:szCs w:val="24"/>
              </w:rPr>
            </w:pPr>
            <w:r>
              <w:rPr>
                <w:rFonts w:ascii="Times New Roman" w:hAnsi="Times New Roman" w:cs="Times New Roman"/>
                <w:sz w:val="24"/>
                <w:szCs w:val="24"/>
              </w:rPr>
              <w:t xml:space="preserve">     8</w:t>
            </w:r>
          </w:p>
          <w:p w:rsidR="00D26F6D" w:rsidRPr="00DC1F1D" w:rsidRDefault="00D26F6D" w:rsidP="00D26F6D">
            <w:pPr>
              <w:rPr>
                <w:rFonts w:ascii="Times New Roman" w:hAnsi="Times New Roman" w:cs="Times New Roman"/>
                <w:sz w:val="24"/>
                <w:szCs w:val="24"/>
              </w:rPr>
            </w:pPr>
          </w:p>
        </w:tc>
      </w:tr>
      <w:tr w:rsidR="00525E16" w:rsidTr="00525E16">
        <w:tc>
          <w:tcPr>
            <w:tcW w:w="450" w:type="dxa"/>
            <w:shd w:val="clear" w:color="auto" w:fill="FFCCFF"/>
          </w:tcPr>
          <w:p w:rsidR="00525E16" w:rsidRDefault="00525E16" w:rsidP="00DC1F1D">
            <w:pPr>
              <w:rPr>
                <w:rFonts w:ascii="Times New Roman" w:hAnsi="Times New Roman" w:cs="Times New Roman"/>
                <w:sz w:val="24"/>
                <w:szCs w:val="24"/>
              </w:rPr>
            </w:pPr>
            <w:r>
              <w:rPr>
                <w:rFonts w:ascii="Times New Roman" w:hAnsi="Times New Roman" w:cs="Times New Roman"/>
                <w:sz w:val="24"/>
                <w:szCs w:val="24"/>
              </w:rPr>
              <w:t>6</w:t>
            </w:r>
          </w:p>
        </w:tc>
        <w:tc>
          <w:tcPr>
            <w:tcW w:w="3900" w:type="dxa"/>
          </w:tcPr>
          <w:p w:rsidR="00525E16" w:rsidRPr="00DC1F1D" w:rsidRDefault="00525E16" w:rsidP="00D643A2">
            <w:pPr>
              <w:rPr>
                <w:rFonts w:ascii="Times New Roman" w:hAnsi="Times New Roman" w:cs="Times New Roman"/>
                <w:sz w:val="24"/>
                <w:szCs w:val="24"/>
              </w:rPr>
            </w:pPr>
            <w:r w:rsidRPr="00DC1F1D">
              <w:rPr>
                <w:rFonts w:ascii="Times New Roman" w:hAnsi="Times New Roman" w:cs="Times New Roman"/>
                <w:sz w:val="24"/>
                <w:szCs w:val="24"/>
              </w:rPr>
              <w:t xml:space="preserve">Son sınıf Öğrencilerinin </w:t>
            </w:r>
            <w:r w:rsidR="0067062B">
              <w:rPr>
                <w:rFonts w:ascii="Times New Roman" w:hAnsi="Times New Roman" w:cs="Times New Roman"/>
                <w:sz w:val="24"/>
                <w:szCs w:val="24"/>
              </w:rPr>
              <w:t xml:space="preserve">YKS Fen Bilimleri </w:t>
            </w:r>
            <w:r w:rsidR="00D643A2">
              <w:rPr>
                <w:rFonts w:ascii="Times New Roman" w:hAnsi="Times New Roman" w:cs="Times New Roman"/>
                <w:sz w:val="24"/>
                <w:szCs w:val="24"/>
              </w:rPr>
              <w:t xml:space="preserve"> </w:t>
            </w:r>
            <w:r w:rsidRPr="00DC1F1D">
              <w:rPr>
                <w:rFonts w:ascii="Times New Roman" w:hAnsi="Times New Roman" w:cs="Times New Roman"/>
                <w:sz w:val="24"/>
                <w:szCs w:val="24"/>
              </w:rPr>
              <w:t xml:space="preserve"> net ortalamaları</w:t>
            </w:r>
            <w:r w:rsidR="007F3176">
              <w:rPr>
                <w:rFonts w:ascii="Times New Roman" w:hAnsi="Times New Roman" w:cs="Times New Roman"/>
                <w:sz w:val="24"/>
                <w:szCs w:val="24"/>
              </w:rPr>
              <w:t xml:space="preserve"> (40 Soru)</w:t>
            </w:r>
          </w:p>
        </w:tc>
        <w:tc>
          <w:tcPr>
            <w:tcW w:w="1515" w:type="dxa"/>
          </w:tcPr>
          <w:p w:rsidR="00525E16" w:rsidRPr="00DC1F1D" w:rsidRDefault="00D26F6D" w:rsidP="00D26F6D">
            <w:pPr>
              <w:jc w:val="center"/>
              <w:rPr>
                <w:rFonts w:ascii="Times New Roman" w:hAnsi="Times New Roman" w:cs="Times New Roman"/>
                <w:sz w:val="24"/>
                <w:szCs w:val="24"/>
              </w:rPr>
            </w:pPr>
            <w:r>
              <w:rPr>
                <w:rFonts w:ascii="Times New Roman" w:hAnsi="Times New Roman" w:cs="Times New Roman"/>
                <w:sz w:val="24"/>
                <w:szCs w:val="24"/>
              </w:rPr>
              <w:t>%</w:t>
            </w:r>
          </w:p>
        </w:tc>
        <w:tc>
          <w:tcPr>
            <w:tcW w:w="1257" w:type="dxa"/>
            <w:vAlign w:val="center"/>
          </w:tcPr>
          <w:p w:rsidR="00525E16" w:rsidRPr="00DC1F1D" w:rsidRDefault="00D26F6D" w:rsidP="00DC1F1D">
            <w:pPr>
              <w:jc w:val="center"/>
              <w:rPr>
                <w:rFonts w:ascii="Times New Roman" w:hAnsi="Times New Roman" w:cs="Times New Roman"/>
                <w:sz w:val="24"/>
                <w:szCs w:val="24"/>
              </w:rPr>
            </w:pPr>
            <w:r>
              <w:rPr>
                <w:rFonts w:ascii="Times New Roman" w:hAnsi="Times New Roman" w:cs="Times New Roman"/>
                <w:sz w:val="24"/>
                <w:szCs w:val="24"/>
              </w:rPr>
              <w:t>4,56</w:t>
            </w:r>
          </w:p>
        </w:tc>
        <w:tc>
          <w:tcPr>
            <w:tcW w:w="989" w:type="dxa"/>
            <w:vAlign w:val="center"/>
          </w:tcPr>
          <w:p w:rsidR="00525E16" w:rsidRPr="00DC1F1D" w:rsidRDefault="00D26F6D" w:rsidP="00DC1F1D">
            <w:pPr>
              <w:jc w:val="center"/>
              <w:rPr>
                <w:rFonts w:ascii="Times New Roman" w:hAnsi="Times New Roman" w:cs="Times New Roman"/>
                <w:sz w:val="24"/>
                <w:szCs w:val="24"/>
              </w:rPr>
            </w:pPr>
            <w:r>
              <w:rPr>
                <w:rFonts w:ascii="Times New Roman" w:hAnsi="Times New Roman" w:cs="Times New Roman"/>
                <w:sz w:val="24"/>
                <w:szCs w:val="24"/>
              </w:rPr>
              <w:t>10,2</w:t>
            </w:r>
          </w:p>
        </w:tc>
        <w:tc>
          <w:tcPr>
            <w:tcW w:w="951" w:type="dxa"/>
          </w:tcPr>
          <w:p w:rsidR="00D26F6D" w:rsidRDefault="00D26F6D" w:rsidP="00DC1F1D">
            <w:pPr>
              <w:jc w:val="center"/>
              <w:rPr>
                <w:rFonts w:ascii="Times New Roman" w:hAnsi="Times New Roman" w:cs="Times New Roman"/>
                <w:sz w:val="24"/>
                <w:szCs w:val="24"/>
              </w:rPr>
            </w:pPr>
          </w:p>
          <w:p w:rsidR="00525E16" w:rsidRDefault="00D26F6D" w:rsidP="00DC1F1D">
            <w:pPr>
              <w:jc w:val="center"/>
              <w:rPr>
                <w:rFonts w:ascii="Times New Roman" w:hAnsi="Times New Roman" w:cs="Times New Roman"/>
                <w:sz w:val="24"/>
                <w:szCs w:val="24"/>
              </w:rPr>
            </w:pPr>
            <w:r>
              <w:rPr>
                <w:rFonts w:ascii="Times New Roman" w:hAnsi="Times New Roman" w:cs="Times New Roman"/>
                <w:sz w:val="24"/>
                <w:szCs w:val="24"/>
              </w:rPr>
              <w:t>11</w:t>
            </w:r>
          </w:p>
          <w:p w:rsidR="00D26F6D" w:rsidRPr="00DC1F1D" w:rsidRDefault="00D26F6D" w:rsidP="00DC1F1D">
            <w:pPr>
              <w:jc w:val="center"/>
              <w:rPr>
                <w:rFonts w:ascii="Times New Roman" w:hAnsi="Times New Roman" w:cs="Times New Roman"/>
                <w:sz w:val="24"/>
                <w:szCs w:val="24"/>
              </w:rPr>
            </w:pPr>
          </w:p>
        </w:tc>
        <w:bookmarkStart w:id="0" w:name="_GoBack"/>
        <w:bookmarkEnd w:id="0"/>
      </w:tr>
      <w:tr w:rsidR="00525E16" w:rsidTr="00525E16">
        <w:tc>
          <w:tcPr>
            <w:tcW w:w="450" w:type="dxa"/>
            <w:shd w:val="clear" w:color="auto" w:fill="FFCCFF"/>
          </w:tcPr>
          <w:p w:rsidR="00525E16" w:rsidRDefault="00525E16" w:rsidP="00DC1F1D">
            <w:pPr>
              <w:rPr>
                <w:rFonts w:ascii="Times New Roman" w:hAnsi="Times New Roman" w:cs="Times New Roman"/>
                <w:sz w:val="24"/>
                <w:szCs w:val="24"/>
              </w:rPr>
            </w:pPr>
            <w:r>
              <w:rPr>
                <w:rFonts w:ascii="Times New Roman" w:hAnsi="Times New Roman" w:cs="Times New Roman"/>
                <w:sz w:val="24"/>
                <w:szCs w:val="24"/>
              </w:rPr>
              <w:t>7</w:t>
            </w:r>
          </w:p>
        </w:tc>
        <w:tc>
          <w:tcPr>
            <w:tcW w:w="3900" w:type="dxa"/>
          </w:tcPr>
          <w:p w:rsidR="00525E16" w:rsidRPr="00DC1F1D" w:rsidRDefault="00525E16" w:rsidP="0067062B">
            <w:pPr>
              <w:rPr>
                <w:rFonts w:ascii="Times New Roman" w:hAnsi="Times New Roman" w:cs="Times New Roman"/>
                <w:sz w:val="24"/>
                <w:szCs w:val="24"/>
              </w:rPr>
            </w:pPr>
            <w:r w:rsidRPr="00DC1F1D">
              <w:rPr>
                <w:rFonts w:ascii="Times New Roman" w:hAnsi="Times New Roman" w:cs="Times New Roman"/>
                <w:sz w:val="24"/>
                <w:szCs w:val="24"/>
              </w:rPr>
              <w:t>Son sınıf Öğrencilerinin</w:t>
            </w:r>
            <w:r w:rsidR="0067062B">
              <w:rPr>
                <w:rFonts w:ascii="Times New Roman" w:hAnsi="Times New Roman" w:cs="Times New Roman"/>
                <w:sz w:val="24"/>
                <w:szCs w:val="24"/>
              </w:rPr>
              <w:t xml:space="preserve"> YKS </w:t>
            </w:r>
            <w:r w:rsidR="00D643A2">
              <w:rPr>
                <w:rFonts w:ascii="Times New Roman" w:hAnsi="Times New Roman" w:cs="Times New Roman"/>
                <w:sz w:val="24"/>
                <w:szCs w:val="24"/>
              </w:rPr>
              <w:t>T</w:t>
            </w:r>
            <w:r w:rsidR="0067062B">
              <w:rPr>
                <w:rFonts w:ascii="Times New Roman" w:hAnsi="Times New Roman" w:cs="Times New Roman"/>
                <w:sz w:val="24"/>
                <w:szCs w:val="24"/>
              </w:rPr>
              <w:t>ürk Dili- Sosyal Bilimler  -1</w:t>
            </w:r>
            <w:r w:rsidRPr="00DC1F1D">
              <w:rPr>
                <w:rFonts w:ascii="Times New Roman" w:hAnsi="Times New Roman" w:cs="Times New Roman"/>
                <w:sz w:val="24"/>
                <w:szCs w:val="24"/>
              </w:rPr>
              <w:t xml:space="preserve"> net ortalamaları</w:t>
            </w:r>
            <w:r w:rsidR="007F3176">
              <w:rPr>
                <w:rFonts w:ascii="Times New Roman" w:hAnsi="Times New Roman" w:cs="Times New Roman"/>
                <w:sz w:val="24"/>
                <w:szCs w:val="24"/>
              </w:rPr>
              <w:t>(40 Soru)</w:t>
            </w:r>
          </w:p>
        </w:tc>
        <w:tc>
          <w:tcPr>
            <w:tcW w:w="1515" w:type="dxa"/>
          </w:tcPr>
          <w:p w:rsidR="00D94696" w:rsidRDefault="00D94696" w:rsidP="00DC1F1D">
            <w:pPr>
              <w:jc w:val="center"/>
              <w:rPr>
                <w:rFonts w:ascii="Times New Roman" w:hAnsi="Times New Roman" w:cs="Times New Roman"/>
                <w:sz w:val="24"/>
                <w:szCs w:val="24"/>
              </w:rPr>
            </w:pPr>
          </w:p>
          <w:p w:rsidR="00525E16" w:rsidRPr="00DC1F1D" w:rsidRDefault="00D26F6D" w:rsidP="00DC1F1D">
            <w:pPr>
              <w:jc w:val="center"/>
              <w:rPr>
                <w:rFonts w:ascii="Times New Roman" w:hAnsi="Times New Roman" w:cs="Times New Roman"/>
                <w:sz w:val="24"/>
                <w:szCs w:val="24"/>
              </w:rPr>
            </w:pPr>
            <w:r>
              <w:rPr>
                <w:rFonts w:ascii="Times New Roman" w:hAnsi="Times New Roman" w:cs="Times New Roman"/>
                <w:sz w:val="24"/>
                <w:szCs w:val="24"/>
              </w:rPr>
              <w:t>%</w:t>
            </w:r>
          </w:p>
        </w:tc>
        <w:tc>
          <w:tcPr>
            <w:tcW w:w="1257" w:type="dxa"/>
            <w:vAlign w:val="center"/>
          </w:tcPr>
          <w:p w:rsidR="00525E16" w:rsidRPr="00DC1F1D" w:rsidRDefault="00D26F6D" w:rsidP="00DC1F1D">
            <w:pPr>
              <w:jc w:val="center"/>
              <w:rPr>
                <w:rFonts w:ascii="Times New Roman" w:hAnsi="Times New Roman" w:cs="Times New Roman"/>
                <w:sz w:val="24"/>
                <w:szCs w:val="24"/>
              </w:rPr>
            </w:pPr>
            <w:r>
              <w:rPr>
                <w:rFonts w:ascii="Times New Roman" w:hAnsi="Times New Roman" w:cs="Times New Roman"/>
                <w:sz w:val="24"/>
                <w:szCs w:val="24"/>
              </w:rPr>
              <w:t>19,75</w:t>
            </w:r>
          </w:p>
        </w:tc>
        <w:tc>
          <w:tcPr>
            <w:tcW w:w="989" w:type="dxa"/>
            <w:vAlign w:val="center"/>
          </w:tcPr>
          <w:p w:rsidR="00525E16" w:rsidRPr="00DC1F1D" w:rsidRDefault="00BA6B05" w:rsidP="00DC1F1D">
            <w:pPr>
              <w:jc w:val="center"/>
              <w:rPr>
                <w:rFonts w:ascii="Times New Roman" w:hAnsi="Times New Roman" w:cs="Times New Roman"/>
                <w:sz w:val="24"/>
                <w:szCs w:val="24"/>
              </w:rPr>
            </w:pPr>
            <w:r>
              <w:rPr>
                <w:rFonts w:ascii="Times New Roman" w:hAnsi="Times New Roman" w:cs="Times New Roman"/>
                <w:sz w:val="24"/>
                <w:szCs w:val="24"/>
              </w:rPr>
              <w:t>21,83</w:t>
            </w:r>
          </w:p>
        </w:tc>
        <w:tc>
          <w:tcPr>
            <w:tcW w:w="951" w:type="dxa"/>
          </w:tcPr>
          <w:p w:rsidR="00D94696" w:rsidRDefault="00D94696" w:rsidP="00DC1F1D">
            <w:pPr>
              <w:jc w:val="center"/>
              <w:rPr>
                <w:rFonts w:ascii="Times New Roman" w:hAnsi="Times New Roman" w:cs="Times New Roman"/>
                <w:sz w:val="24"/>
                <w:szCs w:val="24"/>
              </w:rPr>
            </w:pPr>
          </w:p>
          <w:p w:rsidR="00525E16" w:rsidRPr="00DC1F1D" w:rsidRDefault="00BA6B05" w:rsidP="00DC1F1D">
            <w:pPr>
              <w:jc w:val="center"/>
              <w:rPr>
                <w:rFonts w:ascii="Times New Roman" w:hAnsi="Times New Roman" w:cs="Times New Roman"/>
                <w:sz w:val="24"/>
                <w:szCs w:val="24"/>
              </w:rPr>
            </w:pPr>
            <w:r>
              <w:rPr>
                <w:rFonts w:ascii="Times New Roman" w:hAnsi="Times New Roman" w:cs="Times New Roman"/>
                <w:sz w:val="24"/>
                <w:szCs w:val="24"/>
              </w:rPr>
              <w:t>24</w:t>
            </w:r>
          </w:p>
        </w:tc>
      </w:tr>
      <w:tr w:rsidR="00525E16" w:rsidTr="00525E16">
        <w:tc>
          <w:tcPr>
            <w:tcW w:w="450" w:type="dxa"/>
            <w:tcBorders>
              <w:bottom w:val="single" w:sz="4" w:space="0" w:color="auto"/>
            </w:tcBorders>
            <w:shd w:val="clear" w:color="auto" w:fill="FFCCFF"/>
          </w:tcPr>
          <w:p w:rsidR="00525E16" w:rsidRDefault="00525E16" w:rsidP="00DC1F1D">
            <w:pPr>
              <w:rPr>
                <w:rFonts w:ascii="Times New Roman" w:hAnsi="Times New Roman" w:cs="Times New Roman"/>
                <w:sz w:val="24"/>
                <w:szCs w:val="24"/>
              </w:rPr>
            </w:pPr>
            <w:r>
              <w:rPr>
                <w:rFonts w:ascii="Times New Roman" w:hAnsi="Times New Roman" w:cs="Times New Roman"/>
                <w:sz w:val="24"/>
                <w:szCs w:val="24"/>
              </w:rPr>
              <w:t>8</w:t>
            </w:r>
          </w:p>
        </w:tc>
        <w:tc>
          <w:tcPr>
            <w:tcW w:w="3900" w:type="dxa"/>
          </w:tcPr>
          <w:p w:rsidR="00525E16" w:rsidRPr="00DC1F1D" w:rsidRDefault="00525E16" w:rsidP="0067062B">
            <w:pPr>
              <w:rPr>
                <w:rFonts w:ascii="Times New Roman" w:hAnsi="Times New Roman" w:cs="Times New Roman"/>
                <w:sz w:val="24"/>
                <w:szCs w:val="24"/>
              </w:rPr>
            </w:pPr>
            <w:r w:rsidRPr="00DC1F1D">
              <w:rPr>
                <w:rFonts w:ascii="Times New Roman" w:hAnsi="Times New Roman" w:cs="Times New Roman"/>
                <w:sz w:val="24"/>
                <w:szCs w:val="24"/>
              </w:rPr>
              <w:t>Son sınıf Öğrencilerinin</w:t>
            </w:r>
            <w:r w:rsidR="0067062B">
              <w:rPr>
                <w:rFonts w:ascii="Times New Roman" w:hAnsi="Times New Roman" w:cs="Times New Roman"/>
                <w:sz w:val="24"/>
                <w:szCs w:val="24"/>
              </w:rPr>
              <w:t xml:space="preserve"> YKS </w:t>
            </w:r>
            <w:r w:rsidRPr="00DC1F1D">
              <w:rPr>
                <w:rFonts w:ascii="Times New Roman" w:hAnsi="Times New Roman" w:cs="Times New Roman"/>
                <w:sz w:val="24"/>
                <w:szCs w:val="24"/>
              </w:rPr>
              <w:t xml:space="preserve"> </w:t>
            </w:r>
            <w:r w:rsidR="0067062B">
              <w:rPr>
                <w:rFonts w:ascii="Times New Roman" w:hAnsi="Times New Roman" w:cs="Times New Roman"/>
                <w:sz w:val="24"/>
                <w:szCs w:val="24"/>
              </w:rPr>
              <w:t>Sosyal Bilimler-</w:t>
            </w:r>
            <w:r w:rsidR="00D643A2">
              <w:rPr>
                <w:rFonts w:ascii="Times New Roman" w:hAnsi="Times New Roman" w:cs="Times New Roman"/>
                <w:sz w:val="24"/>
                <w:szCs w:val="24"/>
              </w:rPr>
              <w:t>2</w:t>
            </w:r>
            <w:r w:rsidRPr="00DC1F1D">
              <w:rPr>
                <w:rFonts w:ascii="Times New Roman" w:hAnsi="Times New Roman" w:cs="Times New Roman"/>
                <w:sz w:val="24"/>
                <w:szCs w:val="24"/>
              </w:rPr>
              <w:t xml:space="preserve"> net ortalamaları</w:t>
            </w:r>
            <w:r w:rsidR="007F3176">
              <w:rPr>
                <w:rFonts w:ascii="Times New Roman" w:hAnsi="Times New Roman" w:cs="Times New Roman"/>
                <w:sz w:val="24"/>
                <w:szCs w:val="24"/>
              </w:rPr>
              <w:t>(40 Soru)</w:t>
            </w:r>
          </w:p>
        </w:tc>
        <w:tc>
          <w:tcPr>
            <w:tcW w:w="1515" w:type="dxa"/>
            <w:vAlign w:val="center"/>
          </w:tcPr>
          <w:p w:rsidR="00525E16" w:rsidRPr="00DC1F1D" w:rsidRDefault="00D26F6D" w:rsidP="00D26F6D">
            <w:pPr>
              <w:jc w:val="center"/>
              <w:rPr>
                <w:rFonts w:ascii="Times New Roman" w:hAnsi="Times New Roman" w:cs="Times New Roman"/>
                <w:sz w:val="24"/>
                <w:szCs w:val="24"/>
              </w:rPr>
            </w:pPr>
            <w:r>
              <w:rPr>
                <w:rFonts w:ascii="Times New Roman" w:hAnsi="Times New Roman" w:cs="Times New Roman"/>
                <w:sz w:val="24"/>
                <w:szCs w:val="24"/>
              </w:rPr>
              <w:t>%</w:t>
            </w:r>
          </w:p>
        </w:tc>
        <w:tc>
          <w:tcPr>
            <w:tcW w:w="1257" w:type="dxa"/>
            <w:vAlign w:val="center"/>
          </w:tcPr>
          <w:p w:rsidR="00525E16" w:rsidRPr="00DC1F1D" w:rsidRDefault="00BA6B05" w:rsidP="00DC1F1D">
            <w:pPr>
              <w:jc w:val="center"/>
              <w:rPr>
                <w:rFonts w:ascii="Times New Roman" w:hAnsi="Times New Roman" w:cs="Times New Roman"/>
                <w:sz w:val="24"/>
                <w:szCs w:val="24"/>
              </w:rPr>
            </w:pPr>
            <w:r>
              <w:rPr>
                <w:rFonts w:ascii="Times New Roman" w:hAnsi="Times New Roman" w:cs="Times New Roman"/>
                <w:sz w:val="24"/>
                <w:szCs w:val="24"/>
              </w:rPr>
              <w:t>9,68</w:t>
            </w:r>
          </w:p>
        </w:tc>
        <w:tc>
          <w:tcPr>
            <w:tcW w:w="989" w:type="dxa"/>
            <w:vAlign w:val="center"/>
          </w:tcPr>
          <w:p w:rsidR="00525E16" w:rsidRPr="00DC1F1D" w:rsidRDefault="00525E16" w:rsidP="00BA6B05">
            <w:pPr>
              <w:jc w:val="center"/>
              <w:rPr>
                <w:rFonts w:ascii="Times New Roman" w:hAnsi="Times New Roman" w:cs="Times New Roman"/>
                <w:sz w:val="24"/>
                <w:szCs w:val="24"/>
              </w:rPr>
            </w:pPr>
            <w:r>
              <w:rPr>
                <w:rFonts w:ascii="Times New Roman" w:hAnsi="Times New Roman" w:cs="Times New Roman"/>
                <w:sz w:val="24"/>
                <w:szCs w:val="24"/>
              </w:rPr>
              <w:t>18,</w:t>
            </w:r>
            <w:r w:rsidR="00BA6B05">
              <w:rPr>
                <w:rFonts w:ascii="Times New Roman" w:hAnsi="Times New Roman" w:cs="Times New Roman"/>
                <w:sz w:val="24"/>
                <w:szCs w:val="24"/>
              </w:rPr>
              <w:t>84</w:t>
            </w:r>
          </w:p>
        </w:tc>
        <w:tc>
          <w:tcPr>
            <w:tcW w:w="951" w:type="dxa"/>
          </w:tcPr>
          <w:p w:rsidR="00D31E21" w:rsidRDefault="00D31E21" w:rsidP="00DC1F1D">
            <w:pPr>
              <w:jc w:val="center"/>
              <w:rPr>
                <w:rFonts w:ascii="Times New Roman" w:hAnsi="Times New Roman" w:cs="Times New Roman"/>
                <w:sz w:val="24"/>
                <w:szCs w:val="24"/>
              </w:rPr>
            </w:pPr>
          </w:p>
          <w:p w:rsidR="00525E16" w:rsidRDefault="00BA6B05" w:rsidP="00DC1F1D">
            <w:pPr>
              <w:jc w:val="center"/>
              <w:rPr>
                <w:rFonts w:ascii="Times New Roman" w:hAnsi="Times New Roman" w:cs="Times New Roman"/>
                <w:sz w:val="24"/>
                <w:szCs w:val="24"/>
              </w:rPr>
            </w:pPr>
            <w:r>
              <w:rPr>
                <w:rFonts w:ascii="Times New Roman" w:hAnsi="Times New Roman" w:cs="Times New Roman"/>
                <w:sz w:val="24"/>
                <w:szCs w:val="24"/>
              </w:rPr>
              <w:t>20</w:t>
            </w:r>
          </w:p>
          <w:p w:rsidR="00D31E21" w:rsidRPr="00DC1F1D" w:rsidRDefault="00D31E21" w:rsidP="00D31E21">
            <w:pPr>
              <w:rPr>
                <w:rFonts w:ascii="Times New Roman" w:hAnsi="Times New Roman" w:cs="Times New Roman"/>
                <w:sz w:val="24"/>
                <w:szCs w:val="24"/>
              </w:rPr>
            </w:pPr>
          </w:p>
        </w:tc>
      </w:tr>
    </w:tbl>
    <w:p w:rsidR="00EF58E5" w:rsidRDefault="00EF58E5" w:rsidP="00EF58E5">
      <w:pPr>
        <w:rPr>
          <w:rFonts w:ascii="Times New Roman" w:hAnsi="Times New Roman" w:cs="Times New Roman"/>
          <w:sz w:val="24"/>
          <w:szCs w:val="24"/>
        </w:rPr>
      </w:pPr>
    </w:p>
    <w:p w:rsidR="00DC1F1D" w:rsidRDefault="00DC1F1D" w:rsidP="00EF58E5">
      <w:pPr>
        <w:rPr>
          <w:rFonts w:ascii="Times New Roman" w:hAnsi="Times New Roman" w:cs="Times New Roman"/>
          <w:sz w:val="24"/>
          <w:szCs w:val="24"/>
        </w:rPr>
      </w:pPr>
    </w:p>
    <w:p w:rsidR="00DC1F1D" w:rsidRDefault="00DC1F1D" w:rsidP="00EF58E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21"/>
        <w:gridCol w:w="3353"/>
        <w:gridCol w:w="1762"/>
        <w:gridCol w:w="1763"/>
        <w:gridCol w:w="1763"/>
      </w:tblGrid>
      <w:tr w:rsidR="00EF58E5" w:rsidTr="000A081C">
        <w:trPr>
          <w:trHeight w:val="130"/>
        </w:trPr>
        <w:tc>
          <w:tcPr>
            <w:tcW w:w="3774" w:type="dxa"/>
            <w:gridSpan w:val="2"/>
            <w:vMerge w:val="restart"/>
            <w:shd w:val="clear" w:color="auto" w:fill="9CC2E5" w:themeFill="accent1" w:themeFillTint="99"/>
            <w:vAlign w:val="center"/>
          </w:tcPr>
          <w:p w:rsidR="00EF58E5" w:rsidRPr="00C90BB4" w:rsidRDefault="00EF58E5" w:rsidP="00DC1F1D">
            <w:pPr>
              <w:jc w:val="center"/>
              <w:rPr>
                <w:rFonts w:ascii="Times New Roman" w:hAnsi="Times New Roman" w:cs="Times New Roman"/>
                <w:b/>
                <w:sz w:val="24"/>
                <w:szCs w:val="24"/>
              </w:rPr>
            </w:pPr>
            <w:r w:rsidRPr="00C90BB4">
              <w:rPr>
                <w:rFonts w:ascii="Times New Roman" w:hAnsi="Times New Roman" w:cs="Times New Roman"/>
                <w:b/>
                <w:sz w:val="24"/>
                <w:szCs w:val="24"/>
              </w:rPr>
              <w:t>Faaliyetler</w:t>
            </w:r>
          </w:p>
        </w:tc>
        <w:tc>
          <w:tcPr>
            <w:tcW w:w="5288" w:type="dxa"/>
            <w:gridSpan w:val="3"/>
            <w:shd w:val="clear" w:color="auto" w:fill="9CC2E5" w:themeFill="accent1" w:themeFillTint="99"/>
          </w:tcPr>
          <w:p w:rsidR="00EF58E5" w:rsidRPr="00C90BB4" w:rsidRDefault="00EF58E5" w:rsidP="00DC1F1D">
            <w:pPr>
              <w:jc w:val="center"/>
              <w:rPr>
                <w:rFonts w:ascii="Times New Roman" w:hAnsi="Times New Roman" w:cs="Times New Roman"/>
                <w:b/>
                <w:sz w:val="24"/>
                <w:szCs w:val="24"/>
              </w:rPr>
            </w:pPr>
            <w:r w:rsidRPr="00C90BB4">
              <w:rPr>
                <w:rFonts w:ascii="Times New Roman" w:hAnsi="Times New Roman" w:cs="Times New Roman"/>
                <w:b/>
                <w:sz w:val="24"/>
                <w:szCs w:val="24"/>
              </w:rPr>
              <w:t>Kaynak İhtiyacı(t+1)(TL)</w:t>
            </w:r>
          </w:p>
        </w:tc>
      </w:tr>
      <w:tr w:rsidR="00EF58E5" w:rsidTr="000A081C">
        <w:trPr>
          <w:trHeight w:val="129"/>
        </w:trPr>
        <w:tc>
          <w:tcPr>
            <w:tcW w:w="3774" w:type="dxa"/>
            <w:gridSpan w:val="2"/>
            <w:vMerge/>
            <w:shd w:val="clear" w:color="auto" w:fill="9CC2E5" w:themeFill="accent1" w:themeFillTint="99"/>
          </w:tcPr>
          <w:p w:rsidR="00EF58E5" w:rsidRPr="00C90BB4" w:rsidRDefault="00EF58E5" w:rsidP="00DC1F1D">
            <w:pPr>
              <w:jc w:val="center"/>
              <w:rPr>
                <w:rFonts w:ascii="Times New Roman" w:hAnsi="Times New Roman" w:cs="Times New Roman"/>
                <w:b/>
                <w:sz w:val="24"/>
                <w:szCs w:val="24"/>
              </w:rPr>
            </w:pPr>
          </w:p>
        </w:tc>
        <w:tc>
          <w:tcPr>
            <w:tcW w:w="1762" w:type="dxa"/>
            <w:shd w:val="clear" w:color="auto" w:fill="9CC2E5" w:themeFill="accent1" w:themeFillTint="99"/>
          </w:tcPr>
          <w:p w:rsidR="00EF58E5" w:rsidRPr="00C90BB4" w:rsidRDefault="00EF58E5" w:rsidP="00DC1F1D">
            <w:pPr>
              <w:jc w:val="center"/>
              <w:rPr>
                <w:rFonts w:ascii="Times New Roman" w:hAnsi="Times New Roman" w:cs="Times New Roman"/>
                <w:b/>
                <w:sz w:val="24"/>
                <w:szCs w:val="24"/>
              </w:rPr>
            </w:pPr>
            <w:r w:rsidRPr="00C90BB4">
              <w:rPr>
                <w:rFonts w:ascii="Times New Roman" w:hAnsi="Times New Roman" w:cs="Times New Roman"/>
                <w:b/>
                <w:sz w:val="24"/>
                <w:szCs w:val="24"/>
              </w:rPr>
              <w:t>Bütçe</w:t>
            </w:r>
          </w:p>
        </w:tc>
        <w:tc>
          <w:tcPr>
            <w:tcW w:w="1763" w:type="dxa"/>
            <w:shd w:val="clear" w:color="auto" w:fill="9CC2E5" w:themeFill="accent1" w:themeFillTint="99"/>
          </w:tcPr>
          <w:p w:rsidR="00EF58E5" w:rsidRPr="00C90BB4" w:rsidRDefault="00EF58E5" w:rsidP="00DC1F1D">
            <w:pPr>
              <w:jc w:val="center"/>
              <w:rPr>
                <w:rFonts w:ascii="Times New Roman" w:hAnsi="Times New Roman" w:cs="Times New Roman"/>
                <w:b/>
                <w:sz w:val="24"/>
                <w:szCs w:val="24"/>
              </w:rPr>
            </w:pPr>
            <w:r w:rsidRPr="00C90BB4">
              <w:rPr>
                <w:rFonts w:ascii="Times New Roman" w:hAnsi="Times New Roman" w:cs="Times New Roman"/>
                <w:b/>
                <w:sz w:val="24"/>
                <w:szCs w:val="24"/>
              </w:rPr>
              <w:t>Bütçe Dışı</w:t>
            </w:r>
          </w:p>
        </w:tc>
        <w:tc>
          <w:tcPr>
            <w:tcW w:w="1763" w:type="dxa"/>
            <w:shd w:val="clear" w:color="auto" w:fill="9CC2E5" w:themeFill="accent1" w:themeFillTint="99"/>
          </w:tcPr>
          <w:p w:rsidR="00EF58E5" w:rsidRPr="00C90BB4" w:rsidRDefault="00EF58E5" w:rsidP="00DC1F1D">
            <w:pPr>
              <w:jc w:val="center"/>
              <w:rPr>
                <w:rFonts w:ascii="Times New Roman" w:hAnsi="Times New Roman" w:cs="Times New Roman"/>
                <w:b/>
                <w:sz w:val="24"/>
                <w:szCs w:val="24"/>
              </w:rPr>
            </w:pPr>
            <w:r w:rsidRPr="00C90BB4">
              <w:rPr>
                <w:rFonts w:ascii="Times New Roman" w:hAnsi="Times New Roman" w:cs="Times New Roman"/>
                <w:b/>
                <w:sz w:val="24"/>
                <w:szCs w:val="24"/>
              </w:rPr>
              <w:t>Toplam</w:t>
            </w:r>
          </w:p>
        </w:tc>
      </w:tr>
      <w:tr w:rsidR="00DC1F1D" w:rsidTr="000A081C">
        <w:tc>
          <w:tcPr>
            <w:tcW w:w="421" w:type="dxa"/>
            <w:shd w:val="clear" w:color="auto" w:fill="FFCCFF"/>
          </w:tcPr>
          <w:p w:rsidR="00DC1F1D" w:rsidRDefault="00DC1F1D" w:rsidP="00DC1F1D">
            <w:pPr>
              <w:jc w:val="center"/>
              <w:rPr>
                <w:rFonts w:ascii="Times New Roman" w:hAnsi="Times New Roman" w:cs="Times New Roman"/>
                <w:sz w:val="24"/>
                <w:szCs w:val="24"/>
              </w:rPr>
            </w:pPr>
            <w:r>
              <w:rPr>
                <w:rFonts w:ascii="Times New Roman" w:hAnsi="Times New Roman" w:cs="Times New Roman"/>
                <w:sz w:val="24"/>
                <w:szCs w:val="24"/>
              </w:rPr>
              <w:t>1</w:t>
            </w:r>
          </w:p>
        </w:tc>
        <w:tc>
          <w:tcPr>
            <w:tcW w:w="3353" w:type="dxa"/>
            <w:vAlign w:val="center"/>
          </w:tcPr>
          <w:p w:rsidR="00DC1F1D" w:rsidRPr="00DC1F1D" w:rsidRDefault="00DC1F1D" w:rsidP="00DC1F1D">
            <w:pPr>
              <w:rPr>
                <w:rFonts w:ascii="Times New Roman" w:hAnsi="Times New Roman" w:cs="Times New Roman"/>
                <w:sz w:val="24"/>
                <w:szCs w:val="24"/>
              </w:rPr>
            </w:pPr>
            <w:r w:rsidRPr="00DC1F1D">
              <w:rPr>
                <w:rFonts w:ascii="Times New Roman" w:hAnsi="Times New Roman" w:cs="Times New Roman"/>
                <w:sz w:val="24"/>
                <w:szCs w:val="24"/>
              </w:rPr>
              <w:t>Üniversite Gezileri</w:t>
            </w:r>
          </w:p>
        </w:tc>
        <w:tc>
          <w:tcPr>
            <w:tcW w:w="1762" w:type="dxa"/>
            <w:vAlign w:val="center"/>
          </w:tcPr>
          <w:p w:rsidR="00DC1F1D" w:rsidRPr="00DC1F1D" w:rsidRDefault="00230002" w:rsidP="00DC1F1D">
            <w:pPr>
              <w:jc w:val="center"/>
              <w:rPr>
                <w:rFonts w:ascii="Times New Roman" w:hAnsi="Times New Roman" w:cs="Times New Roman"/>
                <w:sz w:val="24"/>
                <w:szCs w:val="24"/>
              </w:rPr>
            </w:pPr>
            <w:r>
              <w:rPr>
                <w:rFonts w:ascii="Times New Roman" w:hAnsi="Times New Roman" w:cs="Times New Roman"/>
                <w:sz w:val="24"/>
                <w:szCs w:val="24"/>
              </w:rPr>
              <w:t>0</w:t>
            </w:r>
          </w:p>
        </w:tc>
        <w:tc>
          <w:tcPr>
            <w:tcW w:w="1763" w:type="dxa"/>
            <w:vAlign w:val="center"/>
          </w:tcPr>
          <w:p w:rsidR="00DC1F1D" w:rsidRPr="00DC1F1D" w:rsidRDefault="00D6782A" w:rsidP="00DC1F1D">
            <w:pPr>
              <w:jc w:val="center"/>
              <w:rPr>
                <w:rFonts w:ascii="Times New Roman" w:hAnsi="Times New Roman" w:cs="Times New Roman"/>
                <w:sz w:val="24"/>
                <w:szCs w:val="24"/>
              </w:rPr>
            </w:pPr>
            <w:r>
              <w:rPr>
                <w:rFonts w:ascii="Times New Roman" w:hAnsi="Times New Roman" w:cs="Times New Roman"/>
                <w:sz w:val="24"/>
                <w:szCs w:val="24"/>
              </w:rPr>
              <w:t>4.245,00</w:t>
            </w:r>
          </w:p>
        </w:tc>
        <w:tc>
          <w:tcPr>
            <w:tcW w:w="1763" w:type="dxa"/>
            <w:vAlign w:val="center"/>
          </w:tcPr>
          <w:p w:rsidR="00D31E21" w:rsidRDefault="00D31E21" w:rsidP="00DC1F1D">
            <w:pPr>
              <w:jc w:val="center"/>
              <w:rPr>
                <w:rFonts w:ascii="Times New Roman" w:hAnsi="Times New Roman" w:cs="Times New Roman"/>
                <w:sz w:val="24"/>
                <w:szCs w:val="24"/>
              </w:rPr>
            </w:pPr>
          </w:p>
          <w:p w:rsidR="00DC1F1D" w:rsidRDefault="00CC2E28" w:rsidP="00DC1F1D">
            <w:pPr>
              <w:jc w:val="center"/>
              <w:rPr>
                <w:rFonts w:ascii="Times New Roman" w:hAnsi="Times New Roman" w:cs="Times New Roman"/>
                <w:sz w:val="24"/>
                <w:szCs w:val="24"/>
              </w:rPr>
            </w:pPr>
            <w:r>
              <w:rPr>
                <w:rFonts w:ascii="Times New Roman" w:hAnsi="Times New Roman" w:cs="Times New Roman"/>
                <w:sz w:val="24"/>
                <w:szCs w:val="24"/>
              </w:rPr>
              <w:t>4.245,00</w:t>
            </w:r>
          </w:p>
          <w:p w:rsidR="00D31E21" w:rsidRPr="00DC1F1D" w:rsidRDefault="00D31E21" w:rsidP="00DC1F1D">
            <w:pPr>
              <w:jc w:val="center"/>
              <w:rPr>
                <w:rFonts w:ascii="Times New Roman" w:hAnsi="Times New Roman" w:cs="Times New Roman"/>
                <w:sz w:val="24"/>
                <w:szCs w:val="24"/>
              </w:rPr>
            </w:pPr>
          </w:p>
        </w:tc>
      </w:tr>
      <w:tr w:rsidR="009064D3" w:rsidTr="000A081C">
        <w:tc>
          <w:tcPr>
            <w:tcW w:w="421" w:type="dxa"/>
            <w:shd w:val="clear" w:color="auto" w:fill="FFCCFF"/>
          </w:tcPr>
          <w:p w:rsidR="009064D3" w:rsidRDefault="009064D3" w:rsidP="00DC1F1D">
            <w:pPr>
              <w:jc w:val="center"/>
              <w:rPr>
                <w:rFonts w:ascii="Times New Roman" w:hAnsi="Times New Roman" w:cs="Times New Roman"/>
                <w:sz w:val="24"/>
                <w:szCs w:val="24"/>
              </w:rPr>
            </w:pPr>
            <w:r>
              <w:rPr>
                <w:rFonts w:ascii="Times New Roman" w:hAnsi="Times New Roman" w:cs="Times New Roman"/>
                <w:sz w:val="24"/>
                <w:szCs w:val="24"/>
              </w:rPr>
              <w:t>2</w:t>
            </w:r>
          </w:p>
        </w:tc>
        <w:tc>
          <w:tcPr>
            <w:tcW w:w="3353" w:type="dxa"/>
            <w:vAlign w:val="center"/>
          </w:tcPr>
          <w:p w:rsidR="009064D3" w:rsidRPr="00DC1F1D" w:rsidRDefault="009064D3" w:rsidP="009064D3">
            <w:pPr>
              <w:rPr>
                <w:rFonts w:ascii="Times New Roman" w:hAnsi="Times New Roman" w:cs="Times New Roman"/>
                <w:sz w:val="24"/>
                <w:szCs w:val="24"/>
              </w:rPr>
            </w:pPr>
            <w:r w:rsidRPr="00DC1F1D">
              <w:rPr>
                <w:rFonts w:ascii="Times New Roman" w:hAnsi="Times New Roman" w:cs="Times New Roman"/>
                <w:sz w:val="24"/>
                <w:szCs w:val="24"/>
              </w:rPr>
              <w:t>Destekleme ve yetiştirme Kurslarının Yaygınlaştırılması</w:t>
            </w:r>
          </w:p>
        </w:tc>
        <w:tc>
          <w:tcPr>
            <w:tcW w:w="1762" w:type="dxa"/>
            <w:vAlign w:val="center"/>
          </w:tcPr>
          <w:p w:rsidR="009064D3" w:rsidRPr="00DC1F1D" w:rsidRDefault="00D6782A" w:rsidP="00DC1F1D">
            <w:pPr>
              <w:jc w:val="center"/>
              <w:rPr>
                <w:rFonts w:ascii="Times New Roman" w:hAnsi="Times New Roman" w:cs="Times New Roman"/>
                <w:sz w:val="24"/>
                <w:szCs w:val="24"/>
              </w:rPr>
            </w:pPr>
            <w:r>
              <w:rPr>
                <w:rFonts w:ascii="Times New Roman" w:hAnsi="Times New Roman" w:cs="Times New Roman"/>
                <w:sz w:val="24"/>
                <w:szCs w:val="24"/>
              </w:rPr>
              <w:t>24.248,12</w:t>
            </w:r>
          </w:p>
        </w:tc>
        <w:tc>
          <w:tcPr>
            <w:tcW w:w="1763" w:type="dxa"/>
            <w:vAlign w:val="center"/>
          </w:tcPr>
          <w:p w:rsidR="009064D3" w:rsidRPr="00DC1F1D" w:rsidRDefault="009064D3" w:rsidP="00DC1F1D">
            <w:pPr>
              <w:jc w:val="center"/>
              <w:rPr>
                <w:rFonts w:ascii="Times New Roman" w:hAnsi="Times New Roman" w:cs="Times New Roman"/>
                <w:sz w:val="24"/>
                <w:szCs w:val="24"/>
              </w:rPr>
            </w:pPr>
            <w:r w:rsidRPr="00DC1F1D">
              <w:rPr>
                <w:rFonts w:ascii="Times New Roman" w:hAnsi="Times New Roman" w:cs="Times New Roman"/>
                <w:sz w:val="24"/>
                <w:szCs w:val="24"/>
              </w:rPr>
              <w:t>0</w:t>
            </w:r>
          </w:p>
        </w:tc>
        <w:tc>
          <w:tcPr>
            <w:tcW w:w="1763" w:type="dxa"/>
            <w:vAlign w:val="center"/>
          </w:tcPr>
          <w:p w:rsidR="00D31E21" w:rsidRDefault="00D31E21" w:rsidP="00DC1F1D">
            <w:pPr>
              <w:jc w:val="center"/>
              <w:rPr>
                <w:rFonts w:ascii="Times New Roman" w:hAnsi="Times New Roman" w:cs="Times New Roman"/>
                <w:sz w:val="24"/>
                <w:szCs w:val="24"/>
              </w:rPr>
            </w:pPr>
          </w:p>
          <w:p w:rsidR="009064D3" w:rsidRDefault="00D6782A" w:rsidP="00DC1F1D">
            <w:pPr>
              <w:jc w:val="center"/>
              <w:rPr>
                <w:rFonts w:ascii="Times New Roman" w:hAnsi="Times New Roman" w:cs="Times New Roman"/>
                <w:sz w:val="24"/>
                <w:szCs w:val="24"/>
              </w:rPr>
            </w:pPr>
            <w:r>
              <w:rPr>
                <w:rFonts w:ascii="Times New Roman" w:hAnsi="Times New Roman" w:cs="Times New Roman"/>
                <w:sz w:val="24"/>
                <w:szCs w:val="24"/>
              </w:rPr>
              <w:t>24.248,12</w:t>
            </w:r>
          </w:p>
          <w:p w:rsidR="00D31E21" w:rsidRDefault="00D31E21" w:rsidP="00DC1F1D">
            <w:pPr>
              <w:jc w:val="center"/>
              <w:rPr>
                <w:rFonts w:ascii="Times New Roman" w:hAnsi="Times New Roman" w:cs="Times New Roman"/>
                <w:sz w:val="24"/>
                <w:szCs w:val="24"/>
              </w:rPr>
            </w:pPr>
          </w:p>
          <w:p w:rsidR="00D31E21" w:rsidRPr="00DC1F1D" w:rsidRDefault="00D31E21" w:rsidP="00DC1F1D">
            <w:pPr>
              <w:jc w:val="center"/>
              <w:rPr>
                <w:rFonts w:ascii="Times New Roman" w:hAnsi="Times New Roman" w:cs="Times New Roman"/>
                <w:sz w:val="24"/>
                <w:szCs w:val="24"/>
              </w:rPr>
            </w:pPr>
          </w:p>
        </w:tc>
      </w:tr>
      <w:tr w:rsidR="00DC1F1D" w:rsidTr="000A081C">
        <w:tc>
          <w:tcPr>
            <w:tcW w:w="421" w:type="dxa"/>
            <w:shd w:val="clear" w:color="auto" w:fill="FFCCFF"/>
          </w:tcPr>
          <w:p w:rsidR="00DC1F1D" w:rsidRDefault="00DC1F1D" w:rsidP="00DC1F1D">
            <w:pPr>
              <w:jc w:val="center"/>
              <w:rPr>
                <w:rFonts w:ascii="Times New Roman" w:hAnsi="Times New Roman" w:cs="Times New Roman"/>
                <w:sz w:val="24"/>
                <w:szCs w:val="24"/>
              </w:rPr>
            </w:pPr>
            <w:r>
              <w:rPr>
                <w:rFonts w:ascii="Times New Roman" w:hAnsi="Times New Roman" w:cs="Times New Roman"/>
                <w:sz w:val="24"/>
                <w:szCs w:val="24"/>
              </w:rPr>
              <w:t>3</w:t>
            </w:r>
          </w:p>
        </w:tc>
        <w:tc>
          <w:tcPr>
            <w:tcW w:w="3353" w:type="dxa"/>
            <w:vAlign w:val="center"/>
          </w:tcPr>
          <w:p w:rsidR="00DC1F1D" w:rsidRPr="00DC1F1D" w:rsidRDefault="00DC1F1D" w:rsidP="00DC1F1D">
            <w:pPr>
              <w:rPr>
                <w:rFonts w:ascii="Times New Roman" w:hAnsi="Times New Roman" w:cs="Times New Roman"/>
                <w:sz w:val="24"/>
                <w:szCs w:val="24"/>
              </w:rPr>
            </w:pPr>
            <w:r w:rsidRPr="00DC1F1D">
              <w:rPr>
                <w:rFonts w:ascii="Times New Roman" w:hAnsi="Times New Roman" w:cs="Times New Roman"/>
                <w:sz w:val="24"/>
                <w:szCs w:val="24"/>
              </w:rPr>
              <w:t>İlçe Geneli Deneme Sınavları Yapılması</w:t>
            </w:r>
          </w:p>
        </w:tc>
        <w:tc>
          <w:tcPr>
            <w:tcW w:w="1762" w:type="dxa"/>
            <w:vAlign w:val="center"/>
          </w:tcPr>
          <w:p w:rsidR="00DC1F1D" w:rsidRPr="00DC1F1D" w:rsidRDefault="00230002" w:rsidP="00DC1F1D">
            <w:pPr>
              <w:jc w:val="center"/>
              <w:rPr>
                <w:rFonts w:ascii="Times New Roman" w:hAnsi="Times New Roman" w:cs="Times New Roman"/>
                <w:sz w:val="24"/>
                <w:szCs w:val="24"/>
              </w:rPr>
            </w:pPr>
            <w:r>
              <w:rPr>
                <w:rFonts w:ascii="Times New Roman" w:hAnsi="Times New Roman" w:cs="Times New Roman"/>
                <w:sz w:val="24"/>
                <w:szCs w:val="24"/>
              </w:rPr>
              <w:t>0</w:t>
            </w:r>
          </w:p>
        </w:tc>
        <w:tc>
          <w:tcPr>
            <w:tcW w:w="1763" w:type="dxa"/>
            <w:vAlign w:val="center"/>
          </w:tcPr>
          <w:p w:rsidR="00DC1F1D" w:rsidRPr="00DC1F1D" w:rsidRDefault="00CC2E28" w:rsidP="00CC2E28">
            <w:pPr>
              <w:rPr>
                <w:rFonts w:ascii="Times New Roman" w:hAnsi="Times New Roman" w:cs="Times New Roman"/>
                <w:sz w:val="24"/>
                <w:szCs w:val="24"/>
              </w:rPr>
            </w:pPr>
            <w:r>
              <w:rPr>
                <w:rFonts w:ascii="Times New Roman" w:hAnsi="Times New Roman" w:cs="Times New Roman"/>
                <w:sz w:val="24"/>
                <w:szCs w:val="24"/>
              </w:rPr>
              <w:t xml:space="preserve">      7.075,00</w:t>
            </w:r>
          </w:p>
        </w:tc>
        <w:tc>
          <w:tcPr>
            <w:tcW w:w="1763" w:type="dxa"/>
            <w:vAlign w:val="center"/>
          </w:tcPr>
          <w:p w:rsidR="00D31E21" w:rsidRDefault="00D31E21" w:rsidP="00DC1F1D">
            <w:pPr>
              <w:jc w:val="center"/>
              <w:rPr>
                <w:rFonts w:ascii="Times New Roman" w:hAnsi="Times New Roman" w:cs="Times New Roman"/>
                <w:sz w:val="24"/>
                <w:szCs w:val="24"/>
              </w:rPr>
            </w:pPr>
          </w:p>
          <w:p w:rsidR="00DC1F1D" w:rsidRDefault="00CC2E28" w:rsidP="00DC1F1D">
            <w:pPr>
              <w:jc w:val="center"/>
              <w:rPr>
                <w:rFonts w:ascii="Times New Roman" w:hAnsi="Times New Roman" w:cs="Times New Roman"/>
                <w:sz w:val="24"/>
                <w:szCs w:val="24"/>
              </w:rPr>
            </w:pPr>
            <w:r>
              <w:rPr>
                <w:rFonts w:ascii="Times New Roman" w:hAnsi="Times New Roman" w:cs="Times New Roman"/>
                <w:sz w:val="24"/>
                <w:szCs w:val="24"/>
              </w:rPr>
              <w:t>7.075,00</w:t>
            </w:r>
          </w:p>
          <w:p w:rsidR="00D31E21" w:rsidRPr="00DC1F1D" w:rsidRDefault="00D31E21" w:rsidP="00D31E21">
            <w:pPr>
              <w:rPr>
                <w:rFonts w:ascii="Times New Roman" w:hAnsi="Times New Roman" w:cs="Times New Roman"/>
                <w:sz w:val="24"/>
                <w:szCs w:val="24"/>
              </w:rPr>
            </w:pPr>
          </w:p>
        </w:tc>
      </w:tr>
      <w:tr w:rsidR="00DC1F1D" w:rsidTr="000A081C">
        <w:trPr>
          <w:trHeight w:val="550"/>
        </w:trPr>
        <w:tc>
          <w:tcPr>
            <w:tcW w:w="3774" w:type="dxa"/>
            <w:gridSpan w:val="2"/>
            <w:shd w:val="clear" w:color="auto" w:fill="9CC2E5" w:themeFill="accent1" w:themeFillTint="99"/>
            <w:vAlign w:val="center"/>
          </w:tcPr>
          <w:p w:rsidR="00DC1F1D" w:rsidRPr="00C90BB4" w:rsidRDefault="00DC1F1D" w:rsidP="00DC1F1D">
            <w:pPr>
              <w:jc w:val="center"/>
              <w:rPr>
                <w:rFonts w:ascii="Times New Roman" w:hAnsi="Times New Roman" w:cs="Times New Roman"/>
                <w:b/>
                <w:sz w:val="24"/>
                <w:szCs w:val="24"/>
              </w:rPr>
            </w:pPr>
            <w:r w:rsidRPr="00C90BB4">
              <w:rPr>
                <w:rFonts w:ascii="Times New Roman" w:hAnsi="Times New Roman" w:cs="Times New Roman"/>
                <w:b/>
                <w:sz w:val="24"/>
                <w:szCs w:val="24"/>
              </w:rPr>
              <w:t>Genel Toplam</w:t>
            </w:r>
          </w:p>
        </w:tc>
        <w:tc>
          <w:tcPr>
            <w:tcW w:w="1762" w:type="dxa"/>
            <w:shd w:val="clear" w:color="auto" w:fill="9CC2E5" w:themeFill="accent1" w:themeFillTint="99"/>
            <w:vAlign w:val="center"/>
          </w:tcPr>
          <w:p w:rsidR="00DC1F1D" w:rsidRPr="001B4B2E" w:rsidRDefault="00CC2E28" w:rsidP="00DC1F1D">
            <w:pPr>
              <w:jc w:val="center"/>
              <w:rPr>
                <w:rFonts w:ascii="Times New Roman" w:hAnsi="Times New Roman" w:cs="Times New Roman"/>
                <w:b/>
                <w:sz w:val="24"/>
                <w:szCs w:val="24"/>
              </w:rPr>
            </w:pPr>
            <w:r>
              <w:rPr>
                <w:rFonts w:ascii="Times New Roman" w:hAnsi="Times New Roman" w:cs="Times New Roman"/>
                <w:b/>
                <w:sz w:val="24"/>
                <w:szCs w:val="24"/>
              </w:rPr>
              <w:t>24.248,12</w:t>
            </w:r>
          </w:p>
        </w:tc>
        <w:tc>
          <w:tcPr>
            <w:tcW w:w="1763" w:type="dxa"/>
            <w:shd w:val="clear" w:color="auto" w:fill="9CC2E5" w:themeFill="accent1" w:themeFillTint="99"/>
            <w:vAlign w:val="center"/>
          </w:tcPr>
          <w:p w:rsidR="00DC1F1D" w:rsidRPr="001B4B2E" w:rsidRDefault="00CC2E28" w:rsidP="00DC1F1D">
            <w:pPr>
              <w:jc w:val="center"/>
              <w:rPr>
                <w:rFonts w:ascii="Times New Roman" w:hAnsi="Times New Roman" w:cs="Times New Roman"/>
                <w:b/>
                <w:sz w:val="24"/>
                <w:szCs w:val="24"/>
              </w:rPr>
            </w:pPr>
            <w:r>
              <w:rPr>
                <w:rFonts w:ascii="Times New Roman" w:hAnsi="Times New Roman" w:cs="Times New Roman"/>
                <w:b/>
                <w:sz w:val="24"/>
                <w:szCs w:val="24"/>
              </w:rPr>
              <w:t>11.320,00</w:t>
            </w:r>
          </w:p>
        </w:tc>
        <w:tc>
          <w:tcPr>
            <w:tcW w:w="1763" w:type="dxa"/>
            <w:shd w:val="clear" w:color="auto" w:fill="9CC2E5" w:themeFill="accent1" w:themeFillTint="99"/>
            <w:vAlign w:val="center"/>
          </w:tcPr>
          <w:p w:rsidR="00DC1F1D" w:rsidRPr="001B4B2E" w:rsidRDefault="00CC2E28" w:rsidP="00DC1F1D">
            <w:pPr>
              <w:jc w:val="center"/>
              <w:rPr>
                <w:rFonts w:ascii="Times New Roman" w:hAnsi="Times New Roman" w:cs="Times New Roman"/>
                <w:b/>
                <w:sz w:val="24"/>
                <w:szCs w:val="24"/>
              </w:rPr>
            </w:pPr>
            <w:r>
              <w:rPr>
                <w:rFonts w:ascii="Times New Roman" w:hAnsi="Times New Roman" w:cs="Times New Roman"/>
                <w:b/>
                <w:sz w:val="24"/>
                <w:szCs w:val="24"/>
              </w:rPr>
              <w:t>35.568,12</w:t>
            </w:r>
          </w:p>
        </w:tc>
      </w:tr>
    </w:tbl>
    <w:p w:rsidR="00EF58E5" w:rsidRDefault="00EF58E5" w:rsidP="00EF58E5"/>
    <w:p w:rsidR="00DC1F1D" w:rsidRDefault="00DC1F1D" w:rsidP="00E30834">
      <w:pPr>
        <w:rPr>
          <w:rFonts w:ascii="Times New Roman" w:hAnsi="Times New Roman" w:cs="Times New Roman"/>
          <w:sz w:val="24"/>
          <w:szCs w:val="24"/>
        </w:rPr>
      </w:pPr>
    </w:p>
    <w:p w:rsidR="00DC1F1D" w:rsidRDefault="00DC1F1D">
      <w:pPr>
        <w:rPr>
          <w:rFonts w:ascii="Times New Roman" w:hAnsi="Times New Roman" w:cs="Times New Roman"/>
          <w:sz w:val="24"/>
          <w:szCs w:val="24"/>
        </w:rPr>
      </w:pPr>
    </w:p>
    <w:p w:rsidR="00D26F6D" w:rsidRDefault="00D26F6D">
      <w:pPr>
        <w:rPr>
          <w:rFonts w:ascii="Times New Roman" w:hAnsi="Times New Roman" w:cs="Times New Roman"/>
          <w:sz w:val="24"/>
          <w:szCs w:val="24"/>
        </w:rPr>
      </w:pPr>
    </w:p>
    <w:p w:rsidR="00DC1F1D" w:rsidRDefault="00DC1F1D" w:rsidP="00DC1F1D">
      <w:pPr>
        <w:jc w:val="center"/>
        <w:rPr>
          <w:rFonts w:ascii="Times New Roman" w:hAnsi="Times New Roman" w:cs="Times New Roman"/>
          <w:b/>
          <w:sz w:val="24"/>
          <w:szCs w:val="24"/>
        </w:rPr>
      </w:pPr>
      <w:r w:rsidRPr="00E30834">
        <w:rPr>
          <w:rFonts w:ascii="Times New Roman" w:hAnsi="Times New Roman" w:cs="Times New Roman"/>
          <w:b/>
          <w:sz w:val="24"/>
          <w:szCs w:val="24"/>
        </w:rPr>
        <w:t>FAALİYET MALİYETLERİ TABLOSU</w:t>
      </w:r>
    </w:p>
    <w:tbl>
      <w:tblPr>
        <w:tblStyle w:val="TabloKlavuzu"/>
        <w:tblW w:w="0" w:type="auto"/>
        <w:tblLook w:val="04A0" w:firstRow="1" w:lastRow="0" w:firstColumn="1" w:lastColumn="0" w:noHBand="0" w:noVBand="1"/>
      </w:tblPr>
      <w:tblGrid>
        <w:gridCol w:w="2689"/>
        <w:gridCol w:w="6373"/>
      </w:tblGrid>
      <w:tr w:rsidR="00DC1F1D" w:rsidTr="000A081C">
        <w:tc>
          <w:tcPr>
            <w:tcW w:w="2689" w:type="dxa"/>
            <w:shd w:val="clear" w:color="auto" w:fill="9CC2E5" w:themeFill="accent1" w:themeFillTint="99"/>
          </w:tcPr>
          <w:p w:rsidR="00DC1F1D" w:rsidRPr="00C90BB4" w:rsidRDefault="00DC1F1D" w:rsidP="00DC1F1D">
            <w:pPr>
              <w:rPr>
                <w:rFonts w:ascii="Times New Roman" w:hAnsi="Times New Roman" w:cs="Times New Roman"/>
                <w:b/>
                <w:sz w:val="24"/>
                <w:szCs w:val="24"/>
              </w:rPr>
            </w:pPr>
            <w:r w:rsidRPr="00C90BB4">
              <w:rPr>
                <w:rFonts w:ascii="Times New Roman" w:hAnsi="Times New Roman" w:cs="Times New Roman"/>
                <w:b/>
                <w:sz w:val="24"/>
                <w:szCs w:val="24"/>
              </w:rPr>
              <w:t>İdare Adı</w:t>
            </w:r>
          </w:p>
        </w:tc>
        <w:tc>
          <w:tcPr>
            <w:tcW w:w="6373" w:type="dxa"/>
            <w:shd w:val="clear" w:color="auto" w:fill="9CC2E5" w:themeFill="accent1" w:themeFillTint="99"/>
          </w:tcPr>
          <w:p w:rsidR="00DC1F1D" w:rsidRPr="00C90BB4" w:rsidRDefault="00DC1F1D" w:rsidP="00DC1F1D">
            <w:pPr>
              <w:rPr>
                <w:rFonts w:ascii="Times New Roman" w:hAnsi="Times New Roman" w:cs="Times New Roman"/>
                <w:sz w:val="24"/>
                <w:szCs w:val="24"/>
              </w:rPr>
            </w:pPr>
            <w:r w:rsidRPr="00C90BB4">
              <w:rPr>
                <w:rFonts w:ascii="Times New Roman" w:hAnsi="Times New Roman" w:cs="Times New Roman"/>
                <w:sz w:val="24"/>
                <w:szCs w:val="24"/>
              </w:rPr>
              <w:t>Maçka İlçe Milli Eğitim Müdürlüğü</w:t>
            </w:r>
          </w:p>
        </w:tc>
      </w:tr>
      <w:tr w:rsidR="00DC1F1D" w:rsidTr="00AA1B09">
        <w:tc>
          <w:tcPr>
            <w:tcW w:w="2689" w:type="dxa"/>
            <w:shd w:val="clear" w:color="auto" w:fill="FFCCFF"/>
          </w:tcPr>
          <w:p w:rsidR="00DC1F1D" w:rsidRPr="00C90BB4" w:rsidRDefault="00DC1F1D" w:rsidP="00DC1F1D">
            <w:pPr>
              <w:rPr>
                <w:rFonts w:ascii="Times New Roman" w:hAnsi="Times New Roman" w:cs="Times New Roman"/>
                <w:b/>
                <w:sz w:val="24"/>
                <w:szCs w:val="24"/>
              </w:rPr>
            </w:pPr>
            <w:r w:rsidRPr="00C90BB4">
              <w:rPr>
                <w:rFonts w:ascii="Times New Roman" w:hAnsi="Times New Roman" w:cs="Times New Roman"/>
                <w:b/>
                <w:sz w:val="24"/>
                <w:szCs w:val="24"/>
              </w:rPr>
              <w:t>Performans Hedefi</w:t>
            </w:r>
          </w:p>
        </w:tc>
        <w:tc>
          <w:tcPr>
            <w:tcW w:w="6373" w:type="dxa"/>
          </w:tcPr>
          <w:p w:rsidR="00DC1F1D" w:rsidRPr="00DC1F1D" w:rsidRDefault="00FD710B" w:rsidP="00FD710B">
            <w:pPr>
              <w:jc w:val="both"/>
              <w:rPr>
                <w:rFonts w:ascii="Times New Roman" w:hAnsi="Times New Roman" w:cs="Times New Roman"/>
                <w:sz w:val="24"/>
                <w:szCs w:val="24"/>
              </w:rPr>
            </w:pPr>
            <w:r>
              <w:rPr>
                <w:rFonts w:ascii="Times New Roman" w:hAnsi="Times New Roman" w:cs="Times New Roman"/>
                <w:sz w:val="24"/>
                <w:szCs w:val="24"/>
              </w:rPr>
              <w:t>2018</w:t>
            </w:r>
            <w:r w:rsidR="00DC1F1D" w:rsidRPr="00DC1F1D">
              <w:rPr>
                <w:rFonts w:ascii="Times New Roman" w:hAnsi="Times New Roman" w:cs="Times New Roman"/>
                <w:sz w:val="24"/>
                <w:szCs w:val="24"/>
              </w:rPr>
              <w:t xml:space="preserve"> yılında </w:t>
            </w:r>
            <w:r>
              <w:rPr>
                <w:rFonts w:ascii="Times New Roman" w:hAnsi="Times New Roman" w:cs="Times New Roman"/>
                <w:sz w:val="24"/>
                <w:szCs w:val="24"/>
              </w:rPr>
              <w:t xml:space="preserve">TYT ve YKS </w:t>
            </w:r>
            <w:r w:rsidR="00DC1F1D" w:rsidRPr="00DC1F1D">
              <w:rPr>
                <w:rFonts w:ascii="Times New Roman" w:hAnsi="Times New Roman" w:cs="Times New Roman"/>
                <w:sz w:val="24"/>
                <w:szCs w:val="24"/>
              </w:rPr>
              <w:t xml:space="preserve"> sınavında net ortalamalarını artırmak.</w:t>
            </w:r>
          </w:p>
        </w:tc>
      </w:tr>
      <w:tr w:rsidR="00DC1F1D" w:rsidTr="00AA1B09">
        <w:tc>
          <w:tcPr>
            <w:tcW w:w="2689" w:type="dxa"/>
            <w:shd w:val="clear" w:color="auto" w:fill="FFCCFF"/>
          </w:tcPr>
          <w:p w:rsidR="00DC1F1D" w:rsidRPr="00C90BB4" w:rsidRDefault="00DC1F1D" w:rsidP="00DC1F1D">
            <w:pPr>
              <w:rPr>
                <w:rFonts w:ascii="Times New Roman" w:hAnsi="Times New Roman" w:cs="Times New Roman"/>
                <w:b/>
                <w:sz w:val="24"/>
                <w:szCs w:val="24"/>
              </w:rPr>
            </w:pPr>
            <w:r w:rsidRPr="00C90BB4">
              <w:rPr>
                <w:rFonts w:ascii="Times New Roman" w:hAnsi="Times New Roman" w:cs="Times New Roman"/>
                <w:b/>
                <w:sz w:val="24"/>
                <w:szCs w:val="24"/>
              </w:rPr>
              <w:t>Faaliyet Adı</w:t>
            </w:r>
          </w:p>
        </w:tc>
        <w:tc>
          <w:tcPr>
            <w:tcW w:w="6373" w:type="dxa"/>
            <w:vAlign w:val="center"/>
          </w:tcPr>
          <w:p w:rsidR="00DC1F1D" w:rsidRPr="00DC1F1D" w:rsidRDefault="00DC1F1D" w:rsidP="00DC1F1D">
            <w:pPr>
              <w:jc w:val="both"/>
              <w:rPr>
                <w:rFonts w:ascii="Times New Roman" w:hAnsi="Times New Roman" w:cs="Times New Roman"/>
                <w:sz w:val="24"/>
                <w:szCs w:val="24"/>
              </w:rPr>
            </w:pPr>
            <w:r w:rsidRPr="00DC1F1D">
              <w:rPr>
                <w:rFonts w:ascii="Times New Roman" w:hAnsi="Times New Roman" w:cs="Times New Roman"/>
                <w:sz w:val="24"/>
                <w:szCs w:val="24"/>
              </w:rPr>
              <w:t>1-Üniversite Gezileri</w:t>
            </w:r>
          </w:p>
        </w:tc>
      </w:tr>
      <w:tr w:rsidR="00DC1F1D" w:rsidTr="00AA1B09">
        <w:tc>
          <w:tcPr>
            <w:tcW w:w="2689" w:type="dxa"/>
            <w:shd w:val="clear" w:color="auto" w:fill="FFCCFF"/>
          </w:tcPr>
          <w:p w:rsidR="00DC1F1D" w:rsidRPr="00C90BB4" w:rsidRDefault="00DC1F1D" w:rsidP="00DC1F1D">
            <w:pPr>
              <w:rPr>
                <w:rFonts w:ascii="Times New Roman" w:hAnsi="Times New Roman" w:cs="Times New Roman"/>
                <w:b/>
                <w:sz w:val="24"/>
                <w:szCs w:val="24"/>
              </w:rPr>
            </w:pPr>
            <w:r w:rsidRPr="00C90BB4">
              <w:rPr>
                <w:rFonts w:ascii="Times New Roman" w:hAnsi="Times New Roman" w:cs="Times New Roman"/>
                <w:b/>
                <w:sz w:val="24"/>
                <w:szCs w:val="24"/>
              </w:rPr>
              <w:t>Sorumlu Harcama Birimi veya Birimleri</w:t>
            </w:r>
          </w:p>
        </w:tc>
        <w:tc>
          <w:tcPr>
            <w:tcW w:w="6373" w:type="dxa"/>
            <w:vAlign w:val="center"/>
          </w:tcPr>
          <w:p w:rsidR="00DC1F1D" w:rsidRPr="00DC1F1D" w:rsidRDefault="00DC1F1D" w:rsidP="00DC1F1D">
            <w:pPr>
              <w:jc w:val="both"/>
              <w:rPr>
                <w:rFonts w:ascii="Times New Roman" w:hAnsi="Times New Roman" w:cs="Times New Roman"/>
                <w:sz w:val="24"/>
                <w:szCs w:val="24"/>
              </w:rPr>
            </w:pPr>
            <w:r w:rsidRPr="00DC1F1D">
              <w:rPr>
                <w:rFonts w:ascii="Times New Roman" w:hAnsi="Times New Roman" w:cs="Times New Roman"/>
                <w:sz w:val="24"/>
                <w:szCs w:val="24"/>
              </w:rPr>
              <w:t>ORTAÖĞRETİM ŞUBE MÜDÜRLÜĞÜ</w:t>
            </w:r>
          </w:p>
        </w:tc>
      </w:tr>
      <w:tr w:rsidR="00DC1F1D" w:rsidTr="00DC1F1D">
        <w:tc>
          <w:tcPr>
            <w:tcW w:w="9062" w:type="dxa"/>
            <w:gridSpan w:val="2"/>
          </w:tcPr>
          <w:p w:rsidR="00AC5310" w:rsidRDefault="00DC1F1D" w:rsidP="00DC1F1D">
            <w:pPr>
              <w:jc w:val="both"/>
              <w:rPr>
                <w:rFonts w:ascii="Times New Roman" w:hAnsi="Times New Roman" w:cs="Times New Roman"/>
                <w:sz w:val="24"/>
                <w:szCs w:val="24"/>
              </w:rPr>
            </w:pPr>
            <w:r w:rsidRPr="00DC1F1D">
              <w:rPr>
                <w:rFonts w:ascii="Times New Roman" w:hAnsi="Times New Roman" w:cs="Times New Roman"/>
                <w:sz w:val="24"/>
                <w:szCs w:val="24"/>
              </w:rPr>
              <w:t>Öğrencilerin Moral ve motivasyonlarının artırılması için KTÜ üniversite tanıtım günlerine</w:t>
            </w:r>
            <w:r w:rsidR="00AC5310">
              <w:rPr>
                <w:rFonts w:ascii="Times New Roman" w:hAnsi="Times New Roman" w:cs="Times New Roman"/>
                <w:sz w:val="24"/>
                <w:szCs w:val="24"/>
              </w:rPr>
              <w:t xml:space="preserve"> katılım gerçekleştirilecektir.</w:t>
            </w:r>
          </w:p>
          <w:p w:rsidR="00AC5310" w:rsidRDefault="00DC1F1D" w:rsidP="00DC1F1D">
            <w:pPr>
              <w:jc w:val="both"/>
              <w:rPr>
                <w:rFonts w:ascii="Times New Roman" w:hAnsi="Times New Roman" w:cs="Times New Roman"/>
                <w:sz w:val="24"/>
                <w:szCs w:val="24"/>
              </w:rPr>
            </w:pPr>
            <w:r w:rsidRPr="00DC1F1D">
              <w:rPr>
                <w:rFonts w:ascii="Times New Roman" w:hAnsi="Times New Roman" w:cs="Times New Roman"/>
                <w:sz w:val="24"/>
                <w:szCs w:val="24"/>
              </w:rPr>
              <w:t>Her okul farklı günlerde olacak şekilde</w:t>
            </w:r>
            <w:r w:rsidR="00AC5310">
              <w:rPr>
                <w:rFonts w:ascii="Times New Roman" w:hAnsi="Times New Roman" w:cs="Times New Roman"/>
                <w:sz w:val="24"/>
                <w:szCs w:val="24"/>
              </w:rPr>
              <w:t xml:space="preserve"> rehber öğretmenleri ve bir idareci eşliğinde </w:t>
            </w:r>
            <w:r w:rsidRPr="00DC1F1D">
              <w:rPr>
                <w:rFonts w:ascii="Times New Roman" w:hAnsi="Times New Roman" w:cs="Times New Roman"/>
                <w:sz w:val="24"/>
                <w:szCs w:val="24"/>
              </w:rPr>
              <w:t xml:space="preserve"> </w:t>
            </w:r>
            <w:r w:rsidR="00AC5310">
              <w:rPr>
                <w:rFonts w:ascii="Times New Roman" w:hAnsi="Times New Roman" w:cs="Times New Roman"/>
                <w:sz w:val="24"/>
                <w:szCs w:val="24"/>
              </w:rPr>
              <w:t>Karadeniz Teknik Üniversitesine</w:t>
            </w:r>
            <w:r w:rsidRPr="00DC1F1D">
              <w:rPr>
                <w:rFonts w:ascii="Times New Roman" w:hAnsi="Times New Roman" w:cs="Times New Roman"/>
                <w:sz w:val="24"/>
                <w:szCs w:val="24"/>
              </w:rPr>
              <w:t xml:space="preserve"> gezi düzenlenecektir.</w:t>
            </w:r>
            <w:r w:rsidR="00AC5310">
              <w:rPr>
                <w:rFonts w:ascii="Times New Roman" w:hAnsi="Times New Roman" w:cs="Times New Roman"/>
                <w:sz w:val="24"/>
                <w:szCs w:val="24"/>
              </w:rPr>
              <w:t xml:space="preserve"> Koordinasyona İlçe Milli Eğitim Müdürlüğümüz yapacaktır. Maçka Belediyesinden otobüs temin edilecektir. Öğrencilere gezi esnasında yemek de yemeleri sağlanacaktır.</w:t>
            </w:r>
          </w:p>
          <w:p w:rsidR="00DC1F1D" w:rsidRPr="00DC1F1D" w:rsidRDefault="00DC1F1D" w:rsidP="00DC1F1D">
            <w:pPr>
              <w:jc w:val="both"/>
              <w:rPr>
                <w:rFonts w:ascii="Times New Roman" w:hAnsi="Times New Roman" w:cs="Times New Roman"/>
                <w:sz w:val="24"/>
                <w:szCs w:val="24"/>
              </w:rPr>
            </w:pPr>
            <w:r>
              <w:rPr>
                <w:rFonts w:ascii="Times New Roman" w:hAnsi="Times New Roman" w:cs="Times New Roman"/>
                <w:sz w:val="24"/>
                <w:szCs w:val="24"/>
              </w:rPr>
              <w:t xml:space="preserve"> Son sınıf</w:t>
            </w:r>
            <w:r w:rsidRPr="00DC1F1D">
              <w:rPr>
                <w:rFonts w:ascii="Times New Roman" w:hAnsi="Times New Roman" w:cs="Times New Roman"/>
                <w:sz w:val="24"/>
                <w:szCs w:val="24"/>
              </w:rPr>
              <w:t xml:space="preserve"> sayısı 28</w:t>
            </w:r>
            <w:r w:rsidR="00450F7D">
              <w:rPr>
                <w:rFonts w:ascii="Times New Roman" w:hAnsi="Times New Roman" w:cs="Times New Roman"/>
                <w:sz w:val="24"/>
                <w:szCs w:val="24"/>
              </w:rPr>
              <w:t>3</w:t>
            </w:r>
            <w:r w:rsidRPr="00DC1F1D">
              <w:rPr>
                <w:rFonts w:ascii="Times New Roman" w:hAnsi="Times New Roman" w:cs="Times New Roman"/>
                <w:sz w:val="24"/>
                <w:szCs w:val="24"/>
              </w:rPr>
              <w:t xml:space="preserve"> öğrenci* kişi başı </w:t>
            </w:r>
            <w:r w:rsidR="00AC5310">
              <w:rPr>
                <w:rFonts w:ascii="Times New Roman" w:hAnsi="Times New Roman" w:cs="Times New Roman"/>
                <w:sz w:val="24"/>
                <w:szCs w:val="24"/>
              </w:rPr>
              <w:t xml:space="preserve">yemek ücreti </w:t>
            </w:r>
            <w:r w:rsidRPr="00DC1F1D">
              <w:rPr>
                <w:rFonts w:ascii="Times New Roman" w:hAnsi="Times New Roman" w:cs="Times New Roman"/>
                <w:sz w:val="24"/>
                <w:szCs w:val="24"/>
              </w:rPr>
              <w:t>15 TL =42</w:t>
            </w:r>
            <w:r w:rsidR="00450F7D">
              <w:rPr>
                <w:rFonts w:ascii="Times New Roman" w:hAnsi="Times New Roman" w:cs="Times New Roman"/>
                <w:sz w:val="24"/>
                <w:szCs w:val="24"/>
              </w:rPr>
              <w:t>45</w:t>
            </w:r>
            <w:r w:rsidR="002F42AB">
              <w:rPr>
                <w:rFonts w:ascii="Times New Roman" w:hAnsi="Times New Roman" w:cs="Times New Roman"/>
                <w:sz w:val="24"/>
                <w:szCs w:val="24"/>
              </w:rPr>
              <w:t>,00</w:t>
            </w:r>
            <w:r w:rsidRPr="00DC1F1D">
              <w:rPr>
                <w:rFonts w:ascii="Times New Roman" w:hAnsi="Times New Roman" w:cs="Times New Roman"/>
                <w:sz w:val="24"/>
                <w:szCs w:val="24"/>
              </w:rPr>
              <w:t xml:space="preserve"> TL</w:t>
            </w:r>
          </w:p>
          <w:p w:rsidR="00DC1F1D" w:rsidRPr="00DC1F1D" w:rsidRDefault="00DC1F1D" w:rsidP="00DC1F1D">
            <w:pPr>
              <w:rPr>
                <w:rFonts w:ascii="Times New Roman" w:hAnsi="Times New Roman" w:cs="Times New Roman"/>
                <w:sz w:val="24"/>
                <w:szCs w:val="24"/>
              </w:rPr>
            </w:pPr>
          </w:p>
        </w:tc>
      </w:tr>
    </w:tbl>
    <w:p w:rsidR="00DC1F1D" w:rsidRDefault="00DC1F1D" w:rsidP="00DC1F1D">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846"/>
        <w:gridCol w:w="3704"/>
        <w:gridCol w:w="1302"/>
      </w:tblGrid>
      <w:tr w:rsidR="00DC1F1D" w:rsidTr="000A081C">
        <w:trPr>
          <w:trHeight w:val="288"/>
        </w:trPr>
        <w:tc>
          <w:tcPr>
            <w:tcW w:w="4550" w:type="dxa"/>
            <w:gridSpan w:val="2"/>
            <w:shd w:val="clear" w:color="auto" w:fill="9CC2E5" w:themeFill="accent1" w:themeFillTint="99"/>
          </w:tcPr>
          <w:p w:rsidR="00DC1F1D" w:rsidRPr="00C90BB4" w:rsidRDefault="00DC1F1D" w:rsidP="00DC1F1D">
            <w:pPr>
              <w:jc w:val="center"/>
              <w:rPr>
                <w:rFonts w:ascii="Times New Roman" w:hAnsi="Times New Roman" w:cs="Times New Roman"/>
                <w:b/>
                <w:sz w:val="24"/>
                <w:szCs w:val="24"/>
              </w:rPr>
            </w:pPr>
            <w:r w:rsidRPr="00C90BB4">
              <w:rPr>
                <w:rFonts w:ascii="Times New Roman" w:hAnsi="Times New Roman" w:cs="Times New Roman"/>
                <w:b/>
                <w:sz w:val="24"/>
                <w:szCs w:val="24"/>
              </w:rPr>
              <w:t>Ekonomik Kod</w:t>
            </w:r>
          </w:p>
        </w:tc>
        <w:tc>
          <w:tcPr>
            <w:tcW w:w="1302" w:type="dxa"/>
            <w:shd w:val="clear" w:color="auto" w:fill="9CC2E5" w:themeFill="accent1" w:themeFillTint="99"/>
          </w:tcPr>
          <w:p w:rsidR="00DC1F1D" w:rsidRPr="00C90BB4" w:rsidRDefault="00DC1F1D" w:rsidP="00DC1F1D">
            <w:pPr>
              <w:jc w:val="center"/>
              <w:rPr>
                <w:rFonts w:ascii="Times New Roman" w:hAnsi="Times New Roman" w:cs="Times New Roman"/>
                <w:b/>
                <w:sz w:val="24"/>
                <w:szCs w:val="24"/>
              </w:rPr>
            </w:pPr>
            <w:r w:rsidRPr="00C90BB4">
              <w:rPr>
                <w:rFonts w:ascii="Times New Roman" w:hAnsi="Times New Roman" w:cs="Times New Roman"/>
                <w:b/>
                <w:sz w:val="24"/>
                <w:szCs w:val="24"/>
              </w:rPr>
              <w:t>Ödenek</w:t>
            </w:r>
          </w:p>
        </w:tc>
      </w:tr>
      <w:tr w:rsidR="00DC1F1D" w:rsidTr="00AD6276">
        <w:trPr>
          <w:trHeight w:val="288"/>
        </w:trPr>
        <w:tc>
          <w:tcPr>
            <w:tcW w:w="846" w:type="dxa"/>
            <w:shd w:val="clear" w:color="auto" w:fill="FFCCFF"/>
          </w:tcPr>
          <w:p w:rsidR="00DC1F1D" w:rsidRDefault="00DC1F1D" w:rsidP="00AD6276">
            <w:pPr>
              <w:jc w:val="center"/>
              <w:rPr>
                <w:rFonts w:ascii="Times New Roman" w:hAnsi="Times New Roman" w:cs="Times New Roman"/>
                <w:sz w:val="24"/>
                <w:szCs w:val="24"/>
              </w:rPr>
            </w:pPr>
            <w:r>
              <w:rPr>
                <w:rFonts w:ascii="Times New Roman" w:hAnsi="Times New Roman" w:cs="Times New Roman"/>
                <w:sz w:val="24"/>
                <w:szCs w:val="24"/>
              </w:rPr>
              <w:t>01</w:t>
            </w:r>
          </w:p>
        </w:tc>
        <w:tc>
          <w:tcPr>
            <w:tcW w:w="3704" w:type="dxa"/>
            <w:vAlign w:val="center"/>
          </w:tcPr>
          <w:p w:rsidR="00DC1F1D" w:rsidRPr="00C90BB4" w:rsidRDefault="00DC1F1D" w:rsidP="00DC1F1D">
            <w:pPr>
              <w:rPr>
                <w:rFonts w:ascii="Times New Roman" w:hAnsi="Times New Roman" w:cs="Times New Roman"/>
                <w:sz w:val="24"/>
                <w:szCs w:val="24"/>
              </w:rPr>
            </w:pPr>
            <w:r w:rsidRPr="00C90BB4">
              <w:rPr>
                <w:rFonts w:ascii="Times New Roman" w:hAnsi="Times New Roman" w:cs="Times New Roman"/>
                <w:sz w:val="24"/>
                <w:szCs w:val="24"/>
              </w:rPr>
              <w:t>Personel Giderleri</w:t>
            </w:r>
          </w:p>
        </w:tc>
        <w:tc>
          <w:tcPr>
            <w:tcW w:w="1302" w:type="dxa"/>
            <w:vAlign w:val="center"/>
          </w:tcPr>
          <w:p w:rsidR="00DC1F1D" w:rsidRPr="00C90BB4" w:rsidRDefault="00DC1F1D" w:rsidP="00DC1F1D">
            <w:pPr>
              <w:jc w:val="center"/>
              <w:rPr>
                <w:rFonts w:ascii="Times New Roman" w:hAnsi="Times New Roman" w:cs="Times New Roman"/>
                <w:sz w:val="24"/>
                <w:szCs w:val="24"/>
              </w:rPr>
            </w:pPr>
            <w:r>
              <w:rPr>
                <w:rFonts w:ascii="Times New Roman" w:hAnsi="Times New Roman" w:cs="Times New Roman"/>
                <w:sz w:val="24"/>
                <w:szCs w:val="24"/>
              </w:rPr>
              <w:t>0</w:t>
            </w:r>
          </w:p>
        </w:tc>
      </w:tr>
      <w:tr w:rsidR="00DC1F1D" w:rsidTr="00AD6276">
        <w:trPr>
          <w:trHeight w:val="288"/>
        </w:trPr>
        <w:tc>
          <w:tcPr>
            <w:tcW w:w="846" w:type="dxa"/>
            <w:shd w:val="clear" w:color="auto" w:fill="FFCCFF"/>
          </w:tcPr>
          <w:p w:rsidR="00DC1F1D" w:rsidRDefault="00DC1F1D" w:rsidP="00AD6276">
            <w:pPr>
              <w:jc w:val="center"/>
              <w:rPr>
                <w:rFonts w:ascii="Times New Roman" w:hAnsi="Times New Roman" w:cs="Times New Roman"/>
                <w:sz w:val="24"/>
                <w:szCs w:val="24"/>
              </w:rPr>
            </w:pPr>
            <w:r>
              <w:rPr>
                <w:rFonts w:ascii="Times New Roman" w:hAnsi="Times New Roman" w:cs="Times New Roman"/>
                <w:sz w:val="24"/>
                <w:szCs w:val="24"/>
              </w:rPr>
              <w:t>02</w:t>
            </w:r>
          </w:p>
        </w:tc>
        <w:tc>
          <w:tcPr>
            <w:tcW w:w="3704" w:type="dxa"/>
            <w:vAlign w:val="center"/>
          </w:tcPr>
          <w:p w:rsidR="00DC1F1D" w:rsidRPr="00C90BB4" w:rsidRDefault="00DC1F1D" w:rsidP="00DC1F1D">
            <w:pPr>
              <w:rPr>
                <w:rFonts w:ascii="Times New Roman" w:hAnsi="Times New Roman" w:cs="Times New Roman"/>
                <w:sz w:val="24"/>
                <w:szCs w:val="24"/>
              </w:rPr>
            </w:pPr>
            <w:r w:rsidRPr="00C90BB4">
              <w:rPr>
                <w:rFonts w:ascii="Times New Roman" w:hAnsi="Times New Roman" w:cs="Times New Roman"/>
                <w:sz w:val="24"/>
                <w:szCs w:val="24"/>
              </w:rPr>
              <w:t>SGK Devlet Prim Giderleri</w:t>
            </w:r>
          </w:p>
        </w:tc>
        <w:tc>
          <w:tcPr>
            <w:tcW w:w="1302" w:type="dxa"/>
            <w:vAlign w:val="center"/>
          </w:tcPr>
          <w:p w:rsidR="00DC1F1D" w:rsidRPr="00C90BB4" w:rsidRDefault="00DC1F1D" w:rsidP="00DC1F1D">
            <w:pPr>
              <w:jc w:val="center"/>
              <w:rPr>
                <w:rFonts w:ascii="Times New Roman" w:hAnsi="Times New Roman" w:cs="Times New Roman"/>
                <w:sz w:val="24"/>
                <w:szCs w:val="24"/>
              </w:rPr>
            </w:pPr>
            <w:r>
              <w:rPr>
                <w:rFonts w:ascii="Times New Roman" w:hAnsi="Times New Roman" w:cs="Times New Roman"/>
                <w:sz w:val="24"/>
                <w:szCs w:val="24"/>
              </w:rPr>
              <w:t>0</w:t>
            </w:r>
          </w:p>
        </w:tc>
      </w:tr>
      <w:tr w:rsidR="00DC1F1D" w:rsidTr="00AD6276">
        <w:trPr>
          <w:trHeight w:val="273"/>
        </w:trPr>
        <w:tc>
          <w:tcPr>
            <w:tcW w:w="846" w:type="dxa"/>
            <w:shd w:val="clear" w:color="auto" w:fill="FFCCFF"/>
          </w:tcPr>
          <w:p w:rsidR="00DC1F1D" w:rsidRDefault="00DC1F1D" w:rsidP="00AD6276">
            <w:pPr>
              <w:jc w:val="center"/>
              <w:rPr>
                <w:rFonts w:ascii="Times New Roman" w:hAnsi="Times New Roman" w:cs="Times New Roman"/>
                <w:sz w:val="24"/>
                <w:szCs w:val="24"/>
              </w:rPr>
            </w:pPr>
            <w:r>
              <w:rPr>
                <w:rFonts w:ascii="Times New Roman" w:hAnsi="Times New Roman" w:cs="Times New Roman"/>
                <w:sz w:val="24"/>
                <w:szCs w:val="24"/>
              </w:rPr>
              <w:t>03</w:t>
            </w:r>
          </w:p>
        </w:tc>
        <w:tc>
          <w:tcPr>
            <w:tcW w:w="3704" w:type="dxa"/>
            <w:vAlign w:val="center"/>
          </w:tcPr>
          <w:p w:rsidR="00DC1F1D" w:rsidRPr="00C90BB4" w:rsidRDefault="00DC1F1D" w:rsidP="00DC1F1D">
            <w:pPr>
              <w:rPr>
                <w:rFonts w:ascii="Times New Roman" w:hAnsi="Times New Roman" w:cs="Times New Roman"/>
                <w:sz w:val="24"/>
                <w:szCs w:val="24"/>
              </w:rPr>
            </w:pPr>
            <w:r w:rsidRPr="00C90BB4">
              <w:rPr>
                <w:rFonts w:ascii="Times New Roman" w:hAnsi="Times New Roman" w:cs="Times New Roman"/>
                <w:sz w:val="24"/>
                <w:szCs w:val="24"/>
              </w:rPr>
              <w:t>Mal ve Hizmet Alım Giderleri</w:t>
            </w:r>
          </w:p>
        </w:tc>
        <w:tc>
          <w:tcPr>
            <w:tcW w:w="1302" w:type="dxa"/>
            <w:vAlign w:val="center"/>
          </w:tcPr>
          <w:p w:rsidR="00DC1F1D" w:rsidRPr="00C90BB4" w:rsidRDefault="00646F87" w:rsidP="00DC1F1D">
            <w:pPr>
              <w:jc w:val="center"/>
              <w:rPr>
                <w:rFonts w:ascii="Times New Roman" w:hAnsi="Times New Roman" w:cs="Times New Roman"/>
                <w:sz w:val="24"/>
                <w:szCs w:val="24"/>
              </w:rPr>
            </w:pPr>
            <w:r>
              <w:rPr>
                <w:rFonts w:ascii="Times New Roman" w:hAnsi="Times New Roman" w:cs="Times New Roman"/>
                <w:sz w:val="24"/>
                <w:szCs w:val="24"/>
              </w:rPr>
              <w:t>0</w:t>
            </w:r>
          </w:p>
        </w:tc>
      </w:tr>
      <w:tr w:rsidR="00DC1F1D" w:rsidTr="00AD6276">
        <w:trPr>
          <w:trHeight w:val="288"/>
        </w:trPr>
        <w:tc>
          <w:tcPr>
            <w:tcW w:w="846" w:type="dxa"/>
            <w:shd w:val="clear" w:color="auto" w:fill="FFCCFF"/>
          </w:tcPr>
          <w:p w:rsidR="00DC1F1D" w:rsidRDefault="00DC1F1D" w:rsidP="00AD6276">
            <w:pPr>
              <w:jc w:val="center"/>
              <w:rPr>
                <w:rFonts w:ascii="Times New Roman" w:hAnsi="Times New Roman" w:cs="Times New Roman"/>
                <w:sz w:val="24"/>
                <w:szCs w:val="24"/>
              </w:rPr>
            </w:pPr>
            <w:r>
              <w:rPr>
                <w:rFonts w:ascii="Times New Roman" w:hAnsi="Times New Roman" w:cs="Times New Roman"/>
                <w:sz w:val="24"/>
                <w:szCs w:val="24"/>
              </w:rPr>
              <w:t>04</w:t>
            </w:r>
          </w:p>
        </w:tc>
        <w:tc>
          <w:tcPr>
            <w:tcW w:w="3704" w:type="dxa"/>
            <w:vAlign w:val="center"/>
          </w:tcPr>
          <w:p w:rsidR="00DC1F1D" w:rsidRPr="00C90BB4" w:rsidRDefault="00DC1F1D" w:rsidP="00DC1F1D">
            <w:pPr>
              <w:rPr>
                <w:rFonts w:ascii="Times New Roman" w:hAnsi="Times New Roman" w:cs="Times New Roman"/>
                <w:sz w:val="24"/>
                <w:szCs w:val="24"/>
              </w:rPr>
            </w:pPr>
            <w:r w:rsidRPr="00C90BB4">
              <w:rPr>
                <w:rFonts w:ascii="Times New Roman" w:hAnsi="Times New Roman" w:cs="Times New Roman"/>
                <w:sz w:val="24"/>
                <w:szCs w:val="24"/>
              </w:rPr>
              <w:t>Faiz Giderleri</w:t>
            </w:r>
          </w:p>
        </w:tc>
        <w:tc>
          <w:tcPr>
            <w:tcW w:w="1302" w:type="dxa"/>
            <w:vAlign w:val="center"/>
          </w:tcPr>
          <w:p w:rsidR="00DC1F1D" w:rsidRPr="00C90BB4" w:rsidRDefault="00DC1F1D" w:rsidP="00DC1F1D">
            <w:pPr>
              <w:jc w:val="center"/>
              <w:rPr>
                <w:rFonts w:ascii="Times New Roman" w:hAnsi="Times New Roman" w:cs="Times New Roman"/>
                <w:sz w:val="24"/>
                <w:szCs w:val="24"/>
              </w:rPr>
            </w:pPr>
            <w:r>
              <w:rPr>
                <w:rFonts w:ascii="Times New Roman" w:hAnsi="Times New Roman" w:cs="Times New Roman"/>
                <w:sz w:val="24"/>
                <w:szCs w:val="24"/>
              </w:rPr>
              <w:t>0</w:t>
            </w:r>
          </w:p>
        </w:tc>
      </w:tr>
      <w:tr w:rsidR="00DC1F1D" w:rsidTr="00AD6276">
        <w:trPr>
          <w:trHeight w:val="288"/>
        </w:trPr>
        <w:tc>
          <w:tcPr>
            <w:tcW w:w="846" w:type="dxa"/>
            <w:shd w:val="clear" w:color="auto" w:fill="FFCCFF"/>
          </w:tcPr>
          <w:p w:rsidR="00DC1F1D" w:rsidRDefault="00DC1F1D" w:rsidP="00AD6276">
            <w:pPr>
              <w:jc w:val="center"/>
              <w:rPr>
                <w:rFonts w:ascii="Times New Roman" w:hAnsi="Times New Roman" w:cs="Times New Roman"/>
                <w:sz w:val="24"/>
                <w:szCs w:val="24"/>
              </w:rPr>
            </w:pPr>
            <w:r>
              <w:rPr>
                <w:rFonts w:ascii="Times New Roman" w:hAnsi="Times New Roman" w:cs="Times New Roman"/>
                <w:sz w:val="24"/>
                <w:szCs w:val="24"/>
              </w:rPr>
              <w:t>05</w:t>
            </w:r>
          </w:p>
        </w:tc>
        <w:tc>
          <w:tcPr>
            <w:tcW w:w="3704" w:type="dxa"/>
            <w:vAlign w:val="center"/>
          </w:tcPr>
          <w:p w:rsidR="00DC1F1D" w:rsidRPr="00C90BB4" w:rsidRDefault="00DC1F1D" w:rsidP="00DC1F1D">
            <w:pPr>
              <w:rPr>
                <w:rFonts w:ascii="Times New Roman" w:hAnsi="Times New Roman" w:cs="Times New Roman"/>
                <w:sz w:val="24"/>
                <w:szCs w:val="24"/>
              </w:rPr>
            </w:pPr>
            <w:r w:rsidRPr="00C90BB4">
              <w:rPr>
                <w:rFonts w:ascii="Times New Roman" w:hAnsi="Times New Roman" w:cs="Times New Roman"/>
                <w:sz w:val="24"/>
                <w:szCs w:val="24"/>
              </w:rPr>
              <w:t>Cari Transferler</w:t>
            </w:r>
          </w:p>
        </w:tc>
        <w:tc>
          <w:tcPr>
            <w:tcW w:w="1302" w:type="dxa"/>
            <w:vAlign w:val="center"/>
          </w:tcPr>
          <w:p w:rsidR="00DC1F1D" w:rsidRPr="00C90BB4" w:rsidRDefault="00DC1F1D" w:rsidP="00DC1F1D">
            <w:pPr>
              <w:jc w:val="center"/>
              <w:rPr>
                <w:rFonts w:ascii="Times New Roman" w:hAnsi="Times New Roman" w:cs="Times New Roman"/>
                <w:sz w:val="24"/>
                <w:szCs w:val="24"/>
              </w:rPr>
            </w:pPr>
            <w:r>
              <w:rPr>
                <w:rFonts w:ascii="Times New Roman" w:hAnsi="Times New Roman" w:cs="Times New Roman"/>
                <w:sz w:val="24"/>
                <w:szCs w:val="24"/>
              </w:rPr>
              <w:t>0</w:t>
            </w:r>
          </w:p>
        </w:tc>
      </w:tr>
      <w:tr w:rsidR="00DC1F1D" w:rsidTr="00AD6276">
        <w:trPr>
          <w:trHeight w:val="288"/>
        </w:trPr>
        <w:tc>
          <w:tcPr>
            <w:tcW w:w="846" w:type="dxa"/>
            <w:shd w:val="clear" w:color="auto" w:fill="FFCCFF"/>
          </w:tcPr>
          <w:p w:rsidR="00DC1F1D" w:rsidRDefault="00DC1F1D" w:rsidP="00AD6276">
            <w:pPr>
              <w:jc w:val="center"/>
              <w:rPr>
                <w:rFonts w:ascii="Times New Roman" w:hAnsi="Times New Roman" w:cs="Times New Roman"/>
                <w:sz w:val="24"/>
                <w:szCs w:val="24"/>
              </w:rPr>
            </w:pPr>
            <w:r>
              <w:rPr>
                <w:rFonts w:ascii="Times New Roman" w:hAnsi="Times New Roman" w:cs="Times New Roman"/>
                <w:sz w:val="24"/>
                <w:szCs w:val="24"/>
              </w:rPr>
              <w:t>06</w:t>
            </w:r>
          </w:p>
        </w:tc>
        <w:tc>
          <w:tcPr>
            <w:tcW w:w="3704" w:type="dxa"/>
            <w:vAlign w:val="center"/>
          </w:tcPr>
          <w:p w:rsidR="00DC1F1D" w:rsidRPr="00C90BB4" w:rsidRDefault="00DC1F1D" w:rsidP="00DC1F1D">
            <w:pPr>
              <w:rPr>
                <w:rFonts w:ascii="Times New Roman" w:hAnsi="Times New Roman" w:cs="Times New Roman"/>
                <w:sz w:val="24"/>
                <w:szCs w:val="24"/>
              </w:rPr>
            </w:pPr>
            <w:r w:rsidRPr="00C90BB4">
              <w:rPr>
                <w:rFonts w:ascii="Times New Roman" w:hAnsi="Times New Roman" w:cs="Times New Roman"/>
                <w:sz w:val="24"/>
                <w:szCs w:val="24"/>
              </w:rPr>
              <w:t>Sermaye Giderleri</w:t>
            </w:r>
          </w:p>
        </w:tc>
        <w:tc>
          <w:tcPr>
            <w:tcW w:w="1302" w:type="dxa"/>
            <w:vAlign w:val="center"/>
          </w:tcPr>
          <w:p w:rsidR="00DC1F1D" w:rsidRPr="00C90BB4" w:rsidRDefault="00DC1F1D" w:rsidP="00DC1F1D">
            <w:pPr>
              <w:jc w:val="center"/>
              <w:rPr>
                <w:rFonts w:ascii="Times New Roman" w:hAnsi="Times New Roman" w:cs="Times New Roman"/>
                <w:sz w:val="24"/>
                <w:szCs w:val="24"/>
              </w:rPr>
            </w:pPr>
            <w:r>
              <w:rPr>
                <w:rFonts w:ascii="Times New Roman" w:hAnsi="Times New Roman" w:cs="Times New Roman"/>
                <w:sz w:val="24"/>
                <w:szCs w:val="24"/>
              </w:rPr>
              <w:t>0</w:t>
            </w:r>
          </w:p>
        </w:tc>
      </w:tr>
      <w:tr w:rsidR="00DC1F1D" w:rsidTr="00AD6276">
        <w:trPr>
          <w:trHeight w:val="288"/>
        </w:trPr>
        <w:tc>
          <w:tcPr>
            <w:tcW w:w="846" w:type="dxa"/>
            <w:shd w:val="clear" w:color="auto" w:fill="FFCCFF"/>
          </w:tcPr>
          <w:p w:rsidR="00DC1F1D" w:rsidRDefault="00DC1F1D" w:rsidP="00AD6276">
            <w:pPr>
              <w:jc w:val="center"/>
              <w:rPr>
                <w:rFonts w:ascii="Times New Roman" w:hAnsi="Times New Roman" w:cs="Times New Roman"/>
                <w:sz w:val="24"/>
                <w:szCs w:val="24"/>
              </w:rPr>
            </w:pPr>
            <w:r>
              <w:rPr>
                <w:rFonts w:ascii="Times New Roman" w:hAnsi="Times New Roman" w:cs="Times New Roman"/>
                <w:sz w:val="24"/>
                <w:szCs w:val="24"/>
              </w:rPr>
              <w:t>07</w:t>
            </w:r>
          </w:p>
        </w:tc>
        <w:tc>
          <w:tcPr>
            <w:tcW w:w="3704" w:type="dxa"/>
            <w:vAlign w:val="center"/>
          </w:tcPr>
          <w:p w:rsidR="00DC1F1D" w:rsidRPr="00C90BB4" w:rsidRDefault="00DC1F1D" w:rsidP="00DC1F1D">
            <w:pPr>
              <w:rPr>
                <w:rFonts w:ascii="Times New Roman" w:hAnsi="Times New Roman" w:cs="Times New Roman"/>
                <w:sz w:val="24"/>
                <w:szCs w:val="24"/>
              </w:rPr>
            </w:pPr>
            <w:r w:rsidRPr="00C90BB4">
              <w:rPr>
                <w:rFonts w:ascii="Times New Roman" w:hAnsi="Times New Roman" w:cs="Times New Roman"/>
                <w:sz w:val="24"/>
                <w:szCs w:val="24"/>
              </w:rPr>
              <w:t>Sermaye Transferleri</w:t>
            </w:r>
          </w:p>
        </w:tc>
        <w:tc>
          <w:tcPr>
            <w:tcW w:w="1302" w:type="dxa"/>
            <w:vAlign w:val="center"/>
          </w:tcPr>
          <w:p w:rsidR="00DC1F1D" w:rsidRPr="00C90BB4" w:rsidRDefault="00DC1F1D" w:rsidP="00DC1F1D">
            <w:pPr>
              <w:jc w:val="center"/>
              <w:rPr>
                <w:rFonts w:ascii="Times New Roman" w:hAnsi="Times New Roman" w:cs="Times New Roman"/>
                <w:sz w:val="24"/>
                <w:szCs w:val="24"/>
              </w:rPr>
            </w:pPr>
            <w:r>
              <w:rPr>
                <w:rFonts w:ascii="Times New Roman" w:hAnsi="Times New Roman" w:cs="Times New Roman"/>
                <w:sz w:val="24"/>
                <w:szCs w:val="24"/>
              </w:rPr>
              <w:t>0</w:t>
            </w:r>
          </w:p>
        </w:tc>
      </w:tr>
      <w:tr w:rsidR="00DC1F1D" w:rsidTr="00AD6276">
        <w:trPr>
          <w:trHeight w:val="288"/>
        </w:trPr>
        <w:tc>
          <w:tcPr>
            <w:tcW w:w="846" w:type="dxa"/>
            <w:shd w:val="clear" w:color="auto" w:fill="FFCCFF"/>
          </w:tcPr>
          <w:p w:rsidR="00DC1F1D" w:rsidRDefault="00DC1F1D" w:rsidP="00AD6276">
            <w:pPr>
              <w:jc w:val="center"/>
              <w:rPr>
                <w:rFonts w:ascii="Times New Roman" w:hAnsi="Times New Roman" w:cs="Times New Roman"/>
                <w:sz w:val="24"/>
                <w:szCs w:val="24"/>
              </w:rPr>
            </w:pPr>
            <w:r>
              <w:rPr>
                <w:rFonts w:ascii="Times New Roman" w:hAnsi="Times New Roman" w:cs="Times New Roman"/>
                <w:sz w:val="24"/>
                <w:szCs w:val="24"/>
              </w:rPr>
              <w:t>08</w:t>
            </w:r>
          </w:p>
        </w:tc>
        <w:tc>
          <w:tcPr>
            <w:tcW w:w="3704" w:type="dxa"/>
            <w:vAlign w:val="center"/>
          </w:tcPr>
          <w:p w:rsidR="00DC1F1D" w:rsidRPr="00C90BB4" w:rsidRDefault="00DC1F1D" w:rsidP="00DC1F1D">
            <w:pPr>
              <w:rPr>
                <w:rFonts w:ascii="Times New Roman" w:hAnsi="Times New Roman" w:cs="Times New Roman"/>
                <w:sz w:val="24"/>
                <w:szCs w:val="24"/>
              </w:rPr>
            </w:pPr>
            <w:r w:rsidRPr="00C90BB4">
              <w:rPr>
                <w:rFonts w:ascii="Times New Roman" w:hAnsi="Times New Roman" w:cs="Times New Roman"/>
                <w:sz w:val="24"/>
                <w:szCs w:val="24"/>
              </w:rPr>
              <w:t>Borç verme</w:t>
            </w:r>
          </w:p>
        </w:tc>
        <w:tc>
          <w:tcPr>
            <w:tcW w:w="1302" w:type="dxa"/>
            <w:vAlign w:val="center"/>
          </w:tcPr>
          <w:p w:rsidR="00DC1F1D" w:rsidRPr="00C90BB4" w:rsidRDefault="00DC1F1D" w:rsidP="00DC1F1D">
            <w:pPr>
              <w:jc w:val="center"/>
              <w:rPr>
                <w:rFonts w:ascii="Times New Roman" w:hAnsi="Times New Roman" w:cs="Times New Roman"/>
                <w:sz w:val="24"/>
                <w:szCs w:val="24"/>
              </w:rPr>
            </w:pPr>
            <w:r>
              <w:rPr>
                <w:rFonts w:ascii="Times New Roman" w:hAnsi="Times New Roman" w:cs="Times New Roman"/>
                <w:sz w:val="24"/>
                <w:szCs w:val="24"/>
              </w:rPr>
              <w:t>0</w:t>
            </w:r>
          </w:p>
        </w:tc>
      </w:tr>
      <w:tr w:rsidR="00DC1F1D" w:rsidTr="000A081C">
        <w:trPr>
          <w:trHeight w:val="288"/>
        </w:trPr>
        <w:tc>
          <w:tcPr>
            <w:tcW w:w="4550" w:type="dxa"/>
            <w:gridSpan w:val="2"/>
            <w:shd w:val="clear" w:color="auto" w:fill="9CC2E5" w:themeFill="accent1" w:themeFillTint="99"/>
          </w:tcPr>
          <w:p w:rsidR="00DC1F1D" w:rsidRPr="00C90BB4" w:rsidRDefault="00DC1F1D" w:rsidP="00DC1F1D">
            <w:pPr>
              <w:rPr>
                <w:rFonts w:ascii="Times New Roman" w:hAnsi="Times New Roman" w:cs="Times New Roman"/>
                <w:b/>
                <w:sz w:val="24"/>
                <w:szCs w:val="24"/>
              </w:rPr>
            </w:pPr>
            <w:r w:rsidRPr="00C90BB4">
              <w:rPr>
                <w:rFonts w:ascii="Times New Roman" w:hAnsi="Times New Roman" w:cs="Times New Roman"/>
                <w:b/>
                <w:sz w:val="24"/>
                <w:szCs w:val="24"/>
              </w:rPr>
              <w:t>Toplam Bütçe Kaynak İhtiyacı</w:t>
            </w:r>
          </w:p>
        </w:tc>
        <w:tc>
          <w:tcPr>
            <w:tcW w:w="1302" w:type="dxa"/>
            <w:shd w:val="clear" w:color="auto" w:fill="9CC2E5" w:themeFill="accent1" w:themeFillTint="99"/>
          </w:tcPr>
          <w:p w:rsidR="00DC1F1D" w:rsidRDefault="00646F87" w:rsidP="00DC1F1D">
            <w:pPr>
              <w:jc w:val="center"/>
              <w:rPr>
                <w:rFonts w:ascii="Times New Roman" w:hAnsi="Times New Roman" w:cs="Times New Roman"/>
                <w:sz w:val="24"/>
                <w:szCs w:val="24"/>
              </w:rPr>
            </w:pPr>
            <w:r>
              <w:rPr>
                <w:rFonts w:ascii="Times New Roman" w:hAnsi="Times New Roman" w:cs="Times New Roman"/>
                <w:sz w:val="24"/>
                <w:szCs w:val="24"/>
              </w:rPr>
              <w:t>0</w:t>
            </w:r>
          </w:p>
        </w:tc>
      </w:tr>
      <w:tr w:rsidR="00DC1F1D" w:rsidTr="00AD6276">
        <w:trPr>
          <w:trHeight w:val="273"/>
        </w:trPr>
        <w:tc>
          <w:tcPr>
            <w:tcW w:w="846" w:type="dxa"/>
            <w:vMerge w:val="restart"/>
            <w:shd w:val="clear" w:color="auto" w:fill="FFCCFF"/>
            <w:textDirection w:val="btLr"/>
          </w:tcPr>
          <w:p w:rsidR="00DC1F1D" w:rsidRPr="00C90BB4" w:rsidRDefault="00DC1F1D" w:rsidP="00DC1F1D">
            <w:pPr>
              <w:ind w:left="113" w:right="113"/>
              <w:rPr>
                <w:rFonts w:ascii="Times New Roman" w:hAnsi="Times New Roman" w:cs="Times New Roman"/>
                <w:sz w:val="20"/>
                <w:szCs w:val="24"/>
              </w:rPr>
            </w:pPr>
            <w:r w:rsidRPr="00C90BB4">
              <w:rPr>
                <w:rFonts w:ascii="Times New Roman" w:hAnsi="Times New Roman" w:cs="Times New Roman"/>
                <w:sz w:val="20"/>
                <w:szCs w:val="24"/>
              </w:rPr>
              <w:t>Bütçe Dışı Kaynak</w:t>
            </w:r>
          </w:p>
        </w:tc>
        <w:tc>
          <w:tcPr>
            <w:tcW w:w="3704" w:type="dxa"/>
          </w:tcPr>
          <w:p w:rsidR="00DC1F1D" w:rsidRDefault="00DC1F1D" w:rsidP="00DC1F1D">
            <w:pPr>
              <w:rPr>
                <w:rFonts w:ascii="Times New Roman" w:hAnsi="Times New Roman" w:cs="Times New Roman"/>
                <w:sz w:val="24"/>
                <w:szCs w:val="24"/>
              </w:rPr>
            </w:pPr>
            <w:r>
              <w:rPr>
                <w:rFonts w:ascii="Times New Roman" w:hAnsi="Times New Roman" w:cs="Times New Roman"/>
                <w:sz w:val="24"/>
                <w:szCs w:val="24"/>
              </w:rPr>
              <w:t>Döner Sermaye</w:t>
            </w:r>
          </w:p>
        </w:tc>
        <w:tc>
          <w:tcPr>
            <w:tcW w:w="1302" w:type="dxa"/>
            <w:vAlign w:val="center"/>
          </w:tcPr>
          <w:p w:rsidR="00DC1F1D" w:rsidRPr="00C90BB4" w:rsidRDefault="00DC1F1D" w:rsidP="00DC1F1D">
            <w:pPr>
              <w:jc w:val="center"/>
              <w:rPr>
                <w:rFonts w:ascii="Times New Roman" w:hAnsi="Times New Roman" w:cs="Times New Roman"/>
                <w:sz w:val="24"/>
                <w:szCs w:val="24"/>
              </w:rPr>
            </w:pPr>
            <w:r>
              <w:rPr>
                <w:rFonts w:ascii="Times New Roman" w:hAnsi="Times New Roman" w:cs="Times New Roman"/>
                <w:sz w:val="24"/>
                <w:szCs w:val="24"/>
              </w:rPr>
              <w:t>0</w:t>
            </w:r>
          </w:p>
        </w:tc>
      </w:tr>
      <w:tr w:rsidR="00DC1F1D" w:rsidTr="00AD6276">
        <w:trPr>
          <w:trHeight w:val="288"/>
        </w:trPr>
        <w:tc>
          <w:tcPr>
            <w:tcW w:w="846" w:type="dxa"/>
            <w:vMerge/>
            <w:shd w:val="clear" w:color="auto" w:fill="FFCCFF"/>
          </w:tcPr>
          <w:p w:rsidR="00DC1F1D" w:rsidRDefault="00DC1F1D" w:rsidP="00DC1F1D">
            <w:pPr>
              <w:rPr>
                <w:rFonts w:ascii="Times New Roman" w:hAnsi="Times New Roman" w:cs="Times New Roman"/>
                <w:sz w:val="24"/>
                <w:szCs w:val="24"/>
              </w:rPr>
            </w:pPr>
          </w:p>
        </w:tc>
        <w:tc>
          <w:tcPr>
            <w:tcW w:w="3704" w:type="dxa"/>
            <w:vAlign w:val="center"/>
          </w:tcPr>
          <w:p w:rsidR="00DC1F1D" w:rsidRPr="00C90BB4" w:rsidRDefault="00DC1F1D" w:rsidP="00DC1F1D">
            <w:pPr>
              <w:rPr>
                <w:rFonts w:ascii="Times New Roman" w:hAnsi="Times New Roman" w:cs="Times New Roman"/>
                <w:sz w:val="24"/>
                <w:szCs w:val="24"/>
              </w:rPr>
            </w:pPr>
            <w:r w:rsidRPr="00C90BB4">
              <w:rPr>
                <w:rFonts w:ascii="Times New Roman" w:hAnsi="Times New Roman" w:cs="Times New Roman"/>
                <w:sz w:val="24"/>
                <w:szCs w:val="24"/>
              </w:rPr>
              <w:t>Diğer Yurt İçi</w:t>
            </w:r>
          </w:p>
        </w:tc>
        <w:tc>
          <w:tcPr>
            <w:tcW w:w="1302" w:type="dxa"/>
            <w:vAlign w:val="center"/>
          </w:tcPr>
          <w:p w:rsidR="00DC1F1D" w:rsidRPr="00C90BB4" w:rsidRDefault="00450F7D" w:rsidP="00DC1F1D">
            <w:pPr>
              <w:jc w:val="center"/>
              <w:rPr>
                <w:rFonts w:ascii="Times New Roman" w:hAnsi="Times New Roman" w:cs="Times New Roman"/>
                <w:sz w:val="24"/>
                <w:szCs w:val="24"/>
              </w:rPr>
            </w:pPr>
            <w:r>
              <w:rPr>
                <w:rFonts w:ascii="Times New Roman" w:hAnsi="Times New Roman" w:cs="Times New Roman"/>
                <w:sz w:val="24"/>
                <w:szCs w:val="24"/>
              </w:rPr>
              <w:t>4.245</w:t>
            </w:r>
            <w:r w:rsidR="00646F87">
              <w:rPr>
                <w:rFonts w:ascii="Times New Roman" w:hAnsi="Times New Roman" w:cs="Times New Roman"/>
                <w:sz w:val="24"/>
                <w:szCs w:val="24"/>
              </w:rPr>
              <w:t>,00</w:t>
            </w:r>
          </w:p>
        </w:tc>
      </w:tr>
      <w:tr w:rsidR="00DC1F1D" w:rsidTr="00AD6276">
        <w:trPr>
          <w:trHeight w:val="288"/>
        </w:trPr>
        <w:tc>
          <w:tcPr>
            <w:tcW w:w="846" w:type="dxa"/>
            <w:vMerge/>
            <w:shd w:val="clear" w:color="auto" w:fill="FFCCFF"/>
          </w:tcPr>
          <w:p w:rsidR="00DC1F1D" w:rsidRDefault="00DC1F1D" w:rsidP="00DC1F1D">
            <w:pPr>
              <w:rPr>
                <w:rFonts w:ascii="Times New Roman" w:hAnsi="Times New Roman" w:cs="Times New Roman"/>
                <w:sz w:val="24"/>
                <w:szCs w:val="24"/>
              </w:rPr>
            </w:pPr>
          </w:p>
        </w:tc>
        <w:tc>
          <w:tcPr>
            <w:tcW w:w="3704" w:type="dxa"/>
            <w:vAlign w:val="center"/>
          </w:tcPr>
          <w:p w:rsidR="00DC1F1D" w:rsidRPr="00C90BB4" w:rsidRDefault="00DC1F1D" w:rsidP="00DC1F1D">
            <w:pPr>
              <w:rPr>
                <w:rFonts w:ascii="Times New Roman" w:hAnsi="Times New Roman" w:cs="Times New Roman"/>
                <w:sz w:val="24"/>
                <w:szCs w:val="24"/>
              </w:rPr>
            </w:pPr>
            <w:r w:rsidRPr="00C90BB4">
              <w:rPr>
                <w:rFonts w:ascii="Times New Roman" w:hAnsi="Times New Roman" w:cs="Times New Roman"/>
                <w:sz w:val="24"/>
                <w:szCs w:val="24"/>
              </w:rPr>
              <w:t>Yurt Dışı</w:t>
            </w:r>
          </w:p>
        </w:tc>
        <w:tc>
          <w:tcPr>
            <w:tcW w:w="1302" w:type="dxa"/>
            <w:vAlign w:val="center"/>
          </w:tcPr>
          <w:p w:rsidR="00DC1F1D" w:rsidRPr="00C90BB4" w:rsidRDefault="00DC1F1D" w:rsidP="00DC1F1D">
            <w:pPr>
              <w:jc w:val="center"/>
              <w:rPr>
                <w:rFonts w:ascii="Times New Roman" w:hAnsi="Times New Roman" w:cs="Times New Roman"/>
                <w:sz w:val="24"/>
                <w:szCs w:val="24"/>
              </w:rPr>
            </w:pPr>
            <w:r>
              <w:rPr>
                <w:rFonts w:ascii="Times New Roman" w:hAnsi="Times New Roman" w:cs="Times New Roman"/>
                <w:sz w:val="24"/>
                <w:szCs w:val="24"/>
              </w:rPr>
              <w:t>0</w:t>
            </w:r>
          </w:p>
        </w:tc>
      </w:tr>
      <w:tr w:rsidR="00DC1F1D" w:rsidTr="000A081C">
        <w:trPr>
          <w:trHeight w:val="288"/>
        </w:trPr>
        <w:tc>
          <w:tcPr>
            <w:tcW w:w="4550" w:type="dxa"/>
            <w:gridSpan w:val="2"/>
            <w:shd w:val="clear" w:color="auto" w:fill="9CC2E5" w:themeFill="accent1" w:themeFillTint="99"/>
          </w:tcPr>
          <w:p w:rsidR="00DC1F1D" w:rsidRPr="00C90BB4" w:rsidRDefault="00DC1F1D" w:rsidP="00DC1F1D">
            <w:pPr>
              <w:rPr>
                <w:rFonts w:ascii="Times New Roman" w:hAnsi="Times New Roman" w:cs="Times New Roman"/>
                <w:b/>
                <w:sz w:val="24"/>
                <w:szCs w:val="24"/>
              </w:rPr>
            </w:pPr>
            <w:r w:rsidRPr="00C90BB4">
              <w:rPr>
                <w:rFonts w:ascii="Times New Roman" w:hAnsi="Times New Roman" w:cs="Times New Roman"/>
                <w:b/>
                <w:sz w:val="24"/>
                <w:szCs w:val="24"/>
              </w:rPr>
              <w:t>Toplam Bütçe Dışı Kaynak İhtiyacı</w:t>
            </w:r>
          </w:p>
        </w:tc>
        <w:tc>
          <w:tcPr>
            <w:tcW w:w="1302" w:type="dxa"/>
            <w:shd w:val="clear" w:color="auto" w:fill="9CC2E5" w:themeFill="accent1" w:themeFillTint="99"/>
          </w:tcPr>
          <w:p w:rsidR="00DC1F1D" w:rsidRDefault="00D31E21" w:rsidP="00DC1F1D">
            <w:pPr>
              <w:jc w:val="center"/>
              <w:rPr>
                <w:rFonts w:ascii="Times New Roman" w:hAnsi="Times New Roman" w:cs="Times New Roman"/>
                <w:sz w:val="24"/>
                <w:szCs w:val="24"/>
              </w:rPr>
            </w:pPr>
            <w:r>
              <w:rPr>
                <w:rFonts w:ascii="Times New Roman" w:hAnsi="Times New Roman" w:cs="Times New Roman"/>
                <w:sz w:val="24"/>
                <w:szCs w:val="24"/>
              </w:rPr>
              <w:t>4.242,00</w:t>
            </w:r>
          </w:p>
        </w:tc>
      </w:tr>
      <w:tr w:rsidR="00DC1F1D" w:rsidTr="00AD6276">
        <w:trPr>
          <w:trHeight w:val="288"/>
        </w:trPr>
        <w:tc>
          <w:tcPr>
            <w:tcW w:w="4550" w:type="dxa"/>
            <w:gridSpan w:val="2"/>
            <w:shd w:val="clear" w:color="auto" w:fill="FFCCFF"/>
          </w:tcPr>
          <w:p w:rsidR="00DC1F1D" w:rsidRDefault="00DC1F1D" w:rsidP="00DC1F1D">
            <w:pPr>
              <w:rPr>
                <w:rFonts w:ascii="Times New Roman" w:hAnsi="Times New Roman" w:cs="Times New Roman"/>
                <w:sz w:val="24"/>
                <w:szCs w:val="24"/>
              </w:rPr>
            </w:pPr>
            <w:r>
              <w:rPr>
                <w:rFonts w:ascii="Times New Roman" w:hAnsi="Times New Roman" w:cs="Times New Roman"/>
                <w:sz w:val="24"/>
                <w:szCs w:val="24"/>
              </w:rPr>
              <w:t>Toplam Kaynak İhtiyacı</w:t>
            </w:r>
          </w:p>
        </w:tc>
        <w:tc>
          <w:tcPr>
            <w:tcW w:w="1302" w:type="dxa"/>
            <w:shd w:val="clear" w:color="auto" w:fill="FFCCFF"/>
          </w:tcPr>
          <w:p w:rsidR="00DC1F1D" w:rsidRDefault="00DC1F1D" w:rsidP="00DC1F1D">
            <w:pPr>
              <w:jc w:val="center"/>
              <w:rPr>
                <w:rFonts w:ascii="Times New Roman" w:hAnsi="Times New Roman" w:cs="Times New Roman"/>
                <w:sz w:val="24"/>
                <w:szCs w:val="24"/>
              </w:rPr>
            </w:pPr>
            <w:r>
              <w:rPr>
                <w:rFonts w:ascii="Times New Roman" w:hAnsi="Times New Roman" w:cs="Times New Roman"/>
                <w:sz w:val="24"/>
                <w:szCs w:val="24"/>
              </w:rPr>
              <w:t>4</w:t>
            </w:r>
            <w:r w:rsidR="00646F87">
              <w:rPr>
                <w:rFonts w:ascii="Times New Roman" w:hAnsi="Times New Roman" w:cs="Times New Roman"/>
                <w:sz w:val="24"/>
                <w:szCs w:val="24"/>
              </w:rPr>
              <w:t>.</w:t>
            </w:r>
            <w:r w:rsidR="00450F7D">
              <w:rPr>
                <w:rFonts w:ascii="Times New Roman" w:hAnsi="Times New Roman" w:cs="Times New Roman"/>
                <w:sz w:val="24"/>
                <w:szCs w:val="24"/>
              </w:rPr>
              <w:t>245</w:t>
            </w:r>
            <w:r w:rsidR="00646F87">
              <w:rPr>
                <w:rFonts w:ascii="Times New Roman" w:hAnsi="Times New Roman" w:cs="Times New Roman"/>
                <w:sz w:val="24"/>
                <w:szCs w:val="24"/>
              </w:rPr>
              <w:t>,00</w:t>
            </w:r>
          </w:p>
        </w:tc>
      </w:tr>
    </w:tbl>
    <w:p w:rsidR="00DC1F1D" w:rsidRDefault="00DC1F1D" w:rsidP="00DC1F1D">
      <w:pPr>
        <w:rPr>
          <w:rFonts w:ascii="Times New Roman" w:hAnsi="Times New Roman" w:cs="Times New Roman"/>
          <w:sz w:val="24"/>
          <w:szCs w:val="24"/>
        </w:rPr>
      </w:pPr>
    </w:p>
    <w:p w:rsidR="00DC1F1D" w:rsidRDefault="00DC1F1D" w:rsidP="00E30834">
      <w:pPr>
        <w:rPr>
          <w:rFonts w:ascii="Times New Roman" w:hAnsi="Times New Roman" w:cs="Times New Roman"/>
          <w:sz w:val="24"/>
          <w:szCs w:val="24"/>
        </w:rPr>
      </w:pPr>
    </w:p>
    <w:p w:rsidR="00DC1F1D" w:rsidRDefault="00DC1F1D">
      <w:pPr>
        <w:rPr>
          <w:rFonts w:ascii="Times New Roman" w:hAnsi="Times New Roman" w:cs="Times New Roman"/>
          <w:sz w:val="24"/>
          <w:szCs w:val="24"/>
        </w:rPr>
      </w:pPr>
      <w:r>
        <w:rPr>
          <w:rFonts w:ascii="Times New Roman" w:hAnsi="Times New Roman" w:cs="Times New Roman"/>
          <w:sz w:val="24"/>
          <w:szCs w:val="24"/>
        </w:rPr>
        <w:br w:type="page"/>
      </w:r>
    </w:p>
    <w:p w:rsidR="00DC1F1D" w:rsidRDefault="00DC1F1D" w:rsidP="00DC1F1D">
      <w:pPr>
        <w:jc w:val="center"/>
        <w:rPr>
          <w:rFonts w:ascii="Times New Roman" w:hAnsi="Times New Roman" w:cs="Times New Roman"/>
          <w:b/>
          <w:sz w:val="24"/>
          <w:szCs w:val="24"/>
        </w:rPr>
      </w:pPr>
      <w:r w:rsidRPr="00E30834">
        <w:rPr>
          <w:rFonts w:ascii="Times New Roman" w:hAnsi="Times New Roman" w:cs="Times New Roman"/>
          <w:b/>
          <w:sz w:val="24"/>
          <w:szCs w:val="24"/>
        </w:rPr>
        <w:lastRenderedPageBreak/>
        <w:t>FAALİYET MALİYETLERİ TABLOSU</w:t>
      </w:r>
    </w:p>
    <w:tbl>
      <w:tblPr>
        <w:tblStyle w:val="TabloKlavuzu"/>
        <w:tblW w:w="0" w:type="auto"/>
        <w:tblLook w:val="04A0" w:firstRow="1" w:lastRow="0" w:firstColumn="1" w:lastColumn="0" w:noHBand="0" w:noVBand="1"/>
      </w:tblPr>
      <w:tblGrid>
        <w:gridCol w:w="2689"/>
        <w:gridCol w:w="6373"/>
      </w:tblGrid>
      <w:tr w:rsidR="00DC1F1D" w:rsidTr="00AD6276">
        <w:tc>
          <w:tcPr>
            <w:tcW w:w="2689" w:type="dxa"/>
            <w:shd w:val="clear" w:color="auto" w:fill="9CC2E5" w:themeFill="accent1" w:themeFillTint="99"/>
          </w:tcPr>
          <w:p w:rsidR="00DC1F1D" w:rsidRPr="00C90BB4" w:rsidRDefault="00DC1F1D" w:rsidP="00DC1F1D">
            <w:pPr>
              <w:rPr>
                <w:rFonts w:ascii="Times New Roman" w:hAnsi="Times New Roman" w:cs="Times New Roman"/>
                <w:b/>
                <w:sz w:val="24"/>
                <w:szCs w:val="24"/>
              </w:rPr>
            </w:pPr>
            <w:r w:rsidRPr="00C90BB4">
              <w:rPr>
                <w:rFonts w:ascii="Times New Roman" w:hAnsi="Times New Roman" w:cs="Times New Roman"/>
                <w:b/>
                <w:sz w:val="24"/>
                <w:szCs w:val="24"/>
              </w:rPr>
              <w:t>İdare Adı</w:t>
            </w:r>
          </w:p>
        </w:tc>
        <w:tc>
          <w:tcPr>
            <w:tcW w:w="6373" w:type="dxa"/>
            <w:shd w:val="clear" w:color="auto" w:fill="9CC2E5" w:themeFill="accent1" w:themeFillTint="99"/>
          </w:tcPr>
          <w:p w:rsidR="00DC1F1D" w:rsidRPr="00C90BB4" w:rsidRDefault="00DC1F1D" w:rsidP="00DC1F1D">
            <w:pPr>
              <w:rPr>
                <w:rFonts w:ascii="Times New Roman" w:hAnsi="Times New Roman" w:cs="Times New Roman"/>
                <w:sz w:val="24"/>
                <w:szCs w:val="24"/>
              </w:rPr>
            </w:pPr>
            <w:r w:rsidRPr="00C90BB4">
              <w:rPr>
                <w:rFonts w:ascii="Times New Roman" w:hAnsi="Times New Roman" w:cs="Times New Roman"/>
                <w:sz w:val="24"/>
                <w:szCs w:val="24"/>
              </w:rPr>
              <w:t>Maçka İlçe Milli Eğitim Müdürlüğü</w:t>
            </w:r>
          </w:p>
        </w:tc>
      </w:tr>
      <w:tr w:rsidR="00DC1F1D" w:rsidTr="00AD6276">
        <w:tc>
          <w:tcPr>
            <w:tcW w:w="2689" w:type="dxa"/>
            <w:shd w:val="clear" w:color="auto" w:fill="FFCCFF"/>
          </w:tcPr>
          <w:p w:rsidR="00DC1F1D" w:rsidRPr="00C90BB4" w:rsidRDefault="00DC1F1D" w:rsidP="00DC1F1D">
            <w:pPr>
              <w:rPr>
                <w:rFonts w:ascii="Times New Roman" w:hAnsi="Times New Roman" w:cs="Times New Roman"/>
                <w:b/>
                <w:sz w:val="24"/>
                <w:szCs w:val="24"/>
              </w:rPr>
            </w:pPr>
            <w:r w:rsidRPr="00C90BB4">
              <w:rPr>
                <w:rFonts w:ascii="Times New Roman" w:hAnsi="Times New Roman" w:cs="Times New Roman"/>
                <w:b/>
                <w:sz w:val="24"/>
                <w:szCs w:val="24"/>
              </w:rPr>
              <w:t>Performans Hedefi</w:t>
            </w:r>
          </w:p>
        </w:tc>
        <w:tc>
          <w:tcPr>
            <w:tcW w:w="6373" w:type="dxa"/>
          </w:tcPr>
          <w:p w:rsidR="00DC1F1D" w:rsidRPr="00DC1F1D" w:rsidRDefault="00DC1F1D" w:rsidP="00FD710B">
            <w:pPr>
              <w:jc w:val="both"/>
              <w:rPr>
                <w:rFonts w:ascii="Times New Roman" w:hAnsi="Times New Roman" w:cs="Times New Roman"/>
                <w:sz w:val="24"/>
                <w:szCs w:val="24"/>
              </w:rPr>
            </w:pPr>
            <w:r w:rsidRPr="00DC1F1D">
              <w:rPr>
                <w:rFonts w:ascii="Times New Roman" w:hAnsi="Times New Roman" w:cs="Times New Roman"/>
                <w:sz w:val="24"/>
                <w:szCs w:val="24"/>
              </w:rPr>
              <w:t>201</w:t>
            </w:r>
            <w:r w:rsidR="00FD710B">
              <w:rPr>
                <w:rFonts w:ascii="Times New Roman" w:hAnsi="Times New Roman" w:cs="Times New Roman"/>
                <w:sz w:val="24"/>
                <w:szCs w:val="24"/>
              </w:rPr>
              <w:t>8</w:t>
            </w:r>
            <w:r w:rsidRPr="00DC1F1D">
              <w:rPr>
                <w:rFonts w:ascii="Times New Roman" w:hAnsi="Times New Roman" w:cs="Times New Roman"/>
                <w:sz w:val="24"/>
                <w:szCs w:val="24"/>
              </w:rPr>
              <w:t xml:space="preserve"> yılında </w:t>
            </w:r>
            <w:r w:rsidR="00FD710B">
              <w:rPr>
                <w:rFonts w:ascii="Times New Roman" w:hAnsi="Times New Roman" w:cs="Times New Roman"/>
                <w:sz w:val="24"/>
                <w:szCs w:val="24"/>
              </w:rPr>
              <w:t xml:space="preserve">TYT ve YKS </w:t>
            </w:r>
            <w:r w:rsidR="00FD710B" w:rsidRPr="00DC1F1D">
              <w:rPr>
                <w:rFonts w:ascii="Times New Roman" w:hAnsi="Times New Roman" w:cs="Times New Roman"/>
                <w:sz w:val="24"/>
                <w:szCs w:val="24"/>
              </w:rPr>
              <w:t xml:space="preserve"> sınavında net ortalamalarını artırmak.</w:t>
            </w:r>
          </w:p>
        </w:tc>
      </w:tr>
      <w:tr w:rsidR="00DC1F1D" w:rsidTr="00AD6276">
        <w:tc>
          <w:tcPr>
            <w:tcW w:w="2689" w:type="dxa"/>
            <w:shd w:val="clear" w:color="auto" w:fill="FFCCFF"/>
          </w:tcPr>
          <w:p w:rsidR="00DC1F1D" w:rsidRPr="00C90BB4" w:rsidRDefault="00DC1F1D" w:rsidP="00DC1F1D">
            <w:pPr>
              <w:rPr>
                <w:rFonts w:ascii="Times New Roman" w:hAnsi="Times New Roman" w:cs="Times New Roman"/>
                <w:b/>
                <w:sz w:val="24"/>
                <w:szCs w:val="24"/>
              </w:rPr>
            </w:pPr>
            <w:r w:rsidRPr="00C90BB4">
              <w:rPr>
                <w:rFonts w:ascii="Times New Roman" w:hAnsi="Times New Roman" w:cs="Times New Roman"/>
                <w:b/>
                <w:sz w:val="24"/>
                <w:szCs w:val="24"/>
              </w:rPr>
              <w:t>Faaliyet Adı</w:t>
            </w:r>
          </w:p>
        </w:tc>
        <w:tc>
          <w:tcPr>
            <w:tcW w:w="6373" w:type="dxa"/>
            <w:vAlign w:val="center"/>
          </w:tcPr>
          <w:p w:rsidR="00DC1F1D" w:rsidRPr="00DC1F1D" w:rsidRDefault="00DC1F1D" w:rsidP="00DC1F1D">
            <w:pPr>
              <w:jc w:val="both"/>
              <w:rPr>
                <w:rFonts w:ascii="Times New Roman" w:hAnsi="Times New Roman" w:cs="Times New Roman"/>
                <w:sz w:val="24"/>
                <w:szCs w:val="24"/>
              </w:rPr>
            </w:pPr>
            <w:r w:rsidRPr="00DC1F1D">
              <w:rPr>
                <w:rFonts w:ascii="Times New Roman" w:hAnsi="Times New Roman" w:cs="Times New Roman"/>
                <w:sz w:val="24"/>
                <w:szCs w:val="24"/>
              </w:rPr>
              <w:t>2-Destekleme ve yetiştirme Kurslarının Yaygınlaştırılması</w:t>
            </w:r>
          </w:p>
        </w:tc>
      </w:tr>
      <w:tr w:rsidR="00DC1F1D" w:rsidTr="00AD6276">
        <w:tc>
          <w:tcPr>
            <w:tcW w:w="2689" w:type="dxa"/>
            <w:shd w:val="clear" w:color="auto" w:fill="FFCCFF"/>
          </w:tcPr>
          <w:p w:rsidR="00DC1F1D" w:rsidRPr="00C90BB4" w:rsidRDefault="00DC1F1D" w:rsidP="00DC1F1D">
            <w:pPr>
              <w:rPr>
                <w:rFonts w:ascii="Times New Roman" w:hAnsi="Times New Roman" w:cs="Times New Roman"/>
                <w:b/>
                <w:sz w:val="24"/>
                <w:szCs w:val="24"/>
              </w:rPr>
            </w:pPr>
            <w:r w:rsidRPr="00C90BB4">
              <w:rPr>
                <w:rFonts w:ascii="Times New Roman" w:hAnsi="Times New Roman" w:cs="Times New Roman"/>
                <w:b/>
                <w:sz w:val="24"/>
                <w:szCs w:val="24"/>
              </w:rPr>
              <w:t>Sorumlu Harcama Birimi veya Birimleri</w:t>
            </w:r>
          </w:p>
        </w:tc>
        <w:tc>
          <w:tcPr>
            <w:tcW w:w="6373" w:type="dxa"/>
            <w:vAlign w:val="center"/>
          </w:tcPr>
          <w:p w:rsidR="00DC1F1D" w:rsidRPr="00DC1F1D" w:rsidRDefault="00DC1F1D" w:rsidP="00DC1F1D">
            <w:pPr>
              <w:jc w:val="both"/>
              <w:rPr>
                <w:rFonts w:ascii="Times New Roman" w:hAnsi="Times New Roman" w:cs="Times New Roman"/>
                <w:sz w:val="24"/>
                <w:szCs w:val="24"/>
              </w:rPr>
            </w:pPr>
            <w:r w:rsidRPr="00DC1F1D">
              <w:rPr>
                <w:rFonts w:ascii="Times New Roman" w:hAnsi="Times New Roman" w:cs="Times New Roman"/>
                <w:sz w:val="24"/>
                <w:szCs w:val="24"/>
              </w:rPr>
              <w:t>ORTAÖĞRETİM ŞUBE MÜDÜRLÜĞÜ</w:t>
            </w:r>
          </w:p>
        </w:tc>
      </w:tr>
      <w:tr w:rsidR="00DC1F1D" w:rsidTr="00DC1F1D">
        <w:tc>
          <w:tcPr>
            <w:tcW w:w="9062" w:type="dxa"/>
            <w:gridSpan w:val="2"/>
          </w:tcPr>
          <w:p w:rsidR="00DC1F1D" w:rsidRDefault="00DC1F1D" w:rsidP="00646F87">
            <w:pPr>
              <w:ind w:firstLine="590"/>
              <w:jc w:val="both"/>
              <w:rPr>
                <w:rFonts w:ascii="Times New Roman" w:hAnsi="Times New Roman" w:cs="Times New Roman"/>
                <w:sz w:val="24"/>
                <w:szCs w:val="24"/>
              </w:rPr>
            </w:pPr>
            <w:r w:rsidRPr="00DC1F1D">
              <w:rPr>
                <w:rFonts w:ascii="Times New Roman" w:hAnsi="Times New Roman" w:cs="Times New Roman"/>
                <w:sz w:val="24"/>
                <w:szCs w:val="24"/>
              </w:rPr>
              <w:t>Öğrencileri üst kuruma hazırlamak,</w:t>
            </w:r>
            <w:r>
              <w:rPr>
                <w:rFonts w:ascii="Times New Roman" w:hAnsi="Times New Roman" w:cs="Times New Roman"/>
                <w:sz w:val="24"/>
                <w:szCs w:val="24"/>
              </w:rPr>
              <w:t xml:space="preserve"> </w:t>
            </w:r>
            <w:r w:rsidRPr="00DC1F1D">
              <w:rPr>
                <w:rFonts w:ascii="Times New Roman" w:hAnsi="Times New Roman" w:cs="Times New Roman"/>
                <w:sz w:val="24"/>
                <w:szCs w:val="24"/>
              </w:rPr>
              <w:t>bilgi eksiklerini gidermek,  derslerdeki başarılarını artırmak ve sınavlara hazırlanmalarına</w:t>
            </w:r>
            <w:r w:rsidR="00450F7D">
              <w:rPr>
                <w:rFonts w:ascii="Times New Roman" w:hAnsi="Times New Roman" w:cs="Times New Roman"/>
                <w:sz w:val="24"/>
                <w:szCs w:val="24"/>
              </w:rPr>
              <w:t xml:space="preserve"> destek olmak amacıyla</w:t>
            </w:r>
            <w:r w:rsidRPr="00DC1F1D">
              <w:rPr>
                <w:rFonts w:ascii="Times New Roman" w:hAnsi="Times New Roman" w:cs="Times New Roman"/>
                <w:sz w:val="24"/>
                <w:szCs w:val="24"/>
              </w:rPr>
              <w:t xml:space="preserve"> destekleme ve yetiştirme kursl</w:t>
            </w:r>
            <w:r w:rsidR="00450F7D">
              <w:rPr>
                <w:rFonts w:ascii="Times New Roman" w:hAnsi="Times New Roman" w:cs="Times New Roman"/>
                <w:sz w:val="24"/>
                <w:szCs w:val="24"/>
              </w:rPr>
              <w:t>arı yaygınlaştırılacaktır.  2017</w:t>
            </w:r>
            <w:r w:rsidRPr="00DC1F1D">
              <w:rPr>
                <w:rFonts w:ascii="Times New Roman" w:hAnsi="Times New Roman" w:cs="Times New Roman"/>
                <w:sz w:val="24"/>
                <w:szCs w:val="24"/>
              </w:rPr>
              <w:t xml:space="preserve"> yılında İlçemiz Maçka’daki 5 lisede</w:t>
            </w:r>
            <w:r>
              <w:rPr>
                <w:rFonts w:ascii="Times New Roman" w:hAnsi="Times New Roman" w:cs="Times New Roman"/>
                <w:sz w:val="24"/>
                <w:szCs w:val="24"/>
              </w:rPr>
              <w:t xml:space="preserve"> 12. Sınıflarda</w:t>
            </w:r>
            <w:r w:rsidRPr="00DC1F1D">
              <w:rPr>
                <w:rFonts w:ascii="Times New Roman" w:hAnsi="Times New Roman" w:cs="Times New Roman"/>
                <w:sz w:val="24"/>
                <w:szCs w:val="24"/>
              </w:rPr>
              <w:t xml:space="preserve"> toplam </w:t>
            </w:r>
            <w:r w:rsidR="00450F7D">
              <w:rPr>
                <w:rFonts w:ascii="Times New Roman" w:hAnsi="Times New Roman" w:cs="Times New Roman"/>
                <w:sz w:val="24"/>
                <w:szCs w:val="24"/>
              </w:rPr>
              <w:t>68</w:t>
            </w:r>
            <w:r w:rsidRPr="00DC1F1D">
              <w:rPr>
                <w:rFonts w:ascii="Times New Roman" w:hAnsi="Times New Roman" w:cs="Times New Roman"/>
                <w:sz w:val="24"/>
                <w:szCs w:val="24"/>
              </w:rPr>
              <w:t xml:space="preserve"> saat destekleme ve y</w:t>
            </w:r>
            <w:r>
              <w:rPr>
                <w:rFonts w:ascii="Times New Roman" w:hAnsi="Times New Roman" w:cs="Times New Roman"/>
                <w:sz w:val="24"/>
                <w:szCs w:val="24"/>
              </w:rPr>
              <w:t xml:space="preserve">etiştirme kursu açılmıştır. </w:t>
            </w:r>
            <w:r w:rsidR="00450F7D">
              <w:rPr>
                <w:rFonts w:ascii="Times New Roman" w:hAnsi="Times New Roman" w:cs="Times New Roman"/>
                <w:sz w:val="24"/>
                <w:szCs w:val="24"/>
              </w:rPr>
              <w:t xml:space="preserve">250 </w:t>
            </w:r>
            <w:r w:rsidRPr="00DC1F1D">
              <w:rPr>
                <w:rFonts w:ascii="Times New Roman" w:hAnsi="Times New Roman" w:cs="Times New Roman"/>
                <w:sz w:val="24"/>
                <w:szCs w:val="24"/>
              </w:rPr>
              <w:t>öğrenci faydalanmıştır. 201</w:t>
            </w:r>
            <w:r w:rsidR="002357EB">
              <w:rPr>
                <w:rFonts w:ascii="Times New Roman" w:hAnsi="Times New Roman" w:cs="Times New Roman"/>
                <w:sz w:val="24"/>
                <w:szCs w:val="24"/>
              </w:rPr>
              <w:t>8</w:t>
            </w:r>
            <w:r w:rsidRPr="00DC1F1D">
              <w:rPr>
                <w:rFonts w:ascii="Times New Roman" w:hAnsi="Times New Roman" w:cs="Times New Roman"/>
                <w:sz w:val="24"/>
                <w:szCs w:val="24"/>
              </w:rPr>
              <w:t xml:space="preserve"> yılında İlçemizde </w:t>
            </w:r>
            <w:r w:rsidR="00450F7D">
              <w:rPr>
                <w:rFonts w:ascii="Times New Roman" w:hAnsi="Times New Roman" w:cs="Times New Roman"/>
                <w:sz w:val="24"/>
                <w:szCs w:val="24"/>
              </w:rPr>
              <w:t>5 lisede 12. Sınıflarda toplam</w:t>
            </w:r>
            <w:r w:rsidR="00A35238">
              <w:rPr>
                <w:rFonts w:ascii="Times New Roman" w:hAnsi="Times New Roman" w:cs="Times New Roman"/>
                <w:sz w:val="24"/>
                <w:szCs w:val="24"/>
              </w:rPr>
              <w:t xml:space="preserve"> haftalık</w:t>
            </w:r>
            <w:r w:rsidR="00450F7D">
              <w:rPr>
                <w:rFonts w:ascii="Times New Roman" w:hAnsi="Times New Roman" w:cs="Times New Roman"/>
                <w:sz w:val="24"/>
                <w:szCs w:val="24"/>
              </w:rPr>
              <w:t xml:space="preserve"> 68</w:t>
            </w:r>
            <w:r w:rsidRPr="00DC1F1D">
              <w:rPr>
                <w:rFonts w:ascii="Times New Roman" w:hAnsi="Times New Roman" w:cs="Times New Roman"/>
                <w:sz w:val="24"/>
                <w:szCs w:val="24"/>
              </w:rPr>
              <w:t xml:space="preserve"> saat kurs açılarak 250 öğrencinin kurslardan devamı sağlanacaktır.</w:t>
            </w:r>
            <w:r w:rsidR="00646F87">
              <w:rPr>
                <w:rFonts w:ascii="Times New Roman" w:hAnsi="Times New Roman" w:cs="Times New Roman"/>
                <w:sz w:val="24"/>
                <w:szCs w:val="24"/>
              </w:rPr>
              <w:t>Kurslarda görevlendirilecek öğretmenlere ödenecek ücret</w:t>
            </w:r>
          </w:p>
          <w:p w:rsidR="00646F87" w:rsidRPr="00646F87" w:rsidRDefault="00450F7D" w:rsidP="00646F87">
            <w:pPr>
              <w:jc w:val="both"/>
              <w:rPr>
                <w:rFonts w:ascii="Times New Roman" w:hAnsi="Times New Roman" w:cs="Times New Roman"/>
                <w:sz w:val="24"/>
                <w:szCs w:val="24"/>
              </w:rPr>
            </w:pPr>
            <w:r>
              <w:rPr>
                <w:rFonts w:ascii="Times New Roman" w:hAnsi="Times New Roman" w:cs="Times New Roman"/>
                <w:sz w:val="24"/>
                <w:szCs w:val="24"/>
              </w:rPr>
              <w:t>Mart- Haziran 2018  13 hafta*68</w:t>
            </w:r>
            <w:r w:rsidR="00646F87" w:rsidRPr="00646F87">
              <w:rPr>
                <w:rFonts w:ascii="Times New Roman" w:hAnsi="Times New Roman" w:cs="Times New Roman"/>
                <w:sz w:val="24"/>
                <w:szCs w:val="24"/>
              </w:rPr>
              <w:t xml:space="preserve"> saat</w:t>
            </w:r>
            <w:r w:rsidR="00A35238">
              <w:rPr>
                <w:rFonts w:ascii="Times New Roman" w:hAnsi="Times New Roman" w:cs="Times New Roman"/>
                <w:sz w:val="24"/>
                <w:szCs w:val="24"/>
              </w:rPr>
              <w:t xml:space="preserve">(5 Lise Toplam) </w:t>
            </w:r>
            <w:r w:rsidR="00646F87" w:rsidRPr="00646F87">
              <w:rPr>
                <w:rFonts w:ascii="Times New Roman" w:hAnsi="Times New Roman" w:cs="Times New Roman"/>
                <w:sz w:val="24"/>
                <w:szCs w:val="24"/>
              </w:rPr>
              <w:t xml:space="preserve"> *</w:t>
            </w:r>
            <w:r w:rsidRPr="000E5260">
              <w:rPr>
                <w:rFonts w:ascii="Times New Roman" w:hAnsi="Times New Roman" w:cs="Times New Roman"/>
                <w:sz w:val="24"/>
                <w:szCs w:val="24"/>
              </w:rPr>
              <w:t xml:space="preserve">27,43 </w:t>
            </w:r>
            <w:r>
              <w:rPr>
                <w:rFonts w:ascii="Times New Roman" w:hAnsi="Times New Roman" w:cs="Times New Roman"/>
                <w:sz w:val="24"/>
                <w:szCs w:val="24"/>
              </w:rPr>
              <w:t>(kurs ücreti Hafta sonu Ne</w:t>
            </w:r>
            <w:r w:rsidR="00646F87" w:rsidRPr="00646F87">
              <w:rPr>
                <w:rFonts w:ascii="Times New Roman" w:hAnsi="Times New Roman" w:cs="Times New Roman"/>
                <w:sz w:val="24"/>
                <w:szCs w:val="24"/>
              </w:rPr>
              <w:t>t)=</w:t>
            </w:r>
            <w:r>
              <w:rPr>
                <w:rFonts w:ascii="Times New Roman" w:hAnsi="Times New Roman" w:cs="Times New Roman"/>
                <w:sz w:val="24"/>
                <w:szCs w:val="24"/>
              </w:rPr>
              <w:t>24.248,12</w:t>
            </w:r>
            <w:r w:rsidR="00646F87" w:rsidRPr="00646F87">
              <w:rPr>
                <w:rFonts w:ascii="Times New Roman" w:hAnsi="Times New Roman" w:cs="Times New Roman"/>
                <w:sz w:val="24"/>
                <w:szCs w:val="24"/>
              </w:rPr>
              <w:t xml:space="preserve"> TL</w:t>
            </w:r>
          </w:p>
          <w:p w:rsidR="00646F87" w:rsidRPr="00DC1F1D" w:rsidRDefault="00646F87" w:rsidP="00450F7D">
            <w:pPr>
              <w:jc w:val="both"/>
              <w:rPr>
                <w:rFonts w:ascii="Times New Roman" w:hAnsi="Times New Roman" w:cs="Times New Roman"/>
                <w:sz w:val="24"/>
                <w:szCs w:val="24"/>
              </w:rPr>
            </w:pPr>
            <w:r w:rsidRPr="00646F87">
              <w:rPr>
                <w:rFonts w:ascii="Times New Roman" w:hAnsi="Times New Roman" w:cs="Times New Roman"/>
                <w:sz w:val="24"/>
                <w:szCs w:val="24"/>
              </w:rPr>
              <w:t xml:space="preserve">Toplam personel gideri </w:t>
            </w:r>
            <w:r w:rsidR="00450F7D">
              <w:rPr>
                <w:rFonts w:ascii="Times New Roman" w:hAnsi="Times New Roman" w:cs="Times New Roman"/>
                <w:sz w:val="24"/>
                <w:szCs w:val="24"/>
              </w:rPr>
              <w:t>24.248,12 TL</w:t>
            </w:r>
            <w:r w:rsidRPr="00646F87">
              <w:rPr>
                <w:rFonts w:ascii="Times New Roman" w:hAnsi="Times New Roman" w:cs="Times New Roman"/>
                <w:sz w:val="24"/>
                <w:szCs w:val="24"/>
              </w:rPr>
              <w:t xml:space="preserve"> dir.</w:t>
            </w:r>
          </w:p>
        </w:tc>
      </w:tr>
    </w:tbl>
    <w:p w:rsidR="00DC1F1D" w:rsidRDefault="00DC1F1D" w:rsidP="00DC1F1D">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846"/>
        <w:gridCol w:w="3704"/>
        <w:gridCol w:w="1302"/>
      </w:tblGrid>
      <w:tr w:rsidR="00DC1F1D" w:rsidTr="00AD6276">
        <w:trPr>
          <w:trHeight w:val="288"/>
        </w:trPr>
        <w:tc>
          <w:tcPr>
            <w:tcW w:w="4550" w:type="dxa"/>
            <w:gridSpan w:val="2"/>
            <w:shd w:val="clear" w:color="auto" w:fill="9CC2E5" w:themeFill="accent1" w:themeFillTint="99"/>
          </w:tcPr>
          <w:p w:rsidR="00DC1F1D" w:rsidRPr="00C90BB4" w:rsidRDefault="00DC1F1D" w:rsidP="00DC1F1D">
            <w:pPr>
              <w:jc w:val="center"/>
              <w:rPr>
                <w:rFonts w:ascii="Times New Roman" w:hAnsi="Times New Roman" w:cs="Times New Roman"/>
                <w:b/>
                <w:sz w:val="24"/>
                <w:szCs w:val="24"/>
              </w:rPr>
            </w:pPr>
            <w:r w:rsidRPr="00C90BB4">
              <w:rPr>
                <w:rFonts w:ascii="Times New Roman" w:hAnsi="Times New Roman" w:cs="Times New Roman"/>
                <w:b/>
                <w:sz w:val="24"/>
                <w:szCs w:val="24"/>
              </w:rPr>
              <w:t>Ekonomik Kod</w:t>
            </w:r>
          </w:p>
        </w:tc>
        <w:tc>
          <w:tcPr>
            <w:tcW w:w="1302" w:type="dxa"/>
            <w:shd w:val="clear" w:color="auto" w:fill="9CC2E5" w:themeFill="accent1" w:themeFillTint="99"/>
          </w:tcPr>
          <w:p w:rsidR="00DC1F1D" w:rsidRPr="00C90BB4" w:rsidRDefault="00DC1F1D" w:rsidP="00DC1F1D">
            <w:pPr>
              <w:jc w:val="center"/>
              <w:rPr>
                <w:rFonts w:ascii="Times New Roman" w:hAnsi="Times New Roman" w:cs="Times New Roman"/>
                <w:b/>
                <w:sz w:val="24"/>
                <w:szCs w:val="24"/>
              </w:rPr>
            </w:pPr>
            <w:r w:rsidRPr="00C90BB4">
              <w:rPr>
                <w:rFonts w:ascii="Times New Roman" w:hAnsi="Times New Roman" w:cs="Times New Roman"/>
                <w:b/>
                <w:sz w:val="24"/>
                <w:szCs w:val="24"/>
              </w:rPr>
              <w:t>Ödenek</w:t>
            </w:r>
          </w:p>
        </w:tc>
      </w:tr>
      <w:tr w:rsidR="00DC1F1D" w:rsidTr="00AD6276">
        <w:trPr>
          <w:trHeight w:val="288"/>
        </w:trPr>
        <w:tc>
          <w:tcPr>
            <w:tcW w:w="846" w:type="dxa"/>
            <w:shd w:val="clear" w:color="auto" w:fill="FFCCFF"/>
          </w:tcPr>
          <w:p w:rsidR="00DC1F1D" w:rsidRDefault="00DC1F1D" w:rsidP="00AD6276">
            <w:pPr>
              <w:jc w:val="center"/>
              <w:rPr>
                <w:rFonts w:ascii="Times New Roman" w:hAnsi="Times New Roman" w:cs="Times New Roman"/>
                <w:sz w:val="24"/>
                <w:szCs w:val="24"/>
              </w:rPr>
            </w:pPr>
            <w:r>
              <w:rPr>
                <w:rFonts w:ascii="Times New Roman" w:hAnsi="Times New Roman" w:cs="Times New Roman"/>
                <w:sz w:val="24"/>
                <w:szCs w:val="24"/>
              </w:rPr>
              <w:t>01</w:t>
            </w:r>
          </w:p>
        </w:tc>
        <w:tc>
          <w:tcPr>
            <w:tcW w:w="3704" w:type="dxa"/>
            <w:vAlign w:val="center"/>
          </w:tcPr>
          <w:p w:rsidR="00DC1F1D" w:rsidRPr="00C90BB4" w:rsidRDefault="00DC1F1D" w:rsidP="00DC1F1D">
            <w:pPr>
              <w:rPr>
                <w:rFonts w:ascii="Times New Roman" w:hAnsi="Times New Roman" w:cs="Times New Roman"/>
                <w:sz w:val="24"/>
                <w:szCs w:val="24"/>
              </w:rPr>
            </w:pPr>
            <w:r w:rsidRPr="00C90BB4">
              <w:rPr>
                <w:rFonts w:ascii="Times New Roman" w:hAnsi="Times New Roman" w:cs="Times New Roman"/>
                <w:sz w:val="24"/>
                <w:szCs w:val="24"/>
              </w:rPr>
              <w:t>Personel Giderleri</w:t>
            </w:r>
          </w:p>
        </w:tc>
        <w:tc>
          <w:tcPr>
            <w:tcW w:w="1302" w:type="dxa"/>
            <w:vAlign w:val="center"/>
          </w:tcPr>
          <w:p w:rsidR="00DC1F1D" w:rsidRPr="00C90BB4" w:rsidRDefault="00450F7D" w:rsidP="00DC1F1D">
            <w:pPr>
              <w:jc w:val="center"/>
              <w:rPr>
                <w:rFonts w:ascii="Times New Roman" w:hAnsi="Times New Roman" w:cs="Times New Roman"/>
                <w:sz w:val="24"/>
                <w:szCs w:val="24"/>
              </w:rPr>
            </w:pPr>
            <w:r>
              <w:rPr>
                <w:rFonts w:ascii="Times New Roman" w:hAnsi="Times New Roman" w:cs="Times New Roman"/>
                <w:sz w:val="24"/>
                <w:szCs w:val="24"/>
              </w:rPr>
              <w:t>24.248,12</w:t>
            </w:r>
          </w:p>
        </w:tc>
      </w:tr>
      <w:tr w:rsidR="00DC1F1D" w:rsidTr="00AD6276">
        <w:trPr>
          <w:trHeight w:val="288"/>
        </w:trPr>
        <w:tc>
          <w:tcPr>
            <w:tcW w:w="846" w:type="dxa"/>
            <w:shd w:val="clear" w:color="auto" w:fill="FFCCFF"/>
          </w:tcPr>
          <w:p w:rsidR="00DC1F1D" w:rsidRDefault="00DC1F1D" w:rsidP="00AD6276">
            <w:pPr>
              <w:jc w:val="center"/>
              <w:rPr>
                <w:rFonts w:ascii="Times New Roman" w:hAnsi="Times New Roman" w:cs="Times New Roman"/>
                <w:sz w:val="24"/>
                <w:szCs w:val="24"/>
              </w:rPr>
            </w:pPr>
            <w:r>
              <w:rPr>
                <w:rFonts w:ascii="Times New Roman" w:hAnsi="Times New Roman" w:cs="Times New Roman"/>
                <w:sz w:val="24"/>
                <w:szCs w:val="24"/>
              </w:rPr>
              <w:t>02</w:t>
            </w:r>
          </w:p>
        </w:tc>
        <w:tc>
          <w:tcPr>
            <w:tcW w:w="3704" w:type="dxa"/>
            <w:vAlign w:val="center"/>
          </w:tcPr>
          <w:p w:rsidR="00DC1F1D" w:rsidRPr="00C90BB4" w:rsidRDefault="00DC1F1D" w:rsidP="00DC1F1D">
            <w:pPr>
              <w:rPr>
                <w:rFonts w:ascii="Times New Roman" w:hAnsi="Times New Roman" w:cs="Times New Roman"/>
                <w:sz w:val="24"/>
                <w:szCs w:val="24"/>
              </w:rPr>
            </w:pPr>
            <w:r w:rsidRPr="00C90BB4">
              <w:rPr>
                <w:rFonts w:ascii="Times New Roman" w:hAnsi="Times New Roman" w:cs="Times New Roman"/>
                <w:sz w:val="24"/>
                <w:szCs w:val="24"/>
              </w:rPr>
              <w:t>SGK Devlet Prim Giderleri</w:t>
            </w:r>
          </w:p>
        </w:tc>
        <w:tc>
          <w:tcPr>
            <w:tcW w:w="1302" w:type="dxa"/>
            <w:vAlign w:val="center"/>
          </w:tcPr>
          <w:p w:rsidR="00DC1F1D" w:rsidRPr="00C90BB4" w:rsidRDefault="00DC1F1D" w:rsidP="00DC1F1D">
            <w:pPr>
              <w:jc w:val="center"/>
              <w:rPr>
                <w:rFonts w:ascii="Times New Roman" w:hAnsi="Times New Roman" w:cs="Times New Roman"/>
                <w:sz w:val="24"/>
                <w:szCs w:val="24"/>
              </w:rPr>
            </w:pPr>
            <w:r>
              <w:rPr>
                <w:rFonts w:ascii="Times New Roman" w:hAnsi="Times New Roman" w:cs="Times New Roman"/>
                <w:sz w:val="24"/>
                <w:szCs w:val="24"/>
              </w:rPr>
              <w:t>0</w:t>
            </w:r>
          </w:p>
        </w:tc>
      </w:tr>
      <w:tr w:rsidR="00DC1F1D" w:rsidTr="00AD6276">
        <w:trPr>
          <w:trHeight w:val="273"/>
        </w:trPr>
        <w:tc>
          <w:tcPr>
            <w:tcW w:w="846" w:type="dxa"/>
            <w:shd w:val="clear" w:color="auto" w:fill="FFCCFF"/>
          </w:tcPr>
          <w:p w:rsidR="00DC1F1D" w:rsidRDefault="00DC1F1D" w:rsidP="00AD6276">
            <w:pPr>
              <w:jc w:val="center"/>
              <w:rPr>
                <w:rFonts w:ascii="Times New Roman" w:hAnsi="Times New Roman" w:cs="Times New Roman"/>
                <w:sz w:val="24"/>
                <w:szCs w:val="24"/>
              </w:rPr>
            </w:pPr>
            <w:r>
              <w:rPr>
                <w:rFonts w:ascii="Times New Roman" w:hAnsi="Times New Roman" w:cs="Times New Roman"/>
                <w:sz w:val="24"/>
                <w:szCs w:val="24"/>
              </w:rPr>
              <w:t>03</w:t>
            </w:r>
          </w:p>
        </w:tc>
        <w:tc>
          <w:tcPr>
            <w:tcW w:w="3704" w:type="dxa"/>
            <w:vAlign w:val="center"/>
          </w:tcPr>
          <w:p w:rsidR="00DC1F1D" w:rsidRPr="00C90BB4" w:rsidRDefault="00DC1F1D" w:rsidP="00DC1F1D">
            <w:pPr>
              <w:rPr>
                <w:rFonts w:ascii="Times New Roman" w:hAnsi="Times New Roman" w:cs="Times New Roman"/>
                <w:sz w:val="24"/>
                <w:szCs w:val="24"/>
              </w:rPr>
            </w:pPr>
            <w:r w:rsidRPr="00C90BB4">
              <w:rPr>
                <w:rFonts w:ascii="Times New Roman" w:hAnsi="Times New Roman" w:cs="Times New Roman"/>
                <w:sz w:val="24"/>
                <w:szCs w:val="24"/>
              </w:rPr>
              <w:t>Mal ve Hizmet Alım Giderleri</w:t>
            </w:r>
          </w:p>
        </w:tc>
        <w:tc>
          <w:tcPr>
            <w:tcW w:w="1302" w:type="dxa"/>
            <w:vAlign w:val="center"/>
          </w:tcPr>
          <w:p w:rsidR="00DC1F1D" w:rsidRPr="00C90BB4" w:rsidRDefault="00DC1F1D" w:rsidP="00DC1F1D">
            <w:pPr>
              <w:jc w:val="center"/>
              <w:rPr>
                <w:rFonts w:ascii="Times New Roman" w:hAnsi="Times New Roman" w:cs="Times New Roman"/>
                <w:sz w:val="24"/>
                <w:szCs w:val="24"/>
              </w:rPr>
            </w:pPr>
            <w:r>
              <w:rPr>
                <w:rFonts w:ascii="Times New Roman" w:hAnsi="Times New Roman" w:cs="Times New Roman"/>
                <w:sz w:val="24"/>
                <w:szCs w:val="24"/>
              </w:rPr>
              <w:t>0</w:t>
            </w:r>
          </w:p>
        </w:tc>
      </w:tr>
      <w:tr w:rsidR="00DC1F1D" w:rsidTr="00AD6276">
        <w:trPr>
          <w:trHeight w:val="288"/>
        </w:trPr>
        <w:tc>
          <w:tcPr>
            <w:tcW w:w="846" w:type="dxa"/>
            <w:shd w:val="clear" w:color="auto" w:fill="FFCCFF"/>
          </w:tcPr>
          <w:p w:rsidR="00DC1F1D" w:rsidRDefault="00DC1F1D" w:rsidP="00AD6276">
            <w:pPr>
              <w:jc w:val="center"/>
              <w:rPr>
                <w:rFonts w:ascii="Times New Roman" w:hAnsi="Times New Roman" w:cs="Times New Roman"/>
                <w:sz w:val="24"/>
                <w:szCs w:val="24"/>
              </w:rPr>
            </w:pPr>
            <w:r>
              <w:rPr>
                <w:rFonts w:ascii="Times New Roman" w:hAnsi="Times New Roman" w:cs="Times New Roman"/>
                <w:sz w:val="24"/>
                <w:szCs w:val="24"/>
              </w:rPr>
              <w:t>04</w:t>
            </w:r>
          </w:p>
        </w:tc>
        <w:tc>
          <w:tcPr>
            <w:tcW w:w="3704" w:type="dxa"/>
            <w:vAlign w:val="center"/>
          </w:tcPr>
          <w:p w:rsidR="00DC1F1D" w:rsidRPr="00C90BB4" w:rsidRDefault="00DC1F1D" w:rsidP="00DC1F1D">
            <w:pPr>
              <w:rPr>
                <w:rFonts w:ascii="Times New Roman" w:hAnsi="Times New Roman" w:cs="Times New Roman"/>
                <w:sz w:val="24"/>
                <w:szCs w:val="24"/>
              </w:rPr>
            </w:pPr>
            <w:r w:rsidRPr="00C90BB4">
              <w:rPr>
                <w:rFonts w:ascii="Times New Roman" w:hAnsi="Times New Roman" w:cs="Times New Roman"/>
                <w:sz w:val="24"/>
                <w:szCs w:val="24"/>
              </w:rPr>
              <w:t>Faiz Giderleri</w:t>
            </w:r>
          </w:p>
        </w:tc>
        <w:tc>
          <w:tcPr>
            <w:tcW w:w="1302" w:type="dxa"/>
            <w:vAlign w:val="center"/>
          </w:tcPr>
          <w:p w:rsidR="00DC1F1D" w:rsidRPr="00C90BB4" w:rsidRDefault="00DC1F1D" w:rsidP="00DC1F1D">
            <w:pPr>
              <w:jc w:val="center"/>
              <w:rPr>
                <w:rFonts w:ascii="Times New Roman" w:hAnsi="Times New Roman" w:cs="Times New Roman"/>
                <w:sz w:val="24"/>
                <w:szCs w:val="24"/>
              </w:rPr>
            </w:pPr>
            <w:r>
              <w:rPr>
                <w:rFonts w:ascii="Times New Roman" w:hAnsi="Times New Roman" w:cs="Times New Roman"/>
                <w:sz w:val="24"/>
                <w:szCs w:val="24"/>
              </w:rPr>
              <w:t>0</w:t>
            </w:r>
          </w:p>
        </w:tc>
      </w:tr>
      <w:tr w:rsidR="00DC1F1D" w:rsidTr="00AD6276">
        <w:trPr>
          <w:trHeight w:val="288"/>
        </w:trPr>
        <w:tc>
          <w:tcPr>
            <w:tcW w:w="846" w:type="dxa"/>
            <w:shd w:val="clear" w:color="auto" w:fill="FFCCFF"/>
          </w:tcPr>
          <w:p w:rsidR="00DC1F1D" w:rsidRDefault="00DC1F1D" w:rsidP="00AD6276">
            <w:pPr>
              <w:jc w:val="center"/>
              <w:rPr>
                <w:rFonts w:ascii="Times New Roman" w:hAnsi="Times New Roman" w:cs="Times New Roman"/>
                <w:sz w:val="24"/>
                <w:szCs w:val="24"/>
              </w:rPr>
            </w:pPr>
            <w:r>
              <w:rPr>
                <w:rFonts w:ascii="Times New Roman" w:hAnsi="Times New Roman" w:cs="Times New Roman"/>
                <w:sz w:val="24"/>
                <w:szCs w:val="24"/>
              </w:rPr>
              <w:t>05</w:t>
            </w:r>
          </w:p>
        </w:tc>
        <w:tc>
          <w:tcPr>
            <w:tcW w:w="3704" w:type="dxa"/>
            <w:vAlign w:val="center"/>
          </w:tcPr>
          <w:p w:rsidR="00DC1F1D" w:rsidRPr="00C90BB4" w:rsidRDefault="00DC1F1D" w:rsidP="00DC1F1D">
            <w:pPr>
              <w:rPr>
                <w:rFonts w:ascii="Times New Roman" w:hAnsi="Times New Roman" w:cs="Times New Roman"/>
                <w:sz w:val="24"/>
                <w:szCs w:val="24"/>
              </w:rPr>
            </w:pPr>
            <w:r w:rsidRPr="00C90BB4">
              <w:rPr>
                <w:rFonts w:ascii="Times New Roman" w:hAnsi="Times New Roman" w:cs="Times New Roman"/>
                <w:sz w:val="24"/>
                <w:szCs w:val="24"/>
              </w:rPr>
              <w:t>Cari Transferler</w:t>
            </w:r>
          </w:p>
        </w:tc>
        <w:tc>
          <w:tcPr>
            <w:tcW w:w="1302" w:type="dxa"/>
            <w:vAlign w:val="center"/>
          </w:tcPr>
          <w:p w:rsidR="00DC1F1D" w:rsidRPr="00C90BB4" w:rsidRDefault="00DC1F1D" w:rsidP="00DC1F1D">
            <w:pPr>
              <w:jc w:val="center"/>
              <w:rPr>
                <w:rFonts w:ascii="Times New Roman" w:hAnsi="Times New Roman" w:cs="Times New Roman"/>
                <w:sz w:val="24"/>
                <w:szCs w:val="24"/>
              </w:rPr>
            </w:pPr>
            <w:r>
              <w:rPr>
                <w:rFonts w:ascii="Times New Roman" w:hAnsi="Times New Roman" w:cs="Times New Roman"/>
                <w:sz w:val="24"/>
                <w:szCs w:val="24"/>
              </w:rPr>
              <w:t>0</w:t>
            </w:r>
          </w:p>
        </w:tc>
      </w:tr>
      <w:tr w:rsidR="00DC1F1D" w:rsidTr="00AD6276">
        <w:trPr>
          <w:trHeight w:val="288"/>
        </w:trPr>
        <w:tc>
          <w:tcPr>
            <w:tcW w:w="846" w:type="dxa"/>
            <w:shd w:val="clear" w:color="auto" w:fill="FFCCFF"/>
          </w:tcPr>
          <w:p w:rsidR="00DC1F1D" w:rsidRDefault="00DC1F1D" w:rsidP="00AD6276">
            <w:pPr>
              <w:jc w:val="center"/>
              <w:rPr>
                <w:rFonts w:ascii="Times New Roman" w:hAnsi="Times New Roman" w:cs="Times New Roman"/>
                <w:sz w:val="24"/>
                <w:szCs w:val="24"/>
              </w:rPr>
            </w:pPr>
            <w:r>
              <w:rPr>
                <w:rFonts w:ascii="Times New Roman" w:hAnsi="Times New Roman" w:cs="Times New Roman"/>
                <w:sz w:val="24"/>
                <w:szCs w:val="24"/>
              </w:rPr>
              <w:t>06</w:t>
            </w:r>
          </w:p>
        </w:tc>
        <w:tc>
          <w:tcPr>
            <w:tcW w:w="3704" w:type="dxa"/>
            <w:vAlign w:val="center"/>
          </w:tcPr>
          <w:p w:rsidR="00DC1F1D" w:rsidRPr="00C90BB4" w:rsidRDefault="00DC1F1D" w:rsidP="00DC1F1D">
            <w:pPr>
              <w:rPr>
                <w:rFonts w:ascii="Times New Roman" w:hAnsi="Times New Roman" w:cs="Times New Roman"/>
                <w:sz w:val="24"/>
                <w:szCs w:val="24"/>
              </w:rPr>
            </w:pPr>
            <w:r w:rsidRPr="00C90BB4">
              <w:rPr>
                <w:rFonts w:ascii="Times New Roman" w:hAnsi="Times New Roman" w:cs="Times New Roman"/>
                <w:sz w:val="24"/>
                <w:szCs w:val="24"/>
              </w:rPr>
              <w:t>Sermaye Giderleri</w:t>
            </w:r>
          </w:p>
        </w:tc>
        <w:tc>
          <w:tcPr>
            <w:tcW w:w="1302" w:type="dxa"/>
            <w:vAlign w:val="center"/>
          </w:tcPr>
          <w:p w:rsidR="00DC1F1D" w:rsidRPr="00C90BB4" w:rsidRDefault="00DC1F1D" w:rsidP="00DC1F1D">
            <w:pPr>
              <w:jc w:val="center"/>
              <w:rPr>
                <w:rFonts w:ascii="Times New Roman" w:hAnsi="Times New Roman" w:cs="Times New Roman"/>
                <w:sz w:val="24"/>
                <w:szCs w:val="24"/>
              </w:rPr>
            </w:pPr>
            <w:r>
              <w:rPr>
                <w:rFonts w:ascii="Times New Roman" w:hAnsi="Times New Roman" w:cs="Times New Roman"/>
                <w:sz w:val="24"/>
                <w:szCs w:val="24"/>
              </w:rPr>
              <w:t>0</w:t>
            </w:r>
          </w:p>
        </w:tc>
      </w:tr>
      <w:tr w:rsidR="00DC1F1D" w:rsidTr="00AD6276">
        <w:trPr>
          <w:trHeight w:val="288"/>
        </w:trPr>
        <w:tc>
          <w:tcPr>
            <w:tcW w:w="846" w:type="dxa"/>
            <w:shd w:val="clear" w:color="auto" w:fill="FFCCFF"/>
          </w:tcPr>
          <w:p w:rsidR="00DC1F1D" w:rsidRDefault="00DC1F1D" w:rsidP="00AD6276">
            <w:pPr>
              <w:jc w:val="center"/>
              <w:rPr>
                <w:rFonts w:ascii="Times New Roman" w:hAnsi="Times New Roman" w:cs="Times New Roman"/>
                <w:sz w:val="24"/>
                <w:szCs w:val="24"/>
              </w:rPr>
            </w:pPr>
            <w:r>
              <w:rPr>
                <w:rFonts w:ascii="Times New Roman" w:hAnsi="Times New Roman" w:cs="Times New Roman"/>
                <w:sz w:val="24"/>
                <w:szCs w:val="24"/>
              </w:rPr>
              <w:t>07</w:t>
            </w:r>
          </w:p>
        </w:tc>
        <w:tc>
          <w:tcPr>
            <w:tcW w:w="3704" w:type="dxa"/>
            <w:vAlign w:val="center"/>
          </w:tcPr>
          <w:p w:rsidR="00DC1F1D" w:rsidRPr="00C90BB4" w:rsidRDefault="00DC1F1D" w:rsidP="00DC1F1D">
            <w:pPr>
              <w:rPr>
                <w:rFonts w:ascii="Times New Roman" w:hAnsi="Times New Roman" w:cs="Times New Roman"/>
                <w:sz w:val="24"/>
                <w:szCs w:val="24"/>
              </w:rPr>
            </w:pPr>
            <w:r w:rsidRPr="00C90BB4">
              <w:rPr>
                <w:rFonts w:ascii="Times New Roman" w:hAnsi="Times New Roman" w:cs="Times New Roman"/>
                <w:sz w:val="24"/>
                <w:szCs w:val="24"/>
              </w:rPr>
              <w:t>Sermaye Transferleri</w:t>
            </w:r>
          </w:p>
        </w:tc>
        <w:tc>
          <w:tcPr>
            <w:tcW w:w="1302" w:type="dxa"/>
            <w:vAlign w:val="center"/>
          </w:tcPr>
          <w:p w:rsidR="00DC1F1D" w:rsidRPr="00C90BB4" w:rsidRDefault="00DC1F1D" w:rsidP="00DC1F1D">
            <w:pPr>
              <w:jc w:val="center"/>
              <w:rPr>
                <w:rFonts w:ascii="Times New Roman" w:hAnsi="Times New Roman" w:cs="Times New Roman"/>
                <w:sz w:val="24"/>
                <w:szCs w:val="24"/>
              </w:rPr>
            </w:pPr>
            <w:r>
              <w:rPr>
                <w:rFonts w:ascii="Times New Roman" w:hAnsi="Times New Roman" w:cs="Times New Roman"/>
                <w:sz w:val="24"/>
                <w:szCs w:val="24"/>
              </w:rPr>
              <w:t>0</w:t>
            </w:r>
          </w:p>
        </w:tc>
      </w:tr>
      <w:tr w:rsidR="00DC1F1D" w:rsidTr="00AD6276">
        <w:trPr>
          <w:trHeight w:val="288"/>
        </w:trPr>
        <w:tc>
          <w:tcPr>
            <w:tcW w:w="846" w:type="dxa"/>
            <w:shd w:val="clear" w:color="auto" w:fill="FFCCFF"/>
          </w:tcPr>
          <w:p w:rsidR="00DC1F1D" w:rsidRDefault="00DC1F1D" w:rsidP="00AD6276">
            <w:pPr>
              <w:jc w:val="center"/>
              <w:rPr>
                <w:rFonts w:ascii="Times New Roman" w:hAnsi="Times New Roman" w:cs="Times New Roman"/>
                <w:sz w:val="24"/>
                <w:szCs w:val="24"/>
              </w:rPr>
            </w:pPr>
            <w:r>
              <w:rPr>
                <w:rFonts w:ascii="Times New Roman" w:hAnsi="Times New Roman" w:cs="Times New Roman"/>
                <w:sz w:val="24"/>
                <w:szCs w:val="24"/>
              </w:rPr>
              <w:t>08</w:t>
            </w:r>
          </w:p>
        </w:tc>
        <w:tc>
          <w:tcPr>
            <w:tcW w:w="3704" w:type="dxa"/>
            <w:vAlign w:val="center"/>
          </w:tcPr>
          <w:p w:rsidR="00DC1F1D" w:rsidRPr="00C90BB4" w:rsidRDefault="00DC1F1D" w:rsidP="00DC1F1D">
            <w:pPr>
              <w:rPr>
                <w:rFonts w:ascii="Times New Roman" w:hAnsi="Times New Roman" w:cs="Times New Roman"/>
                <w:sz w:val="24"/>
                <w:szCs w:val="24"/>
              </w:rPr>
            </w:pPr>
            <w:r w:rsidRPr="00C90BB4">
              <w:rPr>
                <w:rFonts w:ascii="Times New Roman" w:hAnsi="Times New Roman" w:cs="Times New Roman"/>
                <w:sz w:val="24"/>
                <w:szCs w:val="24"/>
              </w:rPr>
              <w:t>Borç verme</w:t>
            </w:r>
          </w:p>
        </w:tc>
        <w:tc>
          <w:tcPr>
            <w:tcW w:w="1302" w:type="dxa"/>
            <w:vAlign w:val="center"/>
          </w:tcPr>
          <w:p w:rsidR="00DC1F1D" w:rsidRPr="00C90BB4" w:rsidRDefault="00DC1F1D" w:rsidP="00DC1F1D">
            <w:pPr>
              <w:jc w:val="center"/>
              <w:rPr>
                <w:rFonts w:ascii="Times New Roman" w:hAnsi="Times New Roman" w:cs="Times New Roman"/>
                <w:sz w:val="24"/>
                <w:szCs w:val="24"/>
              </w:rPr>
            </w:pPr>
            <w:r>
              <w:rPr>
                <w:rFonts w:ascii="Times New Roman" w:hAnsi="Times New Roman" w:cs="Times New Roman"/>
                <w:sz w:val="24"/>
                <w:szCs w:val="24"/>
              </w:rPr>
              <w:t>0</w:t>
            </w:r>
          </w:p>
        </w:tc>
      </w:tr>
      <w:tr w:rsidR="00DC1F1D" w:rsidTr="00AD6276">
        <w:trPr>
          <w:trHeight w:val="288"/>
        </w:trPr>
        <w:tc>
          <w:tcPr>
            <w:tcW w:w="4550" w:type="dxa"/>
            <w:gridSpan w:val="2"/>
            <w:shd w:val="clear" w:color="auto" w:fill="9CC2E5" w:themeFill="accent1" w:themeFillTint="99"/>
          </w:tcPr>
          <w:p w:rsidR="00DC1F1D" w:rsidRPr="00C90BB4" w:rsidRDefault="00DC1F1D" w:rsidP="00DC1F1D">
            <w:pPr>
              <w:rPr>
                <w:rFonts w:ascii="Times New Roman" w:hAnsi="Times New Roman" w:cs="Times New Roman"/>
                <w:b/>
                <w:sz w:val="24"/>
                <w:szCs w:val="24"/>
              </w:rPr>
            </w:pPr>
            <w:r w:rsidRPr="00C90BB4">
              <w:rPr>
                <w:rFonts w:ascii="Times New Roman" w:hAnsi="Times New Roman" w:cs="Times New Roman"/>
                <w:b/>
                <w:sz w:val="24"/>
                <w:szCs w:val="24"/>
              </w:rPr>
              <w:t>Toplam Bütçe Kaynak İhtiyacı</w:t>
            </w:r>
          </w:p>
        </w:tc>
        <w:tc>
          <w:tcPr>
            <w:tcW w:w="1302" w:type="dxa"/>
            <w:shd w:val="clear" w:color="auto" w:fill="9CC2E5" w:themeFill="accent1" w:themeFillTint="99"/>
          </w:tcPr>
          <w:p w:rsidR="00DC1F1D" w:rsidRDefault="00450F7D" w:rsidP="00DC1F1D">
            <w:pPr>
              <w:jc w:val="center"/>
              <w:rPr>
                <w:rFonts w:ascii="Times New Roman" w:hAnsi="Times New Roman" w:cs="Times New Roman"/>
                <w:sz w:val="24"/>
                <w:szCs w:val="24"/>
              </w:rPr>
            </w:pPr>
            <w:r>
              <w:rPr>
                <w:rFonts w:ascii="Times New Roman" w:hAnsi="Times New Roman" w:cs="Times New Roman"/>
                <w:sz w:val="24"/>
                <w:szCs w:val="24"/>
              </w:rPr>
              <w:t>24.248,12</w:t>
            </w:r>
          </w:p>
        </w:tc>
      </w:tr>
      <w:tr w:rsidR="00DC1F1D" w:rsidTr="00AD6276">
        <w:trPr>
          <w:trHeight w:val="273"/>
        </w:trPr>
        <w:tc>
          <w:tcPr>
            <w:tcW w:w="846" w:type="dxa"/>
            <w:vMerge w:val="restart"/>
            <w:shd w:val="clear" w:color="auto" w:fill="FFCCFF"/>
            <w:textDirection w:val="btLr"/>
          </w:tcPr>
          <w:p w:rsidR="00DC1F1D" w:rsidRPr="00C90BB4" w:rsidRDefault="00DC1F1D" w:rsidP="00DC1F1D">
            <w:pPr>
              <w:ind w:left="113" w:right="113"/>
              <w:rPr>
                <w:rFonts w:ascii="Times New Roman" w:hAnsi="Times New Roman" w:cs="Times New Roman"/>
                <w:sz w:val="20"/>
                <w:szCs w:val="24"/>
              </w:rPr>
            </w:pPr>
            <w:r w:rsidRPr="00C90BB4">
              <w:rPr>
                <w:rFonts w:ascii="Times New Roman" w:hAnsi="Times New Roman" w:cs="Times New Roman"/>
                <w:sz w:val="20"/>
                <w:szCs w:val="24"/>
              </w:rPr>
              <w:t>Bütçe Dışı Kaynak</w:t>
            </w:r>
          </w:p>
        </w:tc>
        <w:tc>
          <w:tcPr>
            <w:tcW w:w="3704" w:type="dxa"/>
          </w:tcPr>
          <w:p w:rsidR="00DC1F1D" w:rsidRDefault="00DC1F1D" w:rsidP="00DC1F1D">
            <w:pPr>
              <w:rPr>
                <w:rFonts w:ascii="Times New Roman" w:hAnsi="Times New Roman" w:cs="Times New Roman"/>
                <w:sz w:val="24"/>
                <w:szCs w:val="24"/>
              </w:rPr>
            </w:pPr>
            <w:r>
              <w:rPr>
                <w:rFonts w:ascii="Times New Roman" w:hAnsi="Times New Roman" w:cs="Times New Roman"/>
                <w:sz w:val="24"/>
                <w:szCs w:val="24"/>
              </w:rPr>
              <w:t>Döner Sermaye</w:t>
            </w:r>
          </w:p>
        </w:tc>
        <w:tc>
          <w:tcPr>
            <w:tcW w:w="1302" w:type="dxa"/>
            <w:vAlign w:val="center"/>
          </w:tcPr>
          <w:p w:rsidR="00DC1F1D" w:rsidRPr="00C90BB4" w:rsidRDefault="00DC1F1D" w:rsidP="00DC1F1D">
            <w:pPr>
              <w:jc w:val="center"/>
              <w:rPr>
                <w:rFonts w:ascii="Times New Roman" w:hAnsi="Times New Roman" w:cs="Times New Roman"/>
                <w:sz w:val="24"/>
                <w:szCs w:val="24"/>
              </w:rPr>
            </w:pPr>
            <w:r>
              <w:rPr>
                <w:rFonts w:ascii="Times New Roman" w:hAnsi="Times New Roman" w:cs="Times New Roman"/>
                <w:sz w:val="24"/>
                <w:szCs w:val="24"/>
              </w:rPr>
              <w:t>0</w:t>
            </w:r>
          </w:p>
        </w:tc>
      </w:tr>
      <w:tr w:rsidR="00DC1F1D" w:rsidTr="00AD6276">
        <w:trPr>
          <w:trHeight w:val="288"/>
        </w:trPr>
        <w:tc>
          <w:tcPr>
            <w:tcW w:w="846" w:type="dxa"/>
            <w:vMerge/>
            <w:shd w:val="clear" w:color="auto" w:fill="FFCCFF"/>
          </w:tcPr>
          <w:p w:rsidR="00DC1F1D" w:rsidRDefault="00DC1F1D" w:rsidP="00DC1F1D">
            <w:pPr>
              <w:rPr>
                <w:rFonts w:ascii="Times New Roman" w:hAnsi="Times New Roman" w:cs="Times New Roman"/>
                <w:sz w:val="24"/>
                <w:szCs w:val="24"/>
              </w:rPr>
            </w:pPr>
          </w:p>
        </w:tc>
        <w:tc>
          <w:tcPr>
            <w:tcW w:w="3704" w:type="dxa"/>
            <w:vAlign w:val="center"/>
          </w:tcPr>
          <w:p w:rsidR="00DC1F1D" w:rsidRPr="00C90BB4" w:rsidRDefault="00DC1F1D" w:rsidP="00DC1F1D">
            <w:pPr>
              <w:rPr>
                <w:rFonts w:ascii="Times New Roman" w:hAnsi="Times New Roman" w:cs="Times New Roman"/>
                <w:sz w:val="24"/>
                <w:szCs w:val="24"/>
              </w:rPr>
            </w:pPr>
            <w:r w:rsidRPr="00C90BB4">
              <w:rPr>
                <w:rFonts w:ascii="Times New Roman" w:hAnsi="Times New Roman" w:cs="Times New Roman"/>
                <w:sz w:val="24"/>
                <w:szCs w:val="24"/>
              </w:rPr>
              <w:t>Diğer Yurt İçi</w:t>
            </w:r>
          </w:p>
        </w:tc>
        <w:tc>
          <w:tcPr>
            <w:tcW w:w="1302" w:type="dxa"/>
            <w:vAlign w:val="center"/>
          </w:tcPr>
          <w:p w:rsidR="00DC1F1D" w:rsidRPr="00C90BB4" w:rsidRDefault="00DC1F1D" w:rsidP="00DC1F1D">
            <w:pPr>
              <w:jc w:val="center"/>
              <w:rPr>
                <w:rFonts w:ascii="Times New Roman" w:hAnsi="Times New Roman" w:cs="Times New Roman"/>
                <w:sz w:val="24"/>
                <w:szCs w:val="24"/>
              </w:rPr>
            </w:pPr>
            <w:r>
              <w:rPr>
                <w:rFonts w:ascii="Times New Roman" w:hAnsi="Times New Roman" w:cs="Times New Roman"/>
                <w:sz w:val="24"/>
                <w:szCs w:val="24"/>
              </w:rPr>
              <w:t>0</w:t>
            </w:r>
          </w:p>
        </w:tc>
      </w:tr>
      <w:tr w:rsidR="00DC1F1D" w:rsidTr="00AD6276">
        <w:trPr>
          <w:trHeight w:val="288"/>
        </w:trPr>
        <w:tc>
          <w:tcPr>
            <w:tcW w:w="846" w:type="dxa"/>
            <w:vMerge/>
            <w:shd w:val="clear" w:color="auto" w:fill="FFCCFF"/>
          </w:tcPr>
          <w:p w:rsidR="00DC1F1D" w:rsidRDefault="00DC1F1D" w:rsidP="00DC1F1D">
            <w:pPr>
              <w:rPr>
                <w:rFonts w:ascii="Times New Roman" w:hAnsi="Times New Roman" w:cs="Times New Roman"/>
                <w:sz w:val="24"/>
                <w:szCs w:val="24"/>
              </w:rPr>
            </w:pPr>
          </w:p>
        </w:tc>
        <w:tc>
          <w:tcPr>
            <w:tcW w:w="3704" w:type="dxa"/>
            <w:vAlign w:val="center"/>
          </w:tcPr>
          <w:p w:rsidR="00DC1F1D" w:rsidRPr="00C90BB4" w:rsidRDefault="00DC1F1D" w:rsidP="00DC1F1D">
            <w:pPr>
              <w:rPr>
                <w:rFonts w:ascii="Times New Roman" w:hAnsi="Times New Roman" w:cs="Times New Roman"/>
                <w:sz w:val="24"/>
                <w:szCs w:val="24"/>
              </w:rPr>
            </w:pPr>
            <w:r w:rsidRPr="00C90BB4">
              <w:rPr>
                <w:rFonts w:ascii="Times New Roman" w:hAnsi="Times New Roman" w:cs="Times New Roman"/>
                <w:sz w:val="24"/>
                <w:szCs w:val="24"/>
              </w:rPr>
              <w:t>Yurt Dışı</w:t>
            </w:r>
          </w:p>
        </w:tc>
        <w:tc>
          <w:tcPr>
            <w:tcW w:w="1302" w:type="dxa"/>
            <w:vAlign w:val="center"/>
          </w:tcPr>
          <w:p w:rsidR="00DC1F1D" w:rsidRPr="00C90BB4" w:rsidRDefault="00DC1F1D" w:rsidP="00DC1F1D">
            <w:pPr>
              <w:jc w:val="center"/>
              <w:rPr>
                <w:rFonts w:ascii="Times New Roman" w:hAnsi="Times New Roman" w:cs="Times New Roman"/>
                <w:sz w:val="24"/>
                <w:szCs w:val="24"/>
              </w:rPr>
            </w:pPr>
            <w:r>
              <w:rPr>
                <w:rFonts w:ascii="Times New Roman" w:hAnsi="Times New Roman" w:cs="Times New Roman"/>
                <w:sz w:val="24"/>
                <w:szCs w:val="24"/>
              </w:rPr>
              <w:t>0</w:t>
            </w:r>
          </w:p>
        </w:tc>
      </w:tr>
      <w:tr w:rsidR="00DC1F1D" w:rsidTr="00AD6276">
        <w:trPr>
          <w:trHeight w:val="288"/>
        </w:trPr>
        <w:tc>
          <w:tcPr>
            <w:tcW w:w="4550" w:type="dxa"/>
            <w:gridSpan w:val="2"/>
            <w:shd w:val="clear" w:color="auto" w:fill="9CC2E5" w:themeFill="accent1" w:themeFillTint="99"/>
          </w:tcPr>
          <w:p w:rsidR="00DC1F1D" w:rsidRPr="00C90BB4" w:rsidRDefault="00DC1F1D" w:rsidP="00DC1F1D">
            <w:pPr>
              <w:rPr>
                <w:rFonts w:ascii="Times New Roman" w:hAnsi="Times New Roman" w:cs="Times New Roman"/>
                <w:b/>
                <w:sz w:val="24"/>
                <w:szCs w:val="24"/>
              </w:rPr>
            </w:pPr>
            <w:r w:rsidRPr="00C90BB4">
              <w:rPr>
                <w:rFonts w:ascii="Times New Roman" w:hAnsi="Times New Roman" w:cs="Times New Roman"/>
                <w:b/>
                <w:sz w:val="24"/>
                <w:szCs w:val="24"/>
              </w:rPr>
              <w:t>Toplam Bütçe Dışı Kaynak İhtiyacı</w:t>
            </w:r>
          </w:p>
        </w:tc>
        <w:tc>
          <w:tcPr>
            <w:tcW w:w="1302" w:type="dxa"/>
            <w:shd w:val="clear" w:color="auto" w:fill="9CC2E5" w:themeFill="accent1" w:themeFillTint="99"/>
          </w:tcPr>
          <w:p w:rsidR="00DC1F1D" w:rsidRDefault="00DC1F1D" w:rsidP="00DC1F1D">
            <w:pPr>
              <w:jc w:val="center"/>
              <w:rPr>
                <w:rFonts w:ascii="Times New Roman" w:hAnsi="Times New Roman" w:cs="Times New Roman"/>
                <w:sz w:val="24"/>
                <w:szCs w:val="24"/>
              </w:rPr>
            </w:pPr>
            <w:r>
              <w:rPr>
                <w:rFonts w:ascii="Times New Roman" w:hAnsi="Times New Roman" w:cs="Times New Roman"/>
                <w:sz w:val="24"/>
                <w:szCs w:val="24"/>
              </w:rPr>
              <w:t>0</w:t>
            </w:r>
          </w:p>
        </w:tc>
      </w:tr>
      <w:tr w:rsidR="00DC1F1D" w:rsidTr="00AD6276">
        <w:trPr>
          <w:trHeight w:val="288"/>
        </w:trPr>
        <w:tc>
          <w:tcPr>
            <w:tcW w:w="4550" w:type="dxa"/>
            <w:gridSpan w:val="2"/>
            <w:shd w:val="clear" w:color="auto" w:fill="FFCCFF"/>
          </w:tcPr>
          <w:p w:rsidR="00DC1F1D" w:rsidRDefault="00DC1F1D" w:rsidP="00DC1F1D">
            <w:pPr>
              <w:rPr>
                <w:rFonts w:ascii="Times New Roman" w:hAnsi="Times New Roman" w:cs="Times New Roman"/>
                <w:sz w:val="24"/>
                <w:szCs w:val="24"/>
              </w:rPr>
            </w:pPr>
            <w:r>
              <w:rPr>
                <w:rFonts w:ascii="Times New Roman" w:hAnsi="Times New Roman" w:cs="Times New Roman"/>
                <w:sz w:val="24"/>
                <w:szCs w:val="24"/>
              </w:rPr>
              <w:t>Toplam Kaynak İhtiyacı</w:t>
            </w:r>
          </w:p>
        </w:tc>
        <w:tc>
          <w:tcPr>
            <w:tcW w:w="1302" w:type="dxa"/>
            <w:shd w:val="clear" w:color="auto" w:fill="FFCCFF"/>
          </w:tcPr>
          <w:p w:rsidR="00DC1F1D" w:rsidRDefault="00450F7D" w:rsidP="00450F7D">
            <w:pPr>
              <w:rPr>
                <w:rFonts w:ascii="Times New Roman" w:hAnsi="Times New Roman" w:cs="Times New Roman"/>
                <w:sz w:val="24"/>
                <w:szCs w:val="24"/>
              </w:rPr>
            </w:pPr>
            <w:r>
              <w:rPr>
                <w:rFonts w:ascii="Times New Roman" w:hAnsi="Times New Roman" w:cs="Times New Roman"/>
                <w:sz w:val="24"/>
                <w:szCs w:val="24"/>
              </w:rPr>
              <w:t>24.248,12</w:t>
            </w:r>
          </w:p>
        </w:tc>
      </w:tr>
    </w:tbl>
    <w:p w:rsidR="00DC1F1D" w:rsidRDefault="00DC1F1D" w:rsidP="00DC1F1D">
      <w:pPr>
        <w:rPr>
          <w:rFonts w:ascii="Times New Roman" w:hAnsi="Times New Roman" w:cs="Times New Roman"/>
          <w:sz w:val="24"/>
          <w:szCs w:val="24"/>
        </w:rPr>
      </w:pPr>
    </w:p>
    <w:p w:rsidR="00DC1F1D" w:rsidRDefault="00DC1F1D" w:rsidP="00E30834">
      <w:pPr>
        <w:rPr>
          <w:rFonts w:ascii="Times New Roman" w:hAnsi="Times New Roman" w:cs="Times New Roman"/>
          <w:sz w:val="24"/>
          <w:szCs w:val="24"/>
        </w:rPr>
      </w:pPr>
    </w:p>
    <w:p w:rsidR="00DC1F1D" w:rsidRDefault="00DC1F1D">
      <w:pPr>
        <w:rPr>
          <w:rFonts w:ascii="Times New Roman" w:hAnsi="Times New Roman" w:cs="Times New Roman"/>
          <w:sz w:val="24"/>
          <w:szCs w:val="24"/>
        </w:rPr>
      </w:pPr>
      <w:r>
        <w:rPr>
          <w:rFonts w:ascii="Times New Roman" w:hAnsi="Times New Roman" w:cs="Times New Roman"/>
          <w:sz w:val="24"/>
          <w:szCs w:val="24"/>
        </w:rPr>
        <w:br w:type="page"/>
      </w:r>
    </w:p>
    <w:p w:rsidR="00DC1F1D" w:rsidRDefault="00DC1F1D" w:rsidP="00DC1F1D">
      <w:pPr>
        <w:jc w:val="center"/>
        <w:rPr>
          <w:rFonts w:ascii="Times New Roman" w:hAnsi="Times New Roman" w:cs="Times New Roman"/>
          <w:b/>
          <w:sz w:val="24"/>
          <w:szCs w:val="24"/>
        </w:rPr>
      </w:pPr>
      <w:r w:rsidRPr="00E30834">
        <w:rPr>
          <w:rFonts w:ascii="Times New Roman" w:hAnsi="Times New Roman" w:cs="Times New Roman"/>
          <w:b/>
          <w:sz w:val="24"/>
          <w:szCs w:val="24"/>
        </w:rPr>
        <w:lastRenderedPageBreak/>
        <w:t>FAALİYET MALİYETLERİ TABLOSU</w:t>
      </w:r>
    </w:p>
    <w:tbl>
      <w:tblPr>
        <w:tblStyle w:val="TabloKlavuzu"/>
        <w:tblW w:w="0" w:type="auto"/>
        <w:tblLook w:val="04A0" w:firstRow="1" w:lastRow="0" w:firstColumn="1" w:lastColumn="0" w:noHBand="0" w:noVBand="1"/>
      </w:tblPr>
      <w:tblGrid>
        <w:gridCol w:w="2689"/>
        <w:gridCol w:w="6373"/>
      </w:tblGrid>
      <w:tr w:rsidR="00DC1F1D" w:rsidTr="00AD6276">
        <w:tc>
          <w:tcPr>
            <w:tcW w:w="2689" w:type="dxa"/>
            <w:shd w:val="clear" w:color="auto" w:fill="9CC2E5" w:themeFill="accent1" w:themeFillTint="99"/>
          </w:tcPr>
          <w:p w:rsidR="00DC1F1D" w:rsidRPr="00C90BB4" w:rsidRDefault="00DC1F1D" w:rsidP="00DC1F1D">
            <w:pPr>
              <w:rPr>
                <w:rFonts w:ascii="Times New Roman" w:hAnsi="Times New Roman" w:cs="Times New Roman"/>
                <w:b/>
                <w:sz w:val="24"/>
                <w:szCs w:val="24"/>
              </w:rPr>
            </w:pPr>
            <w:r w:rsidRPr="00C90BB4">
              <w:rPr>
                <w:rFonts w:ascii="Times New Roman" w:hAnsi="Times New Roman" w:cs="Times New Roman"/>
                <w:b/>
                <w:sz w:val="24"/>
                <w:szCs w:val="24"/>
              </w:rPr>
              <w:t>İdare Adı</w:t>
            </w:r>
          </w:p>
        </w:tc>
        <w:tc>
          <w:tcPr>
            <w:tcW w:w="6373" w:type="dxa"/>
            <w:shd w:val="clear" w:color="auto" w:fill="9CC2E5" w:themeFill="accent1" w:themeFillTint="99"/>
          </w:tcPr>
          <w:p w:rsidR="00DC1F1D" w:rsidRPr="00C90BB4" w:rsidRDefault="00DC1F1D" w:rsidP="00DC1F1D">
            <w:pPr>
              <w:rPr>
                <w:rFonts w:ascii="Times New Roman" w:hAnsi="Times New Roman" w:cs="Times New Roman"/>
                <w:sz w:val="24"/>
                <w:szCs w:val="24"/>
              </w:rPr>
            </w:pPr>
            <w:r w:rsidRPr="00C90BB4">
              <w:rPr>
                <w:rFonts w:ascii="Times New Roman" w:hAnsi="Times New Roman" w:cs="Times New Roman"/>
                <w:sz w:val="24"/>
                <w:szCs w:val="24"/>
              </w:rPr>
              <w:t>Maçka İlçe Milli Eğitim Müdürlüğü</w:t>
            </w:r>
          </w:p>
        </w:tc>
      </w:tr>
      <w:tr w:rsidR="00DC1F1D" w:rsidTr="00AD6276">
        <w:tc>
          <w:tcPr>
            <w:tcW w:w="2689" w:type="dxa"/>
            <w:shd w:val="clear" w:color="auto" w:fill="FFCCFF"/>
          </w:tcPr>
          <w:p w:rsidR="00DC1F1D" w:rsidRPr="00C90BB4" w:rsidRDefault="00DC1F1D" w:rsidP="00DC1F1D">
            <w:pPr>
              <w:rPr>
                <w:rFonts w:ascii="Times New Roman" w:hAnsi="Times New Roman" w:cs="Times New Roman"/>
                <w:b/>
                <w:sz w:val="24"/>
                <w:szCs w:val="24"/>
              </w:rPr>
            </w:pPr>
            <w:r w:rsidRPr="00C90BB4">
              <w:rPr>
                <w:rFonts w:ascii="Times New Roman" w:hAnsi="Times New Roman" w:cs="Times New Roman"/>
                <w:b/>
                <w:sz w:val="24"/>
                <w:szCs w:val="24"/>
              </w:rPr>
              <w:t>Performans Hedefi</w:t>
            </w:r>
          </w:p>
        </w:tc>
        <w:tc>
          <w:tcPr>
            <w:tcW w:w="6373" w:type="dxa"/>
          </w:tcPr>
          <w:p w:rsidR="00DC1F1D" w:rsidRPr="00DC1F1D" w:rsidRDefault="00DC1F1D" w:rsidP="002F42AB">
            <w:pPr>
              <w:jc w:val="both"/>
              <w:rPr>
                <w:rFonts w:ascii="Times New Roman" w:hAnsi="Times New Roman" w:cs="Times New Roman"/>
                <w:sz w:val="24"/>
                <w:szCs w:val="24"/>
              </w:rPr>
            </w:pPr>
            <w:r w:rsidRPr="00DC1F1D">
              <w:rPr>
                <w:rFonts w:ascii="Times New Roman" w:hAnsi="Times New Roman" w:cs="Times New Roman"/>
                <w:sz w:val="24"/>
                <w:szCs w:val="24"/>
              </w:rPr>
              <w:t>201</w:t>
            </w:r>
            <w:r w:rsidR="002F42AB">
              <w:rPr>
                <w:rFonts w:ascii="Times New Roman" w:hAnsi="Times New Roman" w:cs="Times New Roman"/>
                <w:sz w:val="24"/>
                <w:szCs w:val="24"/>
              </w:rPr>
              <w:t>8</w:t>
            </w:r>
            <w:r w:rsidRPr="00DC1F1D">
              <w:rPr>
                <w:rFonts w:ascii="Times New Roman" w:hAnsi="Times New Roman" w:cs="Times New Roman"/>
                <w:sz w:val="24"/>
                <w:szCs w:val="24"/>
              </w:rPr>
              <w:t xml:space="preserve"> yılında </w:t>
            </w:r>
            <w:r w:rsidR="004F42EA">
              <w:rPr>
                <w:rFonts w:ascii="Times New Roman" w:hAnsi="Times New Roman" w:cs="Times New Roman"/>
                <w:sz w:val="24"/>
                <w:szCs w:val="24"/>
              </w:rPr>
              <w:t>TYT -YKS</w:t>
            </w:r>
            <w:r w:rsidRPr="00DC1F1D">
              <w:rPr>
                <w:rFonts w:ascii="Times New Roman" w:hAnsi="Times New Roman" w:cs="Times New Roman"/>
                <w:sz w:val="24"/>
                <w:szCs w:val="24"/>
              </w:rPr>
              <w:t xml:space="preserve"> sınavında net ortalamalarını artırmak.</w:t>
            </w:r>
          </w:p>
        </w:tc>
      </w:tr>
      <w:tr w:rsidR="00DC1F1D" w:rsidTr="00AD6276">
        <w:tc>
          <w:tcPr>
            <w:tcW w:w="2689" w:type="dxa"/>
            <w:shd w:val="clear" w:color="auto" w:fill="FFCCFF"/>
          </w:tcPr>
          <w:p w:rsidR="00DC1F1D" w:rsidRPr="00C90BB4" w:rsidRDefault="00DC1F1D" w:rsidP="00DC1F1D">
            <w:pPr>
              <w:rPr>
                <w:rFonts w:ascii="Times New Roman" w:hAnsi="Times New Roman" w:cs="Times New Roman"/>
                <w:b/>
                <w:sz w:val="24"/>
                <w:szCs w:val="24"/>
              </w:rPr>
            </w:pPr>
            <w:r w:rsidRPr="00C90BB4">
              <w:rPr>
                <w:rFonts w:ascii="Times New Roman" w:hAnsi="Times New Roman" w:cs="Times New Roman"/>
                <w:b/>
                <w:sz w:val="24"/>
                <w:szCs w:val="24"/>
              </w:rPr>
              <w:t>Faaliyet Adı</w:t>
            </w:r>
          </w:p>
        </w:tc>
        <w:tc>
          <w:tcPr>
            <w:tcW w:w="6373" w:type="dxa"/>
            <w:vAlign w:val="center"/>
          </w:tcPr>
          <w:p w:rsidR="00DC1F1D" w:rsidRPr="00DC1F1D" w:rsidRDefault="00DC1F1D" w:rsidP="00DC1F1D">
            <w:pPr>
              <w:jc w:val="both"/>
              <w:rPr>
                <w:rFonts w:ascii="Times New Roman" w:hAnsi="Times New Roman" w:cs="Times New Roman"/>
                <w:sz w:val="24"/>
                <w:szCs w:val="24"/>
              </w:rPr>
            </w:pPr>
            <w:r w:rsidRPr="00DC1F1D">
              <w:rPr>
                <w:rFonts w:ascii="Times New Roman" w:hAnsi="Times New Roman" w:cs="Times New Roman"/>
                <w:sz w:val="24"/>
                <w:szCs w:val="24"/>
              </w:rPr>
              <w:t>3- İlçe Geneli Deneme Sınavları yapılması</w:t>
            </w:r>
          </w:p>
        </w:tc>
      </w:tr>
      <w:tr w:rsidR="00DC1F1D" w:rsidTr="00AD6276">
        <w:tc>
          <w:tcPr>
            <w:tcW w:w="2689" w:type="dxa"/>
            <w:shd w:val="clear" w:color="auto" w:fill="FFCCFF"/>
          </w:tcPr>
          <w:p w:rsidR="00DC1F1D" w:rsidRPr="00C90BB4" w:rsidRDefault="00DC1F1D" w:rsidP="00DC1F1D">
            <w:pPr>
              <w:rPr>
                <w:rFonts w:ascii="Times New Roman" w:hAnsi="Times New Roman" w:cs="Times New Roman"/>
                <w:b/>
                <w:sz w:val="24"/>
                <w:szCs w:val="24"/>
              </w:rPr>
            </w:pPr>
            <w:r w:rsidRPr="00C90BB4">
              <w:rPr>
                <w:rFonts w:ascii="Times New Roman" w:hAnsi="Times New Roman" w:cs="Times New Roman"/>
                <w:b/>
                <w:sz w:val="24"/>
                <w:szCs w:val="24"/>
              </w:rPr>
              <w:t>Sorumlu Harcama Birimi veya Birimleri</w:t>
            </w:r>
          </w:p>
        </w:tc>
        <w:tc>
          <w:tcPr>
            <w:tcW w:w="6373" w:type="dxa"/>
            <w:vAlign w:val="center"/>
          </w:tcPr>
          <w:p w:rsidR="00DC1F1D" w:rsidRPr="00DC1F1D" w:rsidRDefault="00DC1F1D" w:rsidP="00DC1F1D">
            <w:pPr>
              <w:jc w:val="both"/>
              <w:rPr>
                <w:rFonts w:ascii="Times New Roman" w:hAnsi="Times New Roman" w:cs="Times New Roman"/>
                <w:sz w:val="24"/>
                <w:szCs w:val="24"/>
              </w:rPr>
            </w:pPr>
            <w:r w:rsidRPr="00DC1F1D">
              <w:rPr>
                <w:rFonts w:ascii="Times New Roman" w:hAnsi="Times New Roman" w:cs="Times New Roman"/>
                <w:sz w:val="24"/>
                <w:szCs w:val="24"/>
              </w:rPr>
              <w:t>ORTAÖĞRETİM ŞUBE MÜDÜRLÜĞÜ</w:t>
            </w:r>
          </w:p>
        </w:tc>
      </w:tr>
      <w:tr w:rsidR="00DC1F1D" w:rsidTr="00DC1F1D">
        <w:tc>
          <w:tcPr>
            <w:tcW w:w="9062" w:type="dxa"/>
            <w:gridSpan w:val="2"/>
          </w:tcPr>
          <w:p w:rsidR="00DC1F1D" w:rsidRPr="00DC1F1D" w:rsidRDefault="00DC1F1D" w:rsidP="00DC1F1D">
            <w:pPr>
              <w:ind w:firstLine="590"/>
              <w:jc w:val="both"/>
              <w:rPr>
                <w:rFonts w:ascii="Times New Roman" w:hAnsi="Times New Roman" w:cs="Times New Roman"/>
                <w:sz w:val="24"/>
                <w:szCs w:val="24"/>
              </w:rPr>
            </w:pPr>
            <w:r w:rsidRPr="00DC1F1D">
              <w:rPr>
                <w:rFonts w:ascii="Times New Roman" w:hAnsi="Times New Roman" w:cs="Times New Roman"/>
                <w:sz w:val="24"/>
                <w:szCs w:val="24"/>
              </w:rPr>
              <w:t>İlçemiz liselerinde öğrenim gören bir üst öğrenime hazırlı sürecindeki öğrencilerimizin akademik becerilerini arttırmak, onlara sınavlara hazırlık sürecinde merkezî sınavlarda başarı durumlarını yükseltmede yardımcı olacak becerileri kazandırmak, böylelikle merkezî sınav ortalamalarını yükselterek, arzu ettikleri kariyer hedeflerine ulaşmalarında yardımcı olacak faaliyetler gerçekleştirilecektir. Bunun için ilçe genelinde 284</w:t>
            </w:r>
            <w:r>
              <w:rPr>
                <w:rFonts w:ascii="Times New Roman" w:hAnsi="Times New Roman" w:cs="Times New Roman"/>
                <w:sz w:val="24"/>
                <w:szCs w:val="24"/>
              </w:rPr>
              <w:t xml:space="preserve"> </w:t>
            </w:r>
            <w:r w:rsidRPr="00DC1F1D">
              <w:rPr>
                <w:rFonts w:ascii="Times New Roman" w:hAnsi="Times New Roman" w:cs="Times New Roman"/>
                <w:sz w:val="24"/>
                <w:szCs w:val="24"/>
              </w:rPr>
              <w:t xml:space="preserve">12. sınıf öğrencisi için deneme sınavı planlanmaktadır. </w:t>
            </w:r>
          </w:p>
          <w:p w:rsidR="00DC1F1D" w:rsidRPr="00DC1F1D" w:rsidRDefault="00DC1F1D" w:rsidP="00DC1F1D">
            <w:pPr>
              <w:jc w:val="both"/>
              <w:rPr>
                <w:rFonts w:ascii="Times New Roman" w:hAnsi="Times New Roman" w:cs="Times New Roman"/>
                <w:sz w:val="24"/>
                <w:szCs w:val="24"/>
              </w:rPr>
            </w:pPr>
            <w:r w:rsidRPr="00DC1F1D">
              <w:rPr>
                <w:rFonts w:ascii="Times New Roman" w:hAnsi="Times New Roman" w:cs="Times New Roman"/>
                <w:sz w:val="24"/>
                <w:szCs w:val="24"/>
              </w:rPr>
              <w:t>Toplam 10 adet deneme sınavı yapılacaktır.</w:t>
            </w:r>
          </w:p>
          <w:p w:rsidR="00DC1F1D" w:rsidRPr="00DC1F1D" w:rsidRDefault="00DC1F1D" w:rsidP="00DC1F1D">
            <w:pPr>
              <w:jc w:val="both"/>
              <w:rPr>
                <w:rFonts w:ascii="Times New Roman" w:hAnsi="Times New Roman" w:cs="Times New Roman"/>
                <w:sz w:val="24"/>
                <w:szCs w:val="24"/>
              </w:rPr>
            </w:pPr>
            <w:r w:rsidRPr="00DC1F1D">
              <w:rPr>
                <w:rFonts w:ascii="Times New Roman" w:hAnsi="Times New Roman" w:cs="Times New Roman"/>
                <w:sz w:val="24"/>
                <w:szCs w:val="24"/>
              </w:rPr>
              <w:t>1 adet Deneme Sınavı Ücreti 2</w:t>
            </w:r>
            <w:r w:rsidR="004F42EA">
              <w:rPr>
                <w:rFonts w:ascii="Times New Roman" w:hAnsi="Times New Roman" w:cs="Times New Roman"/>
                <w:sz w:val="24"/>
                <w:szCs w:val="24"/>
              </w:rPr>
              <w:t>,5</w:t>
            </w:r>
            <w:r w:rsidRPr="00DC1F1D">
              <w:rPr>
                <w:rFonts w:ascii="Times New Roman" w:hAnsi="Times New Roman" w:cs="Times New Roman"/>
                <w:sz w:val="24"/>
                <w:szCs w:val="24"/>
              </w:rPr>
              <w:t xml:space="preserve"> TL</w:t>
            </w:r>
          </w:p>
          <w:p w:rsidR="00DC1F1D" w:rsidRPr="00DC1F1D" w:rsidRDefault="00DC1F1D" w:rsidP="00DC1F1D">
            <w:pPr>
              <w:jc w:val="both"/>
              <w:rPr>
                <w:rFonts w:ascii="Times New Roman" w:hAnsi="Times New Roman" w:cs="Times New Roman"/>
                <w:sz w:val="24"/>
                <w:szCs w:val="24"/>
              </w:rPr>
            </w:pPr>
            <w:r>
              <w:rPr>
                <w:rFonts w:ascii="Times New Roman" w:hAnsi="Times New Roman" w:cs="Times New Roman"/>
                <w:sz w:val="24"/>
                <w:szCs w:val="24"/>
              </w:rPr>
              <w:t>Toplam Maliyet</w:t>
            </w:r>
            <w:r w:rsidRPr="00DC1F1D">
              <w:rPr>
                <w:rFonts w:ascii="Times New Roman" w:hAnsi="Times New Roman" w:cs="Times New Roman"/>
                <w:sz w:val="24"/>
                <w:szCs w:val="24"/>
              </w:rPr>
              <w:t>:</w:t>
            </w:r>
          </w:p>
          <w:p w:rsidR="00DC1F1D" w:rsidRPr="00DC1F1D" w:rsidRDefault="004F42EA" w:rsidP="00DC1F1D">
            <w:pPr>
              <w:jc w:val="both"/>
              <w:rPr>
                <w:rFonts w:ascii="Times New Roman" w:hAnsi="Times New Roman" w:cs="Times New Roman"/>
                <w:sz w:val="24"/>
                <w:szCs w:val="24"/>
              </w:rPr>
            </w:pPr>
            <w:r>
              <w:rPr>
                <w:rFonts w:ascii="Times New Roman" w:hAnsi="Times New Roman" w:cs="Times New Roman"/>
                <w:sz w:val="24"/>
                <w:szCs w:val="24"/>
              </w:rPr>
              <w:t>2,5 TL * 10 adet deneme sınavı *283</w:t>
            </w:r>
            <w:r w:rsidR="00DC1F1D" w:rsidRPr="00DC1F1D">
              <w:rPr>
                <w:rFonts w:ascii="Times New Roman" w:hAnsi="Times New Roman" w:cs="Times New Roman"/>
                <w:sz w:val="24"/>
                <w:szCs w:val="24"/>
              </w:rPr>
              <w:t xml:space="preserve"> öğrenci =</w:t>
            </w:r>
            <w:r>
              <w:rPr>
                <w:rFonts w:ascii="Times New Roman" w:hAnsi="Times New Roman" w:cs="Times New Roman"/>
                <w:sz w:val="24"/>
                <w:szCs w:val="24"/>
              </w:rPr>
              <w:t>7075,00</w:t>
            </w:r>
            <w:r w:rsidR="00DC1F1D" w:rsidRPr="00DC1F1D">
              <w:rPr>
                <w:rFonts w:ascii="Times New Roman" w:hAnsi="Times New Roman" w:cs="Times New Roman"/>
                <w:sz w:val="24"/>
                <w:szCs w:val="24"/>
              </w:rPr>
              <w:t xml:space="preserve"> TL dir.</w:t>
            </w:r>
          </w:p>
          <w:p w:rsidR="00DC1F1D" w:rsidRPr="00DC1F1D" w:rsidRDefault="00DC1F1D" w:rsidP="00DC1F1D">
            <w:pPr>
              <w:jc w:val="both"/>
              <w:rPr>
                <w:rFonts w:ascii="Times New Roman" w:hAnsi="Times New Roman" w:cs="Times New Roman"/>
                <w:sz w:val="24"/>
                <w:szCs w:val="24"/>
              </w:rPr>
            </w:pPr>
          </w:p>
        </w:tc>
      </w:tr>
    </w:tbl>
    <w:p w:rsidR="00DC1F1D" w:rsidRDefault="00DC1F1D" w:rsidP="00DC1F1D">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846"/>
        <w:gridCol w:w="3704"/>
        <w:gridCol w:w="1302"/>
      </w:tblGrid>
      <w:tr w:rsidR="00DC1F1D" w:rsidTr="00AD6276">
        <w:trPr>
          <w:trHeight w:val="288"/>
        </w:trPr>
        <w:tc>
          <w:tcPr>
            <w:tcW w:w="4550" w:type="dxa"/>
            <w:gridSpan w:val="2"/>
            <w:shd w:val="clear" w:color="auto" w:fill="9CC2E5" w:themeFill="accent1" w:themeFillTint="99"/>
          </w:tcPr>
          <w:p w:rsidR="00DC1F1D" w:rsidRPr="00C90BB4" w:rsidRDefault="00DC1F1D" w:rsidP="00DC1F1D">
            <w:pPr>
              <w:jc w:val="center"/>
              <w:rPr>
                <w:rFonts w:ascii="Times New Roman" w:hAnsi="Times New Roman" w:cs="Times New Roman"/>
                <w:b/>
                <w:sz w:val="24"/>
                <w:szCs w:val="24"/>
              </w:rPr>
            </w:pPr>
            <w:r w:rsidRPr="00C90BB4">
              <w:rPr>
                <w:rFonts w:ascii="Times New Roman" w:hAnsi="Times New Roman" w:cs="Times New Roman"/>
                <w:b/>
                <w:sz w:val="24"/>
                <w:szCs w:val="24"/>
              </w:rPr>
              <w:t>Ekonomik Kod</w:t>
            </w:r>
          </w:p>
        </w:tc>
        <w:tc>
          <w:tcPr>
            <w:tcW w:w="1302" w:type="dxa"/>
            <w:shd w:val="clear" w:color="auto" w:fill="9CC2E5" w:themeFill="accent1" w:themeFillTint="99"/>
          </w:tcPr>
          <w:p w:rsidR="00DC1F1D" w:rsidRPr="00C90BB4" w:rsidRDefault="00DC1F1D" w:rsidP="00DC1F1D">
            <w:pPr>
              <w:jc w:val="center"/>
              <w:rPr>
                <w:rFonts w:ascii="Times New Roman" w:hAnsi="Times New Roman" w:cs="Times New Roman"/>
                <w:b/>
                <w:sz w:val="24"/>
                <w:szCs w:val="24"/>
              </w:rPr>
            </w:pPr>
            <w:r w:rsidRPr="00C90BB4">
              <w:rPr>
                <w:rFonts w:ascii="Times New Roman" w:hAnsi="Times New Roman" w:cs="Times New Roman"/>
                <w:b/>
                <w:sz w:val="24"/>
                <w:szCs w:val="24"/>
              </w:rPr>
              <w:t>Ödenek</w:t>
            </w:r>
          </w:p>
        </w:tc>
      </w:tr>
      <w:tr w:rsidR="00DC1F1D" w:rsidTr="00AD6276">
        <w:trPr>
          <w:trHeight w:val="288"/>
        </w:trPr>
        <w:tc>
          <w:tcPr>
            <w:tcW w:w="846" w:type="dxa"/>
            <w:shd w:val="clear" w:color="auto" w:fill="FFCCFF"/>
          </w:tcPr>
          <w:p w:rsidR="00DC1F1D" w:rsidRDefault="00DC1F1D" w:rsidP="00AD6276">
            <w:pPr>
              <w:jc w:val="center"/>
              <w:rPr>
                <w:rFonts w:ascii="Times New Roman" w:hAnsi="Times New Roman" w:cs="Times New Roman"/>
                <w:sz w:val="24"/>
                <w:szCs w:val="24"/>
              </w:rPr>
            </w:pPr>
            <w:r>
              <w:rPr>
                <w:rFonts w:ascii="Times New Roman" w:hAnsi="Times New Roman" w:cs="Times New Roman"/>
                <w:sz w:val="24"/>
                <w:szCs w:val="24"/>
              </w:rPr>
              <w:t>01</w:t>
            </w:r>
          </w:p>
        </w:tc>
        <w:tc>
          <w:tcPr>
            <w:tcW w:w="3704" w:type="dxa"/>
            <w:vAlign w:val="center"/>
          </w:tcPr>
          <w:p w:rsidR="00DC1F1D" w:rsidRPr="00C90BB4" w:rsidRDefault="00DC1F1D" w:rsidP="00DC1F1D">
            <w:pPr>
              <w:rPr>
                <w:rFonts w:ascii="Times New Roman" w:hAnsi="Times New Roman" w:cs="Times New Roman"/>
                <w:sz w:val="24"/>
                <w:szCs w:val="24"/>
              </w:rPr>
            </w:pPr>
            <w:r w:rsidRPr="00C90BB4">
              <w:rPr>
                <w:rFonts w:ascii="Times New Roman" w:hAnsi="Times New Roman" w:cs="Times New Roman"/>
                <w:sz w:val="24"/>
                <w:szCs w:val="24"/>
              </w:rPr>
              <w:t>Personel Giderleri</w:t>
            </w:r>
          </w:p>
        </w:tc>
        <w:tc>
          <w:tcPr>
            <w:tcW w:w="1302" w:type="dxa"/>
            <w:vAlign w:val="center"/>
          </w:tcPr>
          <w:p w:rsidR="00DC1F1D" w:rsidRPr="00C90BB4" w:rsidRDefault="00DC1F1D" w:rsidP="00DC1F1D">
            <w:pPr>
              <w:jc w:val="center"/>
              <w:rPr>
                <w:rFonts w:ascii="Times New Roman" w:hAnsi="Times New Roman" w:cs="Times New Roman"/>
                <w:sz w:val="24"/>
                <w:szCs w:val="24"/>
              </w:rPr>
            </w:pPr>
            <w:r>
              <w:rPr>
                <w:rFonts w:ascii="Times New Roman" w:hAnsi="Times New Roman" w:cs="Times New Roman"/>
                <w:sz w:val="24"/>
                <w:szCs w:val="24"/>
              </w:rPr>
              <w:t>0</w:t>
            </w:r>
          </w:p>
        </w:tc>
      </w:tr>
      <w:tr w:rsidR="00DC1F1D" w:rsidTr="00AD6276">
        <w:trPr>
          <w:trHeight w:val="288"/>
        </w:trPr>
        <w:tc>
          <w:tcPr>
            <w:tcW w:w="846" w:type="dxa"/>
            <w:shd w:val="clear" w:color="auto" w:fill="FFCCFF"/>
          </w:tcPr>
          <w:p w:rsidR="00DC1F1D" w:rsidRDefault="00DC1F1D" w:rsidP="00AD6276">
            <w:pPr>
              <w:jc w:val="center"/>
              <w:rPr>
                <w:rFonts w:ascii="Times New Roman" w:hAnsi="Times New Roman" w:cs="Times New Roman"/>
                <w:sz w:val="24"/>
                <w:szCs w:val="24"/>
              </w:rPr>
            </w:pPr>
            <w:r>
              <w:rPr>
                <w:rFonts w:ascii="Times New Roman" w:hAnsi="Times New Roman" w:cs="Times New Roman"/>
                <w:sz w:val="24"/>
                <w:szCs w:val="24"/>
              </w:rPr>
              <w:t>02</w:t>
            </w:r>
          </w:p>
        </w:tc>
        <w:tc>
          <w:tcPr>
            <w:tcW w:w="3704" w:type="dxa"/>
            <w:vAlign w:val="center"/>
          </w:tcPr>
          <w:p w:rsidR="00DC1F1D" w:rsidRPr="00C90BB4" w:rsidRDefault="00DC1F1D" w:rsidP="00DC1F1D">
            <w:pPr>
              <w:rPr>
                <w:rFonts w:ascii="Times New Roman" w:hAnsi="Times New Roman" w:cs="Times New Roman"/>
                <w:sz w:val="24"/>
                <w:szCs w:val="24"/>
              </w:rPr>
            </w:pPr>
            <w:r w:rsidRPr="00C90BB4">
              <w:rPr>
                <w:rFonts w:ascii="Times New Roman" w:hAnsi="Times New Roman" w:cs="Times New Roman"/>
                <w:sz w:val="24"/>
                <w:szCs w:val="24"/>
              </w:rPr>
              <w:t>SGK Devlet Prim Giderleri</w:t>
            </w:r>
          </w:p>
        </w:tc>
        <w:tc>
          <w:tcPr>
            <w:tcW w:w="1302" w:type="dxa"/>
            <w:vAlign w:val="center"/>
          </w:tcPr>
          <w:p w:rsidR="00DC1F1D" w:rsidRPr="00C90BB4" w:rsidRDefault="00DC1F1D" w:rsidP="00DC1F1D">
            <w:pPr>
              <w:jc w:val="center"/>
              <w:rPr>
                <w:rFonts w:ascii="Times New Roman" w:hAnsi="Times New Roman" w:cs="Times New Roman"/>
                <w:sz w:val="24"/>
                <w:szCs w:val="24"/>
              </w:rPr>
            </w:pPr>
            <w:r>
              <w:rPr>
                <w:rFonts w:ascii="Times New Roman" w:hAnsi="Times New Roman" w:cs="Times New Roman"/>
                <w:sz w:val="24"/>
                <w:szCs w:val="24"/>
              </w:rPr>
              <w:t>0</w:t>
            </w:r>
          </w:p>
        </w:tc>
      </w:tr>
      <w:tr w:rsidR="00DC1F1D" w:rsidTr="00AD6276">
        <w:trPr>
          <w:trHeight w:val="273"/>
        </w:trPr>
        <w:tc>
          <w:tcPr>
            <w:tcW w:w="846" w:type="dxa"/>
            <w:shd w:val="clear" w:color="auto" w:fill="FFCCFF"/>
          </w:tcPr>
          <w:p w:rsidR="00DC1F1D" w:rsidRDefault="00DC1F1D" w:rsidP="00AD6276">
            <w:pPr>
              <w:jc w:val="center"/>
              <w:rPr>
                <w:rFonts w:ascii="Times New Roman" w:hAnsi="Times New Roman" w:cs="Times New Roman"/>
                <w:sz w:val="24"/>
                <w:szCs w:val="24"/>
              </w:rPr>
            </w:pPr>
            <w:r>
              <w:rPr>
                <w:rFonts w:ascii="Times New Roman" w:hAnsi="Times New Roman" w:cs="Times New Roman"/>
                <w:sz w:val="24"/>
                <w:szCs w:val="24"/>
              </w:rPr>
              <w:t>03</w:t>
            </w:r>
          </w:p>
        </w:tc>
        <w:tc>
          <w:tcPr>
            <w:tcW w:w="3704" w:type="dxa"/>
            <w:vAlign w:val="center"/>
          </w:tcPr>
          <w:p w:rsidR="00DC1F1D" w:rsidRPr="00C90BB4" w:rsidRDefault="00DC1F1D" w:rsidP="00DC1F1D">
            <w:pPr>
              <w:rPr>
                <w:rFonts w:ascii="Times New Roman" w:hAnsi="Times New Roman" w:cs="Times New Roman"/>
                <w:sz w:val="24"/>
                <w:szCs w:val="24"/>
              </w:rPr>
            </w:pPr>
            <w:r w:rsidRPr="00C90BB4">
              <w:rPr>
                <w:rFonts w:ascii="Times New Roman" w:hAnsi="Times New Roman" w:cs="Times New Roman"/>
                <w:sz w:val="24"/>
                <w:szCs w:val="24"/>
              </w:rPr>
              <w:t>Mal ve Hizmet Alım Giderleri</w:t>
            </w:r>
          </w:p>
        </w:tc>
        <w:tc>
          <w:tcPr>
            <w:tcW w:w="1302" w:type="dxa"/>
            <w:vAlign w:val="center"/>
          </w:tcPr>
          <w:p w:rsidR="00DC1F1D" w:rsidRPr="00C90BB4" w:rsidRDefault="00646F87" w:rsidP="00DC1F1D">
            <w:pPr>
              <w:jc w:val="center"/>
              <w:rPr>
                <w:rFonts w:ascii="Times New Roman" w:hAnsi="Times New Roman" w:cs="Times New Roman"/>
                <w:sz w:val="24"/>
                <w:szCs w:val="24"/>
              </w:rPr>
            </w:pPr>
            <w:r>
              <w:rPr>
                <w:rFonts w:ascii="Times New Roman" w:hAnsi="Times New Roman" w:cs="Times New Roman"/>
                <w:sz w:val="24"/>
                <w:szCs w:val="24"/>
              </w:rPr>
              <w:t>0</w:t>
            </w:r>
          </w:p>
        </w:tc>
      </w:tr>
      <w:tr w:rsidR="00DC1F1D" w:rsidTr="00AD6276">
        <w:trPr>
          <w:trHeight w:val="288"/>
        </w:trPr>
        <w:tc>
          <w:tcPr>
            <w:tcW w:w="846" w:type="dxa"/>
            <w:shd w:val="clear" w:color="auto" w:fill="FFCCFF"/>
          </w:tcPr>
          <w:p w:rsidR="00DC1F1D" w:rsidRDefault="00DC1F1D" w:rsidP="00AD6276">
            <w:pPr>
              <w:jc w:val="center"/>
              <w:rPr>
                <w:rFonts w:ascii="Times New Roman" w:hAnsi="Times New Roman" w:cs="Times New Roman"/>
                <w:sz w:val="24"/>
                <w:szCs w:val="24"/>
              </w:rPr>
            </w:pPr>
            <w:r>
              <w:rPr>
                <w:rFonts w:ascii="Times New Roman" w:hAnsi="Times New Roman" w:cs="Times New Roman"/>
                <w:sz w:val="24"/>
                <w:szCs w:val="24"/>
              </w:rPr>
              <w:t>04</w:t>
            </w:r>
          </w:p>
        </w:tc>
        <w:tc>
          <w:tcPr>
            <w:tcW w:w="3704" w:type="dxa"/>
            <w:vAlign w:val="center"/>
          </w:tcPr>
          <w:p w:rsidR="00DC1F1D" w:rsidRPr="00C90BB4" w:rsidRDefault="00DC1F1D" w:rsidP="00DC1F1D">
            <w:pPr>
              <w:rPr>
                <w:rFonts w:ascii="Times New Roman" w:hAnsi="Times New Roman" w:cs="Times New Roman"/>
                <w:sz w:val="24"/>
                <w:szCs w:val="24"/>
              </w:rPr>
            </w:pPr>
            <w:r w:rsidRPr="00C90BB4">
              <w:rPr>
                <w:rFonts w:ascii="Times New Roman" w:hAnsi="Times New Roman" w:cs="Times New Roman"/>
                <w:sz w:val="24"/>
                <w:szCs w:val="24"/>
              </w:rPr>
              <w:t>Faiz Giderleri</w:t>
            </w:r>
          </w:p>
        </w:tc>
        <w:tc>
          <w:tcPr>
            <w:tcW w:w="1302" w:type="dxa"/>
            <w:vAlign w:val="center"/>
          </w:tcPr>
          <w:p w:rsidR="00DC1F1D" w:rsidRPr="00C90BB4" w:rsidRDefault="00DC1F1D" w:rsidP="00DC1F1D">
            <w:pPr>
              <w:jc w:val="center"/>
              <w:rPr>
                <w:rFonts w:ascii="Times New Roman" w:hAnsi="Times New Roman" w:cs="Times New Roman"/>
                <w:sz w:val="24"/>
                <w:szCs w:val="24"/>
              </w:rPr>
            </w:pPr>
            <w:r>
              <w:rPr>
                <w:rFonts w:ascii="Times New Roman" w:hAnsi="Times New Roman" w:cs="Times New Roman"/>
                <w:sz w:val="24"/>
                <w:szCs w:val="24"/>
              </w:rPr>
              <w:t>0</w:t>
            </w:r>
          </w:p>
        </w:tc>
      </w:tr>
      <w:tr w:rsidR="00DC1F1D" w:rsidTr="00AD6276">
        <w:trPr>
          <w:trHeight w:val="288"/>
        </w:trPr>
        <w:tc>
          <w:tcPr>
            <w:tcW w:w="846" w:type="dxa"/>
            <w:shd w:val="clear" w:color="auto" w:fill="FFCCFF"/>
          </w:tcPr>
          <w:p w:rsidR="00DC1F1D" w:rsidRDefault="00DC1F1D" w:rsidP="00AD6276">
            <w:pPr>
              <w:jc w:val="center"/>
              <w:rPr>
                <w:rFonts w:ascii="Times New Roman" w:hAnsi="Times New Roman" w:cs="Times New Roman"/>
                <w:sz w:val="24"/>
                <w:szCs w:val="24"/>
              </w:rPr>
            </w:pPr>
            <w:r>
              <w:rPr>
                <w:rFonts w:ascii="Times New Roman" w:hAnsi="Times New Roman" w:cs="Times New Roman"/>
                <w:sz w:val="24"/>
                <w:szCs w:val="24"/>
              </w:rPr>
              <w:t>05</w:t>
            </w:r>
          </w:p>
        </w:tc>
        <w:tc>
          <w:tcPr>
            <w:tcW w:w="3704" w:type="dxa"/>
            <w:vAlign w:val="center"/>
          </w:tcPr>
          <w:p w:rsidR="00DC1F1D" w:rsidRPr="00C90BB4" w:rsidRDefault="00DC1F1D" w:rsidP="00DC1F1D">
            <w:pPr>
              <w:rPr>
                <w:rFonts w:ascii="Times New Roman" w:hAnsi="Times New Roman" w:cs="Times New Roman"/>
                <w:sz w:val="24"/>
                <w:szCs w:val="24"/>
              </w:rPr>
            </w:pPr>
            <w:r w:rsidRPr="00C90BB4">
              <w:rPr>
                <w:rFonts w:ascii="Times New Roman" w:hAnsi="Times New Roman" w:cs="Times New Roman"/>
                <w:sz w:val="24"/>
                <w:szCs w:val="24"/>
              </w:rPr>
              <w:t>Cari Transferler</w:t>
            </w:r>
          </w:p>
        </w:tc>
        <w:tc>
          <w:tcPr>
            <w:tcW w:w="1302" w:type="dxa"/>
            <w:vAlign w:val="center"/>
          </w:tcPr>
          <w:p w:rsidR="00DC1F1D" w:rsidRPr="00C90BB4" w:rsidRDefault="00DC1F1D" w:rsidP="00DC1F1D">
            <w:pPr>
              <w:jc w:val="center"/>
              <w:rPr>
                <w:rFonts w:ascii="Times New Roman" w:hAnsi="Times New Roman" w:cs="Times New Roman"/>
                <w:sz w:val="24"/>
                <w:szCs w:val="24"/>
              </w:rPr>
            </w:pPr>
            <w:r>
              <w:rPr>
                <w:rFonts w:ascii="Times New Roman" w:hAnsi="Times New Roman" w:cs="Times New Roman"/>
                <w:sz w:val="24"/>
                <w:szCs w:val="24"/>
              </w:rPr>
              <w:t>0</w:t>
            </w:r>
          </w:p>
        </w:tc>
      </w:tr>
      <w:tr w:rsidR="00DC1F1D" w:rsidTr="00AD6276">
        <w:trPr>
          <w:trHeight w:val="288"/>
        </w:trPr>
        <w:tc>
          <w:tcPr>
            <w:tcW w:w="846" w:type="dxa"/>
            <w:shd w:val="clear" w:color="auto" w:fill="FFCCFF"/>
          </w:tcPr>
          <w:p w:rsidR="00DC1F1D" w:rsidRDefault="00DC1F1D" w:rsidP="00AD6276">
            <w:pPr>
              <w:jc w:val="center"/>
              <w:rPr>
                <w:rFonts w:ascii="Times New Roman" w:hAnsi="Times New Roman" w:cs="Times New Roman"/>
                <w:sz w:val="24"/>
                <w:szCs w:val="24"/>
              </w:rPr>
            </w:pPr>
            <w:r>
              <w:rPr>
                <w:rFonts w:ascii="Times New Roman" w:hAnsi="Times New Roman" w:cs="Times New Roman"/>
                <w:sz w:val="24"/>
                <w:szCs w:val="24"/>
              </w:rPr>
              <w:t>06</w:t>
            </w:r>
          </w:p>
        </w:tc>
        <w:tc>
          <w:tcPr>
            <w:tcW w:w="3704" w:type="dxa"/>
            <w:vAlign w:val="center"/>
          </w:tcPr>
          <w:p w:rsidR="00DC1F1D" w:rsidRPr="00C90BB4" w:rsidRDefault="00DC1F1D" w:rsidP="00DC1F1D">
            <w:pPr>
              <w:rPr>
                <w:rFonts w:ascii="Times New Roman" w:hAnsi="Times New Roman" w:cs="Times New Roman"/>
                <w:sz w:val="24"/>
                <w:szCs w:val="24"/>
              </w:rPr>
            </w:pPr>
            <w:r w:rsidRPr="00C90BB4">
              <w:rPr>
                <w:rFonts w:ascii="Times New Roman" w:hAnsi="Times New Roman" w:cs="Times New Roman"/>
                <w:sz w:val="24"/>
                <w:szCs w:val="24"/>
              </w:rPr>
              <w:t>Sermaye Giderleri</w:t>
            </w:r>
          </w:p>
        </w:tc>
        <w:tc>
          <w:tcPr>
            <w:tcW w:w="1302" w:type="dxa"/>
            <w:vAlign w:val="center"/>
          </w:tcPr>
          <w:p w:rsidR="00DC1F1D" w:rsidRPr="00C90BB4" w:rsidRDefault="00DC1F1D" w:rsidP="00DC1F1D">
            <w:pPr>
              <w:jc w:val="center"/>
              <w:rPr>
                <w:rFonts w:ascii="Times New Roman" w:hAnsi="Times New Roman" w:cs="Times New Roman"/>
                <w:sz w:val="24"/>
                <w:szCs w:val="24"/>
              </w:rPr>
            </w:pPr>
            <w:r>
              <w:rPr>
                <w:rFonts w:ascii="Times New Roman" w:hAnsi="Times New Roman" w:cs="Times New Roman"/>
                <w:sz w:val="24"/>
                <w:szCs w:val="24"/>
              </w:rPr>
              <w:t>0</w:t>
            </w:r>
          </w:p>
        </w:tc>
      </w:tr>
      <w:tr w:rsidR="00DC1F1D" w:rsidTr="00AD6276">
        <w:trPr>
          <w:trHeight w:val="288"/>
        </w:trPr>
        <w:tc>
          <w:tcPr>
            <w:tcW w:w="846" w:type="dxa"/>
            <w:shd w:val="clear" w:color="auto" w:fill="FFCCFF"/>
          </w:tcPr>
          <w:p w:rsidR="00DC1F1D" w:rsidRDefault="00DC1F1D" w:rsidP="00AD6276">
            <w:pPr>
              <w:jc w:val="center"/>
              <w:rPr>
                <w:rFonts w:ascii="Times New Roman" w:hAnsi="Times New Roman" w:cs="Times New Roman"/>
                <w:sz w:val="24"/>
                <w:szCs w:val="24"/>
              </w:rPr>
            </w:pPr>
            <w:r>
              <w:rPr>
                <w:rFonts w:ascii="Times New Roman" w:hAnsi="Times New Roman" w:cs="Times New Roman"/>
                <w:sz w:val="24"/>
                <w:szCs w:val="24"/>
              </w:rPr>
              <w:t>07</w:t>
            </w:r>
          </w:p>
        </w:tc>
        <w:tc>
          <w:tcPr>
            <w:tcW w:w="3704" w:type="dxa"/>
            <w:vAlign w:val="center"/>
          </w:tcPr>
          <w:p w:rsidR="00DC1F1D" w:rsidRPr="00C90BB4" w:rsidRDefault="00DC1F1D" w:rsidP="00DC1F1D">
            <w:pPr>
              <w:rPr>
                <w:rFonts w:ascii="Times New Roman" w:hAnsi="Times New Roman" w:cs="Times New Roman"/>
                <w:sz w:val="24"/>
                <w:szCs w:val="24"/>
              </w:rPr>
            </w:pPr>
            <w:r w:rsidRPr="00C90BB4">
              <w:rPr>
                <w:rFonts w:ascii="Times New Roman" w:hAnsi="Times New Roman" w:cs="Times New Roman"/>
                <w:sz w:val="24"/>
                <w:szCs w:val="24"/>
              </w:rPr>
              <w:t>Sermaye Transferleri</w:t>
            </w:r>
          </w:p>
        </w:tc>
        <w:tc>
          <w:tcPr>
            <w:tcW w:w="1302" w:type="dxa"/>
            <w:vAlign w:val="center"/>
          </w:tcPr>
          <w:p w:rsidR="00DC1F1D" w:rsidRPr="00C90BB4" w:rsidRDefault="00DC1F1D" w:rsidP="00DC1F1D">
            <w:pPr>
              <w:jc w:val="center"/>
              <w:rPr>
                <w:rFonts w:ascii="Times New Roman" w:hAnsi="Times New Roman" w:cs="Times New Roman"/>
                <w:sz w:val="24"/>
                <w:szCs w:val="24"/>
              </w:rPr>
            </w:pPr>
            <w:r>
              <w:rPr>
                <w:rFonts w:ascii="Times New Roman" w:hAnsi="Times New Roman" w:cs="Times New Roman"/>
                <w:sz w:val="24"/>
                <w:szCs w:val="24"/>
              </w:rPr>
              <w:t>0</w:t>
            </w:r>
          </w:p>
        </w:tc>
      </w:tr>
      <w:tr w:rsidR="00DC1F1D" w:rsidTr="00AD6276">
        <w:trPr>
          <w:trHeight w:val="288"/>
        </w:trPr>
        <w:tc>
          <w:tcPr>
            <w:tcW w:w="846" w:type="dxa"/>
            <w:shd w:val="clear" w:color="auto" w:fill="FFCCFF"/>
          </w:tcPr>
          <w:p w:rsidR="00DC1F1D" w:rsidRDefault="00DC1F1D" w:rsidP="00AD6276">
            <w:pPr>
              <w:jc w:val="center"/>
              <w:rPr>
                <w:rFonts w:ascii="Times New Roman" w:hAnsi="Times New Roman" w:cs="Times New Roman"/>
                <w:sz w:val="24"/>
                <w:szCs w:val="24"/>
              </w:rPr>
            </w:pPr>
            <w:r>
              <w:rPr>
                <w:rFonts w:ascii="Times New Roman" w:hAnsi="Times New Roman" w:cs="Times New Roman"/>
                <w:sz w:val="24"/>
                <w:szCs w:val="24"/>
              </w:rPr>
              <w:t>08</w:t>
            </w:r>
          </w:p>
        </w:tc>
        <w:tc>
          <w:tcPr>
            <w:tcW w:w="3704" w:type="dxa"/>
            <w:vAlign w:val="center"/>
          </w:tcPr>
          <w:p w:rsidR="00DC1F1D" w:rsidRPr="00C90BB4" w:rsidRDefault="00DC1F1D" w:rsidP="00DC1F1D">
            <w:pPr>
              <w:rPr>
                <w:rFonts w:ascii="Times New Roman" w:hAnsi="Times New Roman" w:cs="Times New Roman"/>
                <w:sz w:val="24"/>
                <w:szCs w:val="24"/>
              </w:rPr>
            </w:pPr>
            <w:r w:rsidRPr="00C90BB4">
              <w:rPr>
                <w:rFonts w:ascii="Times New Roman" w:hAnsi="Times New Roman" w:cs="Times New Roman"/>
                <w:sz w:val="24"/>
                <w:szCs w:val="24"/>
              </w:rPr>
              <w:t>Borç verme</w:t>
            </w:r>
          </w:p>
        </w:tc>
        <w:tc>
          <w:tcPr>
            <w:tcW w:w="1302" w:type="dxa"/>
            <w:vAlign w:val="center"/>
          </w:tcPr>
          <w:p w:rsidR="00DC1F1D" w:rsidRPr="00C90BB4" w:rsidRDefault="00DC1F1D" w:rsidP="00DC1F1D">
            <w:pPr>
              <w:jc w:val="center"/>
              <w:rPr>
                <w:rFonts w:ascii="Times New Roman" w:hAnsi="Times New Roman" w:cs="Times New Roman"/>
                <w:sz w:val="24"/>
                <w:szCs w:val="24"/>
              </w:rPr>
            </w:pPr>
            <w:r>
              <w:rPr>
                <w:rFonts w:ascii="Times New Roman" w:hAnsi="Times New Roman" w:cs="Times New Roman"/>
                <w:sz w:val="24"/>
                <w:szCs w:val="24"/>
              </w:rPr>
              <w:t>0</w:t>
            </w:r>
          </w:p>
        </w:tc>
      </w:tr>
      <w:tr w:rsidR="00DC1F1D" w:rsidTr="00AD6276">
        <w:trPr>
          <w:trHeight w:val="288"/>
        </w:trPr>
        <w:tc>
          <w:tcPr>
            <w:tcW w:w="4550" w:type="dxa"/>
            <w:gridSpan w:val="2"/>
            <w:shd w:val="clear" w:color="auto" w:fill="9CC2E5" w:themeFill="accent1" w:themeFillTint="99"/>
          </w:tcPr>
          <w:p w:rsidR="00DC1F1D" w:rsidRPr="00C90BB4" w:rsidRDefault="00DC1F1D" w:rsidP="00DC1F1D">
            <w:pPr>
              <w:rPr>
                <w:rFonts w:ascii="Times New Roman" w:hAnsi="Times New Roman" w:cs="Times New Roman"/>
                <w:b/>
                <w:sz w:val="24"/>
                <w:szCs w:val="24"/>
              </w:rPr>
            </w:pPr>
            <w:r w:rsidRPr="00C90BB4">
              <w:rPr>
                <w:rFonts w:ascii="Times New Roman" w:hAnsi="Times New Roman" w:cs="Times New Roman"/>
                <w:b/>
                <w:sz w:val="24"/>
                <w:szCs w:val="24"/>
              </w:rPr>
              <w:t>Toplam Bütçe Kaynak İhtiyacı</w:t>
            </w:r>
          </w:p>
        </w:tc>
        <w:tc>
          <w:tcPr>
            <w:tcW w:w="1302" w:type="dxa"/>
            <w:shd w:val="clear" w:color="auto" w:fill="9CC2E5" w:themeFill="accent1" w:themeFillTint="99"/>
          </w:tcPr>
          <w:p w:rsidR="00DC1F1D" w:rsidRDefault="00646F87" w:rsidP="00DC1F1D">
            <w:pPr>
              <w:jc w:val="center"/>
              <w:rPr>
                <w:rFonts w:ascii="Times New Roman" w:hAnsi="Times New Roman" w:cs="Times New Roman"/>
                <w:sz w:val="24"/>
                <w:szCs w:val="24"/>
              </w:rPr>
            </w:pPr>
            <w:r>
              <w:rPr>
                <w:rFonts w:ascii="Times New Roman" w:hAnsi="Times New Roman" w:cs="Times New Roman"/>
                <w:sz w:val="24"/>
                <w:szCs w:val="24"/>
              </w:rPr>
              <w:t>0</w:t>
            </w:r>
          </w:p>
        </w:tc>
      </w:tr>
      <w:tr w:rsidR="00DC1F1D" w:rsidTr="00AD6276">
        <w:trPr>
          <w:trHeight w:val="273"/>
        </w:trPr>
        <w:tc>
          <w:tcPr>
            <w:tcW w:w="846" w:type="dxa"/>
            <w:vMerge w:val="restart"/>
            <w:shd w:val="clear" w:color="auto" w:fill="FFCCFF"/>
            <w:textDirection w:val="btLr"/>
          </w:tcPr>
          <w:p w:rsidR="00DC1F1D" w:rsidRPr="00C90BB4" w:rsidRDefault="00DC1F1D" w:rsidP="00DC1F1D">
            <w:pPr>
              <w:ind w:left="113" w:right="113"/>
              <w:rPr>
                <w:rFonts w:ascii="Times New Roman" w:hAnsi="Times New Roman" w:cs="Times New Roman"/>
                <w:sz w:val="20"/>
                <w:szCs w:val="24"/>
              </w:rPr>
            </w:pPr>
            <w:r w:rsidRPr="00C90BB4">
              <w:rPr>
                <w:rFonts w:ascii="Times New Roman" w:hAnsi="Times New Roman" w:cs="Times New Roman"/>
                <w:sz w:val="20"/>
                <w:szCs w:val="24"/>
              </w:rPr>
              <w:t>Bütçe Dışı Kaynak</w:t>
            </w:r>
          </w:p>
        </w:tc>
        <w:tc>
          <w:tcPr>
            <w:tcW w:w="3704" w:type="dxa"/>
          </w:tcPr>
          <w:p w:rsidR="00DC1F1D" w:rsidRDefault="00DC1F1D" w:rsidP="00DC1F1D">
            <w:pPr>
              <w:rPr>
                <w:rFonts w:ascii="Times New Roman" w:hAnsi="Times New Roman" w:cs="Times New Roman"/>
                <w:sz w:val="24"/>
                <w:szCs w:val="24"/>
              </w:rPr>
            </w:pPr>
            <w:r>
              <w:rPr>
                <w:rFonts w:ascii="Times New Roman" w:hAnsi="Times New Roman" w:cs="Times New Roman"/>
                <w:sz w:val="24"/>
                <w:szCs w:val="24"/>
              </w:rPr>
              <w:t>Döner Sermaye</w:t>
            </w:r>
          </w:p>
        </w:tc>
        <w:tc>
          <w:tcPr>
            <w:tcW w:w="1302" w:type="dxa"/>
            <w:vAlign w:val="center"/>
          </w:tcPr>
          <w:p w:rsidR="00DC1F1D" w:rsidRPr="00C90BB4" w:rsidRDefault="00DC1F1D" w:rsidP="00DC1F1D">
            <w:pPr>
              <w:jc w:val="center"/>
              <w:rPr>
                <w:rFonts w:ascii="Times New Roman" w:hAnsi="Times New Roman" w:cs="Times New Roman"/>
                <w:sz w:val="24"/>
                <w:szCs w:val="24"/>
              </w:rPr>
            </w:pPr>
            <w:r>
              <w:rPr>
                <w:rFonts w:ascii="Times New Roman" w:hAnsi="Times New Roman" w:cs="Times New Roman"/>
                <w:sz w:val="24"/>
                <w:szCs w:val="24"/>
              </w:rPr>
              <w:t>0</w:t>
            </w:r>
          </w:p>
        </w:tc>
      </w:tr>
      <w:tr w:rsidR="00DC1F1D" w:rsidTr="00AD6276">
        <w:trPr>
          <w:trHeight w:val="288"/>
        </w:trPr>
        <w:tc>
          <w:tcPr>
            <w:tcW w:w="846" w:type="dxa"/>
            <w:vMerge/>
            <w:shd w:val="clear" w:color="auto" w:fill="FFCCFF"/>
          </w:tcPr>
          <w:p w:rsidR="00DC1F1D" w:rsidRDefault="00DC1F1D" w:rsidP="00DC1F1D">
            <w:pPr>
              <w:rPr>
                <w:rFonts w:ascii="Times New Roman" w:hAnsi="Times New Roman" w:cs="Times New Roman"/>
                <w:sz w:val="24"/>
                <w:szCs w:val="24"/>
              </w:rPr>
            </w:pPr>
          </w:p>
        </w:tc>
        <w:tc>
          <w:tcPr>
            <w:tcW w:w="3704" w:type="dxa"/>
            <w:vAlign w:val="center"/>
          </w:tcPr>
          <w:p w:rsidR="00DC1F1D" w:rsidRPr="00C90BB4" w:rsidRDefault="00DC1F1D" w:rsidP="00DC1F1D">
            <w:pPr>
              <w:rPr>
                <w:rFonts w:ascii="Times New Roman" w:hAnsi="Times New Roman" w:cs="Times New Roman"/>
                <w:sz w:val="24"/>
                <w:szCs w:val="24"/>
              </w:rPr>
            </w:pPr>
            <w:r w:rsidRPr="00C90BB4">
              <w:rPr>
                <w:rFonts w:ascii="Times New Roman" w:hAnsi="Times New Roman" w:cs="Times New Roman"/>
                <w:sz w:val="24"/>
                <w:szCs w:val="24"/>
              </w:rPr>
              <w:t>Diğer Yurt İçi</w:t>
            </w:r>
          </w:p>
        </w:tc>
        <w:tc>
          <w:tcPr>
            <w:tcW w:w="1302" w:type="dxa"/>
            <w:vAlign w:val="center"/>
          </w:tcPr>
          <w:p w:rsidR="00DC1F1D" w:rsidRPr="00C90BB4" w:rsidRDefault="004F42EA" w:rsidP="004F42EA">
            <w:pPr>
              <w:jc w:val="center"/>
              <w:rPr>
                <w:rFonts w:ascii="Times New Roman" w:hAnsi="Times New Roman" w:cs="Times New Roman"/>
                <w:sz w:val="24"/>
                <w:szCs w:val="24"/>
              </w:rPr>
            </w:pPr>
            <w:r>
              <w:rPr>
                <w:rFonts w:ascii="Times New Roman" w:hAnsi="Times New Roman" w:cs="Times New Roman"/>
                <w:sz w:val="24"/>
                <w:szCs w:val="24"/>
              </w:rPr>
              <w:t>7</w:t>
            </w:r>
            <w:r w:rsidR="00646F87">
              <w:rPr>
                <w:rFonts w:ascii="Times New Roman" w:hAnsi="Times New Roman" w:cs="Times New Roman"/>
                <w:sz w:val="24"/>
                <w:szCs w:val="24"/>
              </w:rPr>
              <w:t>.</w:t>
            </w:r>
            <w:r>
              <w:rPr>
                <w:rFonts w:ascii="Times New Roman" w:hAnsi="Times New Roman" w:cs="Times New Roman"/>
                <w:sz w:val="24"/>
                <w:szCs w:val="24"/>
              </w:rPr>
              <w:t>075,00</w:t>
            </w:r>
          </w:p>
        </w:tc>
      </w:tr>
      <w:tr w:rsidR="00DC1F1D" w:rsidTr="00AD6276">
        <w:trPr>
          <w:trHeight w:val="288"/>
        </w:trPr>
        <w:tc>
          <w:tcPr>
            <w:tcW w:w="846" w:type="dxa"/>
            <w:vMerge/>
            <w:shd w:val="clear" w:color="auto" w:fill="FFCCFF"/>
          </w:tcPr>
          <w:p w:rsidR="00DC1F1D" w:rsidRDefault="00DC1F1D" w:rsidP="00DC1F1D">
            <w:pPr>
              <w:rPr>
                <w:rFonts w:ascii="Times New Roman" w:hAnsi="Times New Roman" w:cs="Times New Roman"/>
                <w:sz w:val="24"/>
                <w:szCs w:val="24"/>
              </w:rPr>
            </w:pPr>
          </w:p>
        </w:tc>
        <w:tc>
          <w:tcPr>
            <w:tcW w:w="3704" w:type="dxa"/>
            <w:vAlign w:val="center"/>
          </w:tcPr>
          <w:p w:rsidR="00DC1F1D" w:rsidRPr="00C90BB4" w:rsidRDefault="00DC1F1D" w:rsidP="00DC1F1D">
            <w:pPr>
              <w:rPr>
                <w:rFonts w:ascii="Times New Roman" w:hAnsi="Times New Roman" w:cs="Times New Roman"/>
                <w:sz w:val="24"/>
                <w:szCs w:val="24"/>
              </w:rPr>
            </w:pPr>
            <w:r w:rsidRPr="00C90BB4">
              <w:rPr>
                <w:rFonts w:ascii="Times New Roman" w:hAnsi="Times New Roman" w:cs="Times New Roman"/>
                <w:sz w:val="24"/>
                <w:szCs w:val="24"/>
              </w:rPr>
              <w:t>Yurt Dışı</w:t>
            </w:r>
          </w:p>
        </w:tc>
        <w:tc>
          <w:tcPr>
            <w:tcW w:w="1302" w:type="dxa"/>
            <w:vAlign w:val="center"/>
          </w:tcPr>
          <w:p w:rsidR="00DC1F1D" w:rsidRPr="00C90BB4" w:rsidRDefault="00DC1F1D" w:rsidP="00DC1F1D">
            <w:pPr>
              <w:jc w:val="center"/>
              <w:rPr>
                <w:rFonts w:ascii="Times New Roman" w:hAnsi="Times New Roman" w:cs="Times New Roman"/>
                <w:sz w:val="24"/>
                <w:szCs w:val="24"/>
              </w:rPr>
            </w:pPr>
            <w:r>
              <w:rPr>
                <w:rFonts w:ascii="Times New Roman" w:hAnsi="Times New Roman" w:cs="Times New Roman"/>
                <w:sz w:val="24"/>
                <w:szCs w:val="24"/>
              </w:rPr>
              <w:t>0</w:t>
            </w:r>
          </w:p>
        </w:tc>
      </w:tr>
      <w:tr w:rsidR="00DC1F1D" w:rsidTr="00AD6276">
        <w:trPr>
          <w:trHeight w:val="288"/>
        </w:trPr>
        <w:tc>
          <w:tcPr>
            <w:tcW w:w="4550" w:type="dxa"/>
            <w:gridSpan w:val="2"/>
            <w:shd w:val="clear" w:color="auto" w:fill="9CC2E5" w:themeFill="accent1" w:themeFillTint="99"/>
          </w:tcPr>
          <w:p w:rsidR="00DC1F1D" w:rsidRPr="00C90BB4" w:rsidRDefault="00DC1F1D" w:rsidP="00DC1F1D">
            <w:pPr>
              <w:rPr>
                <w:rFonts w:ascii="Times New Roman" w:hAnsi="Times New Roman" w:cs="Times New Roman"/>
                <w:b/>
                <w:sz w:val="24"/>
                <w:szCs w:val="24"/>
              </w:rPr>
            </w:pPr>
            <w:r w:rsidRPr="00C90BB4">
              <w:rPr>
                <w:rFonts w:ascii="Times New Roman" w:hAnsi="Times New Roman" w:cs="Times New Roman"/>
                <w:b/>
                <w:sz w:val="24"/>
                <w:szCs w:val="24"/>
              </w:rPr>
              <w:t>Toplam Bütçe Dışı Kaynak İhtiyacı</w:t>
            </w:r>
          </w:p>
        </w:tc>
        <w:tc>
          <w:tcPr>
            <w:tcW w:w="1302" w:type="dxa"/>
            <w:shd w:val="clear" w:color="auto" w:fill="9CC2E5" w:themeFill="accent1" w:themeFillTint="99"/>
          </w:tcPr>
          <w:p w:rsidR="00DC1F1D" w:rsidRDefault="004F42EA" w:rsidP="00DC1F1D">
            <w:pPr>
              <w:jc w:val="center"/>
              <w:rPr>
                <w:rFonts w:ascii="Times New Roman" w:hAnsi="Times New Roman" w:cs="Times New Roman"/>
                <w:sz w:val="24"/>
                <w:szCs w:val="24"/>
              </w:rPr>
            </w:pPr>
            <w:r>
              <w:rPr>
                <w:rFonts w:ascii="Times New Roman" w:hAnsi="Times New Roman" w:cs="Times New Roman"/>
                <w:sz w:val="24"/>
                <w:szCs w:val="24"/>
              </w:rPr>
              <w:t>7.075,00</w:t>
            </w:r>
          </w:p>
        </w:tc>
      </w:tr>
      <w:tr w:rsidR="00DC1F1D" w:rsidTr="00AD6276">
        <w:trPr>
          <w:trHeight w:val="288"/>
        </w:trPr>
        <w:tc>
          <w:tcPr>
            <w:tcW w:w="4550" w:type="dxa"/>
            <w:gridSpan w:val="2"/>
            <w:shd w:val="clear" w:color="auto" w:fill="FFCCFF"/>
          </w:tcPr>
          <w:p w:rsidR="00DC1F1D" w:rsidRDefault="00DC1F1D" w:rsidP="00DC1F1D">
            <w:pPr>
              <w:rPr>
                <w:rFonts w:ascii="Times New Roman" w:hAnsi="Times New Roman" w:cs="Times New Roman"/>
                <w:sz w:val="24"/>
                <w:szCs w:val="24"/>
              </w:rPr>
            </w:pPr>
            <w:r>
              <w:rPr>
                <w:rFonts w:ascii="Times New Roman" w:hAnsi="Times New Roman" w:cs="Times New Roman"/>
                <w:sz w:val="24"/>
                <w:szCs w:val="24"/>
              </w:rPr>
              <w:t>Toplam Kaynak İhtiyacı</w:t>
            </w:r>
          </w:p>
        </w:tc>
        <w:tc>
          <w:tcPr>
            <w:tcW w:w="1302" w:type="dxa"/>
            <w:shd w:val="clear" w:color="auto" w:fill="FFCCFF"/>
          </w:tcPr>
          <w:p w:rsidR="00DC1F1D" w:rsidRDefault="004F42EA" w:rsidP="00DC1F1D">
            <w:pPr>
              <w:jc w:val="center"/>
              <w:rPr>
                <w:rFonts w:ascii="Times New Roman" w:hAnsi="Times New Roman" w:cs="Times New Roman"/>
                <w:sz w:val="24"/>
                <w:szCs w:val="24"/>
              </w:rPr>
            </w:pPr>
            <w:r>
              <w:rPr>
                <w:rFonts w:ascii="Times New Roman" w:hAnsi="Times New Roman" w:cs="Times New Roman"/>
                <w:sz w:val="24"/>
                <w:szCs w:val="24"/>
              </w:rPr>
              <w:t>7.075,00</w:t>
            </w:r>
          </w:p>
        </w:tc>
      </w:tr>
    </w:tbl>
    <w:p w:rsidR="00DC1F1D" w:rsidRDefault="00DC1F1D" w:rsidP="00DC1F1D">
      <w:pPr>
        <w:rPr>
          <w:rFonts w:ascii="Times New Roman" w:hAnsi="Times New Roman" w:cs="Times New Roman"/>
          <w:sz w:val="24"/>
          <w:szCs w:val="24"/>
        </w:rPr>
      </w:pPr>
    </w:p>
    <w:p w:rsidR="00DC1F1D" w:rsidRDefault="00DC1F1D" w:rsidP="00E30834">
      <w:pPr>
        <w:rPr>
          <w:rFonts w:ascii="Times New Roman" w:hAnsi="Times New Roman" w:cs="Times New Roman"/>
          <w:sz w:val="24"/>
          <w:szCs w:val="24"/>
        </w:rPr>
      </w:pPr>
    </w:p>
    <w:p w:rsidR="00DC1F1D" w:rsidRDefault="00DC1F1D">
      <w:pPr>
        <w:rPr>
          <w:rFonts w:ascii="Times New Roman" w:hAnsi="Times New Roman" w:cs="Times New Roman"/>
          <w:sz w:val="24"/>
          <w:szCs w:val="24"/>
        </w:rPr>
      </w:pPr>
      <w:r>
        <w:rPr>
          <w:rFonts w:ascii="Times New Roman" w:hAnsi="Times New Roman" w:cs="Times New Roman"/>
          <w:sz w:val="24"/>
          <w:szCs w:val="24"/>
        </w:rPr>
        <w:br w:type="page"/>
      </w:r>
    </w:p>
    <w:p w:rsidR="00DC1F1D" w:rsidRDefault="00DC1F1D" w:rsidP="00DC1F1D">
      <w:pPr>
        <w:jc w:val="center"/>
        <w:rPr>
          <w:rFonts w:ascii="Times New Roman" w:hAnsi="Times New Roman" w:cs="Times New Roman"/>
          <w:b/>
          <w:sz w:val="24"/>
          <w:szCs w:val="24"/>
        </w:rPr>
      </w:pPr>
      <w:r>
        <w:rPr>
          <w:rFonts w:ascii="Times New Roman" w:hAnsi="Times New Roman" w:cs="Times New Roman"/>
          <w:b/>
          <w:sz w:val="24"/>
          <w:szCs w:val="24"/>
        </w:rPr>
        <w:lastRenderedPageBreak/>
        <w:t>PERFORMANS HEDEFİ TABLOSU</w:t>
      </w:r>
    </w:p>
    <w:tbl>
      <w:tblPr>
        <w:tblStyle w:val="TabloKlavuzu"/>
        <w:tblW w:w="0" w:type="auto"/>
        <w:tblLook w:val="04A0" w:firstRow="1" w:lastRow="0" w:firstColumn="1" w:lastColumn="0" w:noHBand="0" w:noVBand="1"/>
      </w:tblPr>
      <w:tblGrid>
        <w:gridCol w:w="2405"/>
        <w:gridCol w:w="6657"/>
      </w:tblGrid>
      <w:tr w:rsidR="00DC1F1D" w:rsidTr="00AD6276">
        <w:tc>
          <w:tcPr>
            <w:tcW w:w="2405" w:type="dxa"/>
            <w:shd w:val="clear" w:color="auto" w:fill="9CC2E5" w:themeFill="accent1" w:themeFillTint="99"/>
          </w:tcPr>
          <w:p w:rsidR="00DC1F1D" w:rsidRPr="00C90BB4" w:rsidRDefault="00DC1F1D" w:rsidP="00DC1F1D">
            <w:pPr>
              <w:rPr>
                <w:rFonts w:ascii="Times New Roman" w:hAnsi="Times New Roman" w:cs="Times New Roman"/>
                <w:b/>
                <w:sz w:val="24"/>
                <w:szCs w:val="24"/>
              </w:rPr>
            </w:pPr>
            <w:r w:rsidRPr="00C90BB4">
              <w:rPr>
                <w:rFonts w:ascii="Times New Roman" w:hAnsi="Times New Roman" w:cs="Times New Roman"/>
                <w:b/>
                <w:sz w:val="24"/>
                <w:szCs w:val="24"/>
              </w:rPr>
              <w:t>İdare Adı</w:t>
            </w:r>
          </w:p>
        </w:tc>
        <w:tc>
          <w:tcPr>
            <w:tcW w:w="6657" w:type="dxa"/>
            <w:shd w:val="clear" w:color="auto" w:fill="9CC2E5" w:themeFill="accent1" w:themeFillTint="99"/>
          </w:tcPr>
          <w:p w:rsidR="00DC1F1D" w:rsidRDefault="00DC1F1D" w:rsidP="00DC1F1D">
            <w:pPr>
              <w:rPr>
                <w:rFonts w:ascii="Times New Roman" w:hAnsi="Times New Roman" w:cs="Times New Roman"/>
                <w:sz w:val="24"/>
                <w:szCs w:val="24"/>
              </w:rPr>
            </w:pPr>
            <w:r>
              <w:rPr>
                <w:rFonts w:ascii="Times New Roman" w:hAnsi="Times New Roman" w:cs="Times New Roman"/>
                <w:sz w:val="24"/>
                <w:szCs w:val="24"/>
              </w:rPr>
              <w:t>Maçka İlçe Milli Eğitim Müdürlüğü</w:t>
            </w:r>
          </w:p>
        </w:tc>
      </w:tr>
      <w:tr w:rsidR="00DC1F1D" w:rsidTr="00AD6276">
        <w:tc>
          <w:tcPr>
            <w:tcW w:w="2405" w:type="dxa"/>
            <w:shd w:val="clear" w:color="auto" w:fill="FFCCFF"/>
          </w:tcPr>
          <w:p w:rsidR="00DC1F1D" w:rsidRPr="00C90BB4" w:rsidRDefault="00DC1F1D" w:rsidP="00DC1F1D">
            <w:pPr>
              <w:rPr>
                <w:rFonts w:ascii="Times New Roman" w:hAnsi="Times New Roman" w:cs="Times New Roman"/>
                <w:b/>
                <w:sz w:val="24"/>
                <w:szCs w:val="24"/>
              </w:rPr>
            </w:pPr>
            <w:r>
              <w:rPr>
                <w:rFonts w:ascii="Times New Roman" w:hAnsi="Times New Roman" w:cs="Times New Roman"/>
                <w:b/>
                <w:sz w:val="24"/>
                <w:szCs w:val="24"/>
              </w:rPr>
              <w:t>Amaç-2</w:t>
            </w:r>
          </w:p>
        </w:tc>
        <w:tc>
          <w:tcPr>
            <w:tcW w:w="6657" w:type="dxa"/>
          </w:tcPr>
          <w:p w:rsidR="00DC1F1D" w:rsidRPr="002B7DC2" w:rsidRDefault="00DC1F1D" w:rsidP="002B7DC2">
            <w:pPr>
              <w:jc w:val="both"/>
              <w:rPr>
                <w:rFonts w:ascii="Times New Roman" w:hAnsi="Times New Roman" w:cs="Times New Roman"/>
                <w:sz w:val="24"/>
                <w:szCs w:val="24"/>
              </w:rPr>
            </w:pPr>
            <w:r w:rsidRPr="000D5DBF">
              <w:rPr>
                <w:rFonts w:ascii="Times New Roman" w:hAnsi="Times New Roman" w:cs="Times New Roman"/>
                <w:sz w:val="24"/>
                <w:szCs w:val="24"/>
              </w:rPr>
              <w:t>Eğitim ve öğretimin bütün kademelerinde; ruhsal ve fiziksel gelişim süreçleri dikkate alınarak, ulusal ve uluslararası ölçütlerde düzenlenen sportif, sanatsal ve kültürel aktiviteler eşliğinde; akademik bilgi ve iletişim teknolojileri alanında ilgi ve yeteneğine göre beceri, tutum ve davranış geliştirebilen, dil becerileri yüksek, iletişime ve öğrenmeye açık, özgüven sahibi, girişimci, yenilikçi ve yaratıcı bireylerin yetişmesini sağlamak.</w:t>
            </w:r>
          </w:p>
        </w:tc>
      </w:tr>
      <w:tr w:rsidR="00DC1F1D" w:rsidTr="00AD6276">
        <w:tc>
          <w:tcPr>
            <w:tcW w:w="2405" w:type="dxa"/>
            <w:shd w:val="clear" w:color="auto" w:fill="FFCCFF"/>
          </w:tcPr>
          <w:p w:rsidR="00DC1F1D" w:rsidRPr="00C90BB4" w:rsidRDefault="00DC1F1D" w:rsidP="00DC1F1D">
            <w:pPr>
              <w:rPr>
                <w:rFonts w:ascii="Times New Roman" w:hAnsi="Times New Roman" w:cs="Times New Roman"/>
                <w:b/>
                <w:sz w:val="24"/>
                <w:szCs w:val="24"/>
              </w:rPr>
            </w:pPr>
            <w:r w:rsidRPr="00C90BB4">
              <w:rPr>
                <w:rFonts w:ascii="Times New Roman" w:hAnsi="Times New Roman" w:cs="Times New Roman"/>
                <w:b/>
                <w:sz w:val="24"/>
                <w:szCs w:val="24"/>
              </w:rPr>
              <w:t>Hedef</w:t>
            </w:r>
            <w:r>
              <w:rPr>
                <w:rFonts w:ascii="Times New Roman" w:hAnsi="Times New Roman" w:cs="Times New Roman"/>
                <w:b/>
                <w:sz w:val="24"/>
                <w:szCs w:val="24"/>
              </w:rPr>
              <w:t>-2.2.</w:t>
            </w:r>
          </w:p>
        </w:tc>
        <w:tc>
          <w:tcPr>
            <w:tcW w:w="6657" w:type="dxa"/>
          </w:tcPr>
          <w:p w:rsidR="00DC1F1D" w:rsidRPr="002B7DC2" w:rsidRDefault="00DC1F1D" w:rsidP="002B7DC2">
            <w:pPr>
              <w:jc w:val="both"/>
              <w:rPr>
                <w:rFonts w:ascii="Times New Roman" w:hAnsi="Times New Roman" w:cs="Times New Roman"/>
                <w:sz w:val="24"/>
                <w:szCs w:val="24"/>
              </w:rPr>
            </w:pPr>
            <w:r w:rsidRPr="002B7DC2">
              <w:rPr>
                <w:rFonts w:ascii="Times New Roman" w:hAnsi="Times New Roman" w:cs="Times New Roman"/>
                <w:sz w:val="24"/>
                <w:szCs w:val="24"/>
              </w:rPr>
              <w:t>İlçemizdeki işgücü piyasasıyla işbirliği yaparak hayat boyu öğrenme perspektifinden hareketle, bireylerin mesleki gelişim süreçlerini destekleyerek, işgücü piyasasının talep ettiği beceriler ile uyumlu bireyler yetiştirmek ve istihdam edilebilirliklerini artırmak.</w:t>
            </w:r>
          </w:p>
        </w:tc>
      </w:tr>
      <w:tr w:rsidR="00DC1F1D" w:rsidTr="00AD6276">
        <w:tc>
          <w:tcPr>
            <w:tcW w:w="2405" w:type="dxa"/>
            <w:shd w:val="clear" w:color="auto" w:fill="FFCCFF"/>
          </w:tcPr>
          <w:p w:rsidR="00DC1F1D" w:rsidRPr="00C90BB4" w:rsidRDefault="0025719F" w:rsidP="00DC1F1D">
            <w:pPr>
              <w:rPr>
                <w:rFonts w:ascii="Times New Roman" w:hAnsi="Times New Roman" w:cs="Times New Roman"/>
                <w:b/>
                <w:sz w:val="24"/>
                <w:szCs w:val="24"/>
              </w:rPr>
            </w:pPr>
            <w:r>
              <w:rPr>
                <w:rFonts w:ascii="Times New Roman" w:hAnsi="Times New Roman" w:cs="Times New Roman"/>
                <w:b/>
                <w:sz w:val="24"/>
                <w:szCs w:val="24"/>
              </w:rPr>
              <w:t>Performans Hedefi-3</w:t>
            </w:r>
          </w:p>
        </w:tc>
        <w:tc>
          <w:tcPr>
            <w:tcW w:w="6657" w:type="dxa"/>
          </w:tcPr>
          <w:p w:rsidR="00DC1F1D" w:rsidRPr="002B7DC2" w:rsidRDefault="00727762" w:rsidP="00727762">
            <w:pPr>
              <w:jc w:val="both"/>
              <w:rPr>
                <w:rFonts w:ascii="Times New Roman" w:hAnsi="Times New Roman" w:cs="Times New Roman"/>
                <w:sz w:val="24"/>
                <w:szCs w:val="24"/>
              </w:rPr>
            </w:pPr>
            <w:r>
              <w:rPr>
                <w:rFonts w:ascii="Times New Roman" w:hAnsi="Times New Roman" w:cs="Times New Roman"/>
                <w:sz w:val="24"/>
                <w:szCs w:val="24"/>
              </w:rPr>
              <w:t xml:space="preserve">Mesleki eğitim ve </w:t>
            </w:r>
            <w:r w:rsidR="002B7DC2">
              <w:rPr>
                <w:rFonts w:ascii="Times New Roman" w:hAnsi="Times New Roman" w:cs="Times New Roman"/>
                <w:sz w:val="24"/>
                <w:szCs w:val="24"/>
              </w:rPr>
              <w:t>Hayat boyu öğrenmeye</w:t>
            </w:r>
            <w:r w:rsidR="00DC1F1D" w:rsidRPr="002B7DC2">
              <w:rPr>
                <w:rFonts w:ascii="Times New Roman" w:hAnsi="Times New Roman" w:cs="Times New Roman"/>
                <w:sz w:val="24"/>
                <w:szCs w:val="24"/>
              </w:rPr>
              <w:t xml:space="preserve"> katılım sayısını arttırmak.</w:t>
            </w:r>
          </w:p>
        </w:tc>
      </w:tr>
      <w:tr w:rsidR="00DC1F1D" w:rsidTr="00DC1F1D">
        <w:tc>
          <w:tcPr>
            <w:tcW w:w="9062" w:type="dxa"/>
            <w:gridSpan w:val="2"/>
          </w:tcPr>
          <w:p w:rsidR="00505A38" w:rsidRDefault="00505A38" w:rsidP="00505A38">
            <w:pPr>
              <w:ind w:firstLine="590"/>
              <w:jc w:val="both"/>
              <w:rPr>
                <w:rFonts w:ascii="Times New Roman" w:hAnsi="Times New Roman"/>
                <w:szCs w:val="18"/>
              </w:rPr>
            </w:pPr>
            <w:r>
              <w:rPr>
                <w:rFonts w:ascii="Times New Roman" w:hAnsi="Times New Roman"/>
                <w:szCs w:val="18"/>
              </w:rPr>
              <w:t xml:space="preserve"> Adrese dayalı liseye geçiş sistemi ile 8. Sınıf öğrencilerini  ilçemizdeki meslek liselerine yönl</w:t>
            </w:r>
            <w:r w:rsidR="00606F7F">
              <w:rPr>
                <w:rFonts w:ascii="Times New Roman" w:hAnsi="Times New Roman"/>
                <w:szCs w:val="18"/>
              </w:rPr>
              <w:t xml:space="preserve">endirilmesi için gerekli tanıtım çalışmaları yapılarak </w:t>
            </w:r>
            <w:r w:rsidRPr="00F25F87">
              <w:rPr>
                <w:rFonts w:ascii="Times New Roman" w:hAnsi="Times New Roman"/>
                <w:szCs w:val="18"/>
              </w:rPr>
              <w:t>Meslek liselerine kayıt yaptıran öğrenci sayısının t</w:t>
            </w:r>
            <w:r>
              <w:rPr>
                <w:rFonts w:ascii="Times New Roman" w:hAnsi="Times New Roman"/>
                <w:szCs w:val="18"/>
              </w:rPr>
              <w:t xml:space="preserve">oplam öğrenci sayısına oranını %58’e </w:t>
            </w:r>
            <w:r w:rsidR="00606F7F">
              <w:rPr>
                <w:rFonts w:ascii="Times New Roman" w:hAnsi="Times New Roman"/>
                <w:szCs w:val="18"/>
              </w:rPr>
              <w:t>,</w:t>
            </w:r>
            <w:r w:rsidRPr="00F25F87">
              <w:rPr>
                <w:rFonts w:ascii="Times New Roman" w:hAnsi="Times New Roman"/>
                <w:szCs w:val="18"/>
              </w:rPr>
              <w:t>Meslek liselerinden mezun olup alanında istihdam edilen öğrenci sayısı</w:t>
            </w:r>
            <w:r>
              <w:rPr>
                <w:rFonts w:ascii="Times New Roman" w:hAnsi="Times New Roman"/>
                <w:szCs w:val="18"/>
              </w:rPr>
              <w:t>nın toplam mezun sa</w:t>
            </w:r>
            <w:r w:rsidR="00606F7F">
              <w:rPr>
                <w:rFonts w:ascii="Times New Roman" w:hAnsi="Times New Roman"/>
                <w:szCs w:val="18"/>
              </w:rPr>
              <w:t>yısına oranını % 12’ye çıkarılacaktır.</w:t>
            </w:r>
          </w:p>
          <w:p w:rsidR="00F0370B" w:rsidRPr="002B7DC2" w:rsidRDefault="00505A38" w:rsidP="00F0370B">
            <w:pPr>
              <w:ind w:firstLine="590"/>
              <w:jc w:val="both"/>
              <w:rPr>
                <w:rFonts w:ascii="Times New Roman" w:hAnsi="Times New Roman" w:cs="Times New Roman"/>
                <w:sz w:val="24"/>
                <w:szCs w:val="24"/>
              </w:rPr>
            </w:pPr>
            <w:r>
              <w:rPr>
                <w:rFonts w:ascii="Times New Roman" w:hAnsi="Times New Roman"/>
                <w:szCs w:val="18"/>
              </w:rPr>
              <w:t xml:space="preserve">  </w:t>
            </w:r>
            <w:r w:rsidR="00DC1F1D" w:rsidRPr="002B7DC2">
              <w:rPr>
                <w:rFonts w:ascii="Times New Roman" w:hAnsi="Times New Roman" w:cs="Times New Roman"/>
                <w:sz w:val="24"/>
                <w:szCs w:val="24"/>
              </w:rPr>
              <w:t>Hayat boyu öğrenmenin önemi, bireye ve topluma katkısı ve hayat boyu öğrenmeye erişim imkânları hakkında toplum bilinçlendirilecektir. Hayat boyu öğrenmenin önemi, bireye ve topluma katkısı ve hayat boyu öğrenme imkânları hakkında toplumda farkındalık oluşturulması yoluyla hayat boyu öğrenmeye</w:t>
            </w:r>
            <w:r w:rsidR="00F0370B">
              <w:rPr>
                <w:rFonts w:ascii="Times New Roman" w:hAnsi="Times New Roman" w:cs="Times New Roman"/>
                <w:sz w:val="24"/>
                <w:szCs w:val="24"/>
              </w:rPr>
              <w:t xml:space="preserve"> katılım oranlarının artırılması ve ,</w:t>
            </w:r>
            <w:r w:rsidR="00DC1F1D" w:rsidRPr="002B7DC2">
              <w:rPr>
                <w:rFonts w:ascii="Times New Roman" w:hAnsi="Times New Roman" w:cs="Times New Roman"/>
                <w:sz w:val="24"/>
                <w:szCs w:val="24"/>
              </w:rPr>
              <w:t xml:space="preserve"> </w:t>
            </w:r>
            <w:r w:rsidR="00F0370B" w:rsidRPr="002B7DC2">
              <w:rPr>
                <w:rFonts w:ascii="Times New Roman" w:hAnsi="Times New Roman" w:cs="Times New Roman"/>
                <w:sz w:val="24"/>
                <w:szCs w:val="24"/>
              </w:rPr>
              <w:t>Yaygın eğitim kurumlarında açılan toplam kurs sayısı</w:t>
            </w:r>
            <w:r w:rsidR="00F0370B">
              <w:rPr>
                <w:rFonts w:ascii="Times New Roman" w:hAnsi="Times New Roman" w:cs="Times New Roman"/>
                <w:sz w:val="24"/>
                <w:szCs w:val="24"/>
              </w:rPr>
              <w:t xml:space="preserve"> 70’e ,</w:t>
            </w:r>
            <w:r w:rsidR="00F0370B" w:rsidRPr="002B7DC2">
              <w:rPr>
                <w:rFonts w:ascii="Times New Roman" w:hAnsi="Times New Roman" w:cs="Times New Roman"/>
                <w:sz w:val="24"/>
                <w:szCs w:val="24"/>
              </w:rPr>
              <w:t xml:space="preserve"> Yaygın Eğitim kurumlarına kayıt yaptıran kişi sayısı</w:t>
            </w:r>
            <w:r w:rsidR="00F0370B">
              <w:rPr>
                <w:rFonts w:ascii="Times New Roman" w:hAnsi="Times New Roman" w:cs="Times New Roman"/>
                <w:sz w:val="24"/>
                <w:szCs w:val="24"/>
              </w:rPr>
              <w:t xml:space="preserve"> 1300’e ,</w:t>
            </w:r>
            <w:r w:rsidR="00F0370B" w:rsidRPr="002B7DC2">
              <w:rPr>
                <w:rFonts w:ascii="Times New Roman" w:hAnsi="Times New Roman" w:cs="Times New Roman"/>
                <w:sz w:val="24"/>
                <w:szCs w:val="24"/>
              </w:rPr>
              <w:t xml:space="preserve"> Yaygın eğitim kurumlarında kursu başarıyla tamamlayıp sertifika almaya hak kazanan kişi sayısı</w:t>
            </w:r>
            <w:r w:rsidR="00F0370B">
              <w:rPr>
                <w:rFonts w:ascii="Times New Roman" w:hAnsi="Times New Roman" w:cs="Times New Roman"/>
                <w:sz w:val="24"/>
                <w:szCs w:val="24"/>
              </w:rPr>
              <w:t>nı 1000’e çıkarılması hedeflenmektedir.</w:t>
            </w:r>
          </w:p>
        </w:tc>
      </w:tr>
    </w:tbl>
    <w:p w:rsidR="00DC1F1D" w:rsidRDefault="00DC1F1D" w:rsidP="00DC1F1D">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6"/>
        <w:gridCol w:w="4020"/>
        <w:gridCol w:w="1189"/>
        <w:gridCol w:w="1257"/>
        <w:gridCol w:w="989"/>
        <w:gridCol w:w="989"/>
      </w:tblGrid>
      <w:tr w:rsidR="0040290F" w:rsidTr="0012686C">
        <w:tc>
          <w:tcPr>
            <w:tcW w:w="4476" w:type="dxa"/>
            <w:gridSpan w:val="2"/>
            <w:shd w:val="clear" w:color="auto" w:fill="9CC2E5" w:themeFill="accent1" w:themeFillTint="99"/>
          </w:tcPr>
          <w:p w:rsidR="0040290F" w:rsidRPr="00C90BB4" w:rsidRDefault="0040290F" w:rsidP="00DC1F1D">
            <w:pPr>
              <w:rPr>
                <w:rFonts w:ascii="Times New Roman" w:hAnsi="Times New Roman" w:cs="Times New Roman"/>
                <w:b/>
                <w:sz w:val="24"/>
                <w:szCs w:val="24"/>
              </w:rPr>
            </w:pPr>
            <w:r w:rsidRPr="00C90BB4">
              <w:rPr>
                <w:rFonts w:ascii="Times New Roman" w:hAnsi="Times New Roman" w:cs="Times New Roman"/>
                <w:b/>
                <w:sz w:val="24"/>
                <w:szCs w:val="24"/>
              </w:rPr>
              <w:t>Performans Göstergeleri</w:t>
            </w:r>
          </w:p>
        </w:tc>
        <w:tc>
          <w:tcPr>
            <w:tcW w:w="1189" w:type="dxa"/>
            <w:shd w:val="clear" w:color="auto" w:fill="9CC2E5" w:themeFill="accent1" w:themeFillTint="99"/>
          </w:tcPr>
          <w:p w:rsidR="0040290F" w:rsidRPr="00C90BB4" w:rsidRDefault="0040290F" w:rsidP="00DC1F1D">
            <w:pPr>
              <w:jc w:val="center"/>
              <w:rPr>
                <w:rFonts w:ascii="Times New Roman" w:hAnsi="Times New Roman" w:cs="Times New Roman"/>
                <w:b/>
                <w:sz w:val="24"/>
                <w:szCs w:val="24"/>
              </w:rPr>
            </w:pPr>
            <w:r w:rsidRPr="00C90BB4">
              <w:rPr>
                <w:rFonts w:ascii="Times New Roman" w:hAnsi="Times New Roman" w:cs="Times New Roman"/>
                <w:b/>
                <w:sz w:val="24"/>
                <w:szCs w:val="24"/>
              </w:rPr>
              <w:t>Ölçü Birimi</w:t>
            </w:r>
          </w:p>
        </w:tc>
        <w:tc>
          <w:tcPr>
            <w:tcW w:w="1257" w:type="dxa"/>
            <w:shd w:val="clear" w:color="auto" w:fill="9CC2E5" w:themeFill="accent1" w:themeFillTint="99"/>
          </w:tcPr>
          <w:p w:rsidR="0040290F" w:rsidRPr="00C90BB4" w:rsidRDefault="0040290F" w:rsidP="00DC1F1D">
            <w:pPr>
              <w:jc w:val="center"/>
              <w:rPr>
                <w:rFonts w:ascii="Times New Roman" w:hAnsi="Times New Roman" w:cs="Times New Roman"/>
                <w:b/>
                <w:sz w:val="24"/>
                <w:szCs w:val="24"/>
              </w:rPr>
            </w:pPr>
            <w:r w:rsidRPr="00C90BB4">
              <w:rPr>
                <w:rFonts w:ascii="Times New Roman" w:hAnsi="Times New Roman" w:cs="Times New Roman"/>
                <w:b/>
                <w:sz w:val="24"/>
                <w:szCs w:val="24"/>
              </w:rPr>
              <w:t>2016</w:t>
            </w:r>
          </w:p>
          <w:p w:rsidR="0040290F" w:rsidRPr="00C90BB4" w:rsidRDefault="0040290F" w:rsidP="00540570">
            <w:pPr>
              <w:rPr>
                <w:rFonts w:ascii="Times New Roman" w:hAnsi="Times New Roman" w:cs="Times New Roman"/>
                <w:b/>
                <w:sz w:val="24"/>
                <w:szCs w:val="24"/>
              </w:rPr>
            </w:pPr>
          </w:p>
        </w:tc>
        <w:tc>
          <w:tcPr>
            <w:tcW w:w="989" w:type="dxa"/>
            <w:shd w:val="clear" w:color="auto" w:fill="9CC2E5" w:themeFill="accent1" w:themeFillTint="99"/>
          </w:tcPr>
          <w:p w:rsidR="0040290F" w:rsidRPr="00C90BB4" w:rsidRDefault="0040290F" w:rsidP="00DC1F1D">
            <w:pPr>
              <w:jc w:val="center"/>
              <w:rPr>
                <w:rFonts w:ascii="Times New Roman" w:hAnsi="Times New Roman" w:cs="Times New Roman"/>
                <w:b/>
                <w:sz w:val="24"/>
                <w:szCs w:val="24"/>
              </w:rPr>
            </w:pPr>
            <w:r w:rsidRPr="00C90BB4">
              <w:rPr>
                <w:rFonts w:ascii="Times New Roman" w:hAnsi="Times New Roman" w:cs="Times New Roman"/>
                <w:b/>
                <w:sz w:val="24"/>
                <w:szCs w:val="24"/>
              </w:rPr>
              <w:t>2017</w:t>
            </w:r>
          </w:p>
          <w:p w:rsidR="0040290F" w:rsidRPr="00C90BB4" w:rsidRDefault="0040290F" w:rsidP="00DC1F1D">
            <w:pPr>
              <w:jc w:val="center"/>
              <w:rPr>
                <w:rFonts w:ascii="Times New Roman" w:hAnsi="Times New Roman" w:cs="Times New Roman"/>
                <w:b/>
                <w:sz w:val="24"/>
                <w:szCs w:val="24"/>
              </w:rPr>
            </w:pPr>
          </w:p>
        </w:tc>
        <w:tc>
          <w:tcPr>
            <w:tcW w:w="989" w:type="dxa"/>
            <w:shd w:val="clear" w:color="auto" w:fill="9CC2E5" w:themeFill="accent1" w:themeFillTint="99"/>
          </w:tcPr>
          <w:p w:rsidR="0040290F" w:rsidRPr="00C90BB4" w:rsidRDefault="0040290F" w:rsidP="00DC1F1D">
            <w:pPr>
              <w:jc w:val="center"/>
              <w:rPr>
                <w:rFonts w:ascii="Times New Roman" w:hAnsi="Times New Roman" w:cs="Times New Roman"/>
                <w:b/>
                <w:sz w:val="24"/>
                <w:szCs w:val="24"/>
              </w:rPr>
            </w:pPr>
            <w:r>
              <w:rPr>
                <w:rFonts w:ascii="Times New Roman" w:hAnsi="Times New Roman" w:cs="Times New Roman"/>
                <w:b/>
                <w:sz w:val="24"/>
                <w:szCs w:val="24"/>
              </w:rPr>
              <w:t>2018 (Hedef)</w:t>
            </w:r>
          </w:p>
        </w:tc>
      </w:tr>
      <w:tr w:rsidR="0040290F" w:rsidTr="0012686C">
        <w:tc>
          <w:tcPr>
            <w:tcW w:w="456" w:type="dxa"/>
            <w:shd w:val="clear" w:color="auto" w:fill="FFCCFF"/>
          </w:tcPr>
          <w:p w:rsidR="0040290F" w:rsidRDefault="0040290F" w:rsidP="002B7DC2">
            <w:pPr>
              <w:rPr>
                <w:rFonts w:ascii="Times New Roman" w:hAnsi="Times New Roman" w:cs="Times New Roman"/>
                <w:sz w:val="24"/>
                <w:szCs w:val="24"/>
              </w:rPr>
            </w:pPr>
            <w:r>
              <w:rPr>
                <w:rFonts w:ascii="Times New Roman" w:hAnsi="Times New Roman" w:cs="Times New Roman"/>
                <w:sz w:val="24"/>
                <w:szCs w:val="24"/>
              </w:rPr>
              <w:t>1</w:t>
            </w:r>
          </w:p>
        </w:tc>
        <w:tc>
          <w:tcPr>
            <w:tcW w:w="4020" w:type="dxa"/>
          </w:tcPr>
          <w:p w:rsidR="0040290F" w:rsidRPr="002B7DC2" w:rsidRDefault="0040290F" w:rsidP="002B7DC2">
            <w:pPr>
              <w:jc w:val="both"/>
              <w:rPr>
                <w:rFonts w:ascii="Times New Roman" w:hAnsi="Times New Roman" w:cs="Times New Roman"/>
                <w:sz w:val="24"/>
                <w:szCs w:val="24"/>
              </w:rPr>
            </w:pPr>
            <w:r w:rsidRPr="00F25F87">
              <w:rPr>
                <w:rFonts w:ascii="Times New Roman" w:hAnsi="Times New Roman"/>
                <w:szCs w:val="18"/>
              </w:rPr>
              <w:t>Meslek liselerine kayıt yaptıran öğrenci sayısının toplam öğrenci sayısına oranı (%)</w:t>
            </w:r>
          </w:p>
        </w:tc>
        <w:tc>
          <w:tcPr>
            <w:tcW w:w="1189" w:type="dxa"/>
            <w:vAlign w:val="center"/>
          </w:tcPr>
          <w:p w:rsidR="0040290F" w:rsidRPr="002B7DC2" w:rsidRDefault="0040290F" w:rsidP="002B7DC2">
            <w:pPr>
              <w:jc w:val="center"/>
              <w:rPr>
                <w:rFonts w:ascii="Times New Roman" w:hAnsi="Times New Roman" w:cs="Times New Roman"/>
                <w:sz w:val="24"/>
                <w:szCs w:val="24"/>
              </w:rPr>
            </w:pPr>
            <w:r>
              <w:rPr>
                <w:rFonts w:ascii="Times New Roman" w:hAnsi="Times New Roman" w:cs="Times New Roman"/>
                <w:sz w:val="24"/>
                <w:szCs w:val="24"/>
              </w:rPr>
              <w:t>Yüzde</w:t>
            </w:r>
          </w:p>
        </w:tc>
        <w:tc>
          <w:tcPr>
            <w:tcW w:w="1257" w:type="dxa"/>
            <w:vAlign w:val="center"/>
          </w:tcPr>
          <w:p w:rsidR="0040290F" w:rsidRPr="002B7DC2" w:rsidRDefault="0040290F" w:rsidP="002B7DC2">
            <w:pPr>
              <w:jc w:val="center"/>
              <w:rPr>
                <w:rFonts w:ascii="Times New Roman" w:hAnsi="Times New Roman" w:cs="Times New Roman"/>
                <w:sz w:val="24"/>
                <w:szCs w:val="24"/>
              </w:rPr>
            </w:pPr>
            <w:r>
              <w:rPr>
                <w:rFonts w:ascii="Times New Roman" w:hAnsi="Times New Roman" w:cs="Times New Roman"/>
                <w:sz w:val="24"/>
                <w:szCs w:val="24"/>
              </w:rPr>
              <w:t>57</w:t>
            </w:r>
          </w:p>
        </w:tc>
        <w:tc>
          <w:tcPr>
            <w:tcW w:w="989" w:type="dxa"/>
            <w:vAlign w:val="center"/>
          </w:tcPr>
          <w:p w:rsidR="0040290F" w:rsidRPr="002B7DC2" w:rsidRDefault="0040290F" w:rsidP="002B7DC2">
            <w:pPr>
              <w:jc w:val="center"/>
              <w:rPr>
                <w:rFonts w:ascii="Times New Roman" w:hAnsi="Times New Roman" w:cs="Times New Roman"/>
                <w:sz w:val="24"/>
                <w:szCs w:val="24"/>
              </w:rPr>
            </w:pPr>
            <w:r>
              <w:rPr>
                <w:rFonts w:ascii="Times New Roman" w:hAnsi="Times New Roman" w:cs="Times New Roman"/>
                <w:sz w:val="24"/>
                <w:szCs w:val="24"/>
              </w:rPr>
              <w:t>57</w:t>
            </w:r>
          </w:p>
        </w:tc>
        <w:tc>
          <w:tcPr>
            <w:tcW w:w="989" w:type="dxa"/>
          </w:tcPr>
          <w:p w:rsidR="00D31E21" w:rsidRDefault="00D31E21" w:rsidP="002B7DC2">
            <w:pPr>
              <w:jc w:val="center"/>
              <w:rPr>
                <w:rFonts w:ascii="Times New Roman" w:hAnsi="Times New Roman" w:cs="Times New Roman"/>
                <w:sz w:val="24"/>
                <w:szCs w:val="24"/>
              </w:rPr>
            </w:pPr>
          </w:p>
          <w:p w:rsidR="0040290F" w:rsidRDefault="0040290F" w:rsidP="002B7DC2">
            <w:pPr>
              <w:jc w:val="center"/>
              <w:rPr>
                <w:rFonts w:ascii="Times New Roman" w:hAnsi="Times New Roman" w:cs="Times New Roman"/>
                <w:sz w:val="24"/>
                <w:szCs w:val="24"/>
              </w:rPr>
            </w:pPr>
            <w:r>
              <w:rPr>
                <w:rFonts w:ascii="Times New Roman" w:hAnsi="Times New Roman" w:cs="Times New Roman"/>
                <w:sz w:val="24"/>
                <w:szCs w:val="24"/>
              </w:rPr>
              <w:t>58</w:t>
            </w:r>
          </w:p>
          <w:p w:rsidR="00D31E21" w:rsidRPr="002B7DC2" w:rsidRDefault="00D31E21" w:rsidP="002B7DC2">
            <w:pPr>
              <w:jc w:val="center"/>
              <w:rPr>
                <w:rFonts w:ascii="Times New Roman" w:hAnsi="Times New Roman" w:cs="Times New Roman"/>
                <w:sz w:val="24"/>
                <w:szCs w:val="24"/>
              </w:rPr>
            </w:pPr>
          </w:p>
        </w:tc>
      </w:tr>
      <w:tr w:rsidR="0040290F" w:rsidTr="0012686C">
        <w:tc>
          <w:tcPr>
            <w:tcW w:w="456" w:type="dxa"/>
            <w:shd w:val="clear" w:color="auto" w:fill="FFCCFF"/>
          </w:tcPr>
          <w:p w:rsidR="0040290F" w:rsidRDefault="0040290F" w:rsidP="002B7DC2">
            <w:pPr>
              <w:rPr>
                <w:rFonts w:ascii="Times New Roman" w:hAnsi="Times New Roman" w:cs="Times New Roman"/>
                <w:sz w:val="24"/>
                <w:szCs w:val="24"/>
              </w:rPr>
            </w:pPr>
            <w:r>
              <w:rPr>
                <w:rFonts w:ascii="Times New Roman" w:hAnsi="Times New Roman" w:cs="Times New Roman"/>
                <w:sz w:val="24"/>
                <w:szCs w:val="24"/>
              </w:rPr>
              <w:t>2</w:t>
            </w:r>
          </w:p>
        </w:tc>
        <w:tc>
          <w:tcPr>
            <w:tcW w:w="4020" w:type="dxa"/>
          </w:tcPr>
          <w:p w:rsidR="0040290F" w:rsidRPr="002B7DC2" w:rsidRDefault="0040290F" w:rsidP="002B7DC2">
            <w:pPr>
              <w:jc w:val="both"/>
              <w:rPr>
                <w:rFonts w:ascii="Times New Roman" w:hAnsi="Times New Roman" w:cs="Times New Roman"/>
                <w:sz w:val="24"/>
                <w:szCs w:val="24"/>
              </w:rPr>
            </w:pPr>
            <w:r w:rsidRPr="00F25F87">
              <w:rPr>
                <w:rFonts w:ascii="Times New Roman" w:hAnsi="Times New Roman"/>
                <w:szCs w:val="18"/>
              </w:rPr>
              <w:t>Meslek liselerinden mezun olup alanında istihdam edilen öğrenci sayısının toplam mezun sayısına oranı (%)</w:t>
            </w:r>
          </w:p>
        </w:tc>
        <w:tc>
          <w:tcPr>
            <w:tcW w:w="1189" w:type="dxa"/>
            <w:vAlign w:val="center"/>
          </w:tcPr>
          <w:p w:rsidR="0040290F" w:rsidRPr="002B7DC2" w:rsidRDefault="0040290F" w:rsidP="002B7DC2">
            <w:pPr>
              <w:jc w:val="center"/>
              <w:rPr>
                <w:rFonts w:ascii="Times New Roman" w:hAnsi="Times New Roman" w:cs="Times New Roman"/>
                <w:sz w:val="24"/>
                <w:szCs w:val="24"/>
              </w:rPr>
            </w:pPr>
            <w:r>
              <w:rPr>
                <w:rFonts w:ascii="Times New Roman" w:hAnsi="Times New Roman" w:cs="Times New Roman"/>
                <w:sz w:val="24"/>
                <w:szCs w:val="24"/>
              </w:rPr>
              <w:t>Yüzde</w:t>
            </w:r>
          </w:p>
        </w:tc>
        <w:tc>
          <w:tcPr>
            <w:tcW w:w="1257" w:type="dxa"/>
            <w:vAlign w:val="center"/>
          </w:tcPr>
          <w:p w:rsidR="0040290F" w:rsidRPr="002B7DC2" w:rsidRDefault="0040290F" w:rsidP="002B7DC2">
            <w:pPr>
              <w:jc w:val="center"/>
              <w:rPr>
                <w:rFonts w:ascii="Times New Roman" w:hAnsi="Times New Roman" w:cs="Times New Roman"/>
                <w:sz w:val="24"/>
                <w:szCs w:val="24"/>
              </w:rPr>
            </w:pPr>
            <w:r>
              <w:rPr>
                <w:rFonts w:ascii="Times New Roman" w:hAnsi="Times New Roman" w:cs="Times New Roman"/>
                <w:sz w:val="24"/>
                <w:szCs w:val="24"/>
              </w:rPr>
              <w:t>10</w:t>
            </w:r>
          </w:p>
        </w:tc>
        <w:tc>
          <w:tcPr>
            <w:tcW w:w="989" w:type="dxa"/>
            <w:vAlign w:val="center"/>
          </w:tcPr>
          <w:p w:rsidR="0040290F" w:rsidRPr="002B7DC2" w:rsidRDefault="0040290F" w:rsidP="002B7DC2">
            <w:pPr>
              <w:jc w:val="center"/>
              <w:rPr>
                <w:rFonts w:ascii="Times New Roman" w:hAnsi="Times New Roman" w:cs="Times New Roman"/>
                <w:sz w:val="24"/>
                <w:szCs w:val="24"/>
              </w:rPr>
            </w:pPr>
            <w:r>
              <w:rPr>
                <w:rFonts w:ascii="Times New Roman" w:hAnsi="Times New Roman" w:cs="Times New Roman"/>
                <w:sz w:val="24"/>
                <w:szCs w:val="24"/>
              </w:rPr>
              <w:t>10</w:t>
            </w:r>
          </w:p>
        </w:tc>
        <w:tc>
          <w:tcPr>
            <w:tcW w:w="989" w:type="dxa"/>
          </w:tcPr>
          <w:p w:rsidR="006505E0" w:rsidRDefault="006505E0" w:rsidP="002B7DC2">
            <w:pPr>
              <w:jc w:val="center"/>
              <w:rPr>
                <w:rFonts w:ascii="Times New Roman" w:hAnsi="Times New Roman" w:cs="Times New Roman"/>
                <w:sz w:val="24"/>
                <w:szCs w:val="24"/>
              </w:rPr>
            </w:pPr>
          </w:p>
          <w:p w:rsidR="0040290F" w:rsidRPr="002B7DC2" w:rsidRDefault="0040290F" w:rsidP="002B7DC2">
            <w:pPr>
              <w:jc w:val="center"/>
              <w:rPr>
                <w:rFonts w:ascii="Times New Roman" w:hAnsi="Times New Roman" w:cs="Times New Roman"/>
                <w:sz w:val="24"/>
                <w:szCs w:val="24"/>
              </w:rPr>
            </w:pPr>
            <w:r>
              <w:rPr>
                <w:rFonts w:ascii="Times New Roman" w:hAnsi="Times New Roman" w:cs="Times New Roman"/>
                <w:sz w:val="24"/>
                <w:szCs w:val="24"/>
              </w:rPr>
              <w:t>12</w:t>
            </w:r>
          </w:p>
        </w:tc>
      </w:tr>
      <w:tr w:rsidR="0040290F" w:rsidTr="0012686C">
        <w:tc>
          <w:tcPr>
            <w:tcW w:w="456" w:type="dxa"/>
            <w:shd w:val="clear" w:color="auto" w:fill="FFCCFF"/>
          </w:tcPr>
          <w:p w:rsidR="0040290F" w:rsidRDefault="000E36F8" w:rsidP="0040290F">
            <w:pPr>
              <w:rPr>
                <w:rFonts w:ascii="Times New Roman" w:hAnsi="Times New Roman" w:cs="Times New Roman"/>
                <w:sz w:val="24"/>
                <w:szCs w:val="24"/>
              </w:rPr>
            </w:pPr>
            <w:r>
              <w:rPr>
                <w:rFonts w:ascii="Times New Roman" w:hAnsi="Times New Roman" w:cs="Times New Roman"/>
                <w:sz w:val="24"/>
                <w:szCs w:val="24"/>
              </w:rPr>
              <w:t>3</w:t>
            </w:r>
          </w:p>
        </w:tc>
        <w:tc>
          <w:tcPr>
            <w:tcW w:w="4020" w:type="dxa"/>
          </w:tcPr>
          <w:p w:rsidR="0040290F" w:rsidRPr="002B7DC2" w:rsidRDefault="0040290F" w:rsidP="0040290F">
            <w:pPr>
              <w:jc w:val="both"/>
              <w:rPr>
                <w:rFonts w:ascii="Times New Roman" w:hAnsi="Times New Roman" w:cs="Times New Roman"/>
                <w:sz w:val="24"/>
                <w:szCs w:val="24"/>
              </w:rPr>
            </w:pPr>
            <w:r w:rsidRPr="002B7DC2">
              <w:rPr>
                <w:rFonts w:ascii="Times New Roman" w:hAnsi="Times New Roman" w:cs="Times New Roman"/>
                <w:sz w:val="24"/>
                <w:szCs w:val="24"/>
              </w:rPr>
              <w:t xml:space="preserve">Yaygın eğitim kurumlarında açılan toplam kurs sayısı </w:t>
            </w:r>
          </w:p>
        </w:tc>
        <w:tc>
          <w:tcPr>
            <w:tcW w:w="1189" w:type="dxa"/>
            <w:vAlign w:val="center"/>
          </w:tcPr>
          <w:p w:rsidR="0040290F" w:rsidRPr="002B7DC2" w:rsidRDefault="0040290F" w:rsidP="0040290F">
            <w:pPr>
              <w:jc w:val="center"/>
              <w:rPr>
                <w:rFonts w:ascii="Times New Roman" w:hAnsi="Times New Roman" w:cs="Times New Roman"/>
                <w:sz w:val="24"/>
                <w:szCs w:val="24"/>
              </w:rPr>
            </w:pPr>
            <w:r w:rsidRPr="002B7DC2">
              <w:rPr>
                <w:rFonts w:ascii="Times New Roman" w:hAnsi="Times New Roman" w:cs="Times New Roman"/>
                <w:sz w:val="24"/>
                <w:szCs w:val="24"/>
              </w:rPr>
              <w:t>Adet</w:t>
            </w:r>
          </w:p>
        </w:tc>
        <w:tc>
          <w:tcPr>
            <w:tcW w:w="1257" w:type="dxa"/>
            <w:vAlign w:val="center"/>
          </w:tcPr>
          <w:p w:rsidR="0040290F" w:rsidRPr="002B7DC2" w:rsidRDefault="0040290F" w:rsidP="0040290F">
            <w:pPr>
              <w:jc w:val="center"/>
              <w:rPr>
                <w:rFonts w:ascii="Times New Roman" w:hAnsi="Times New Roman" w:cs="Times New Roman"/>
                <w:sz w:val="24"/>
                <w:szCs w:val="24"/>
              </w:rPr>
            </w:pPr>
            <w:r w:rsidRPr="002B7DC2">
              <w:rPr>
                <w:rFonts w:ascii="Times New Roman" w:hAnsi="Times New Roman" w:cs="Times New Roman"/>
                <w:sz w:val="24"/>
                <w:szCs w:val="24"/>
              </w:rPr>
              <w:t>138</w:t>
            </w:r>
          </w:p>
        </w:tc>
        <w:tc>
          <w:tcPr>
            <w:tcW w:w="989" w:type="dxa"/>
            <w:vAlign w:val="center"/>
          </w:tcPr>
          <w:p w:rsidR="0040290F" w:rsidRPr="002B7DC2" w:rsidRDefault="00F36CEE" w:rsidP="0040290F">
            <w:pPr>
              <w:jc w:val="center"/>
              <w:rPr>
                <w:rFonts w:ascii="Times New Roman" w:hAnsi="Times New Roman" w:cs="Times New Roman"/>
                <w:sz w:val="24"/>
                <w:szCs w:val="24"/>
              </w:rPr>
            </w:pPr>
            <w:r>
              <w:rPr>
                <w:rFonts w:ascii="Times New Roman" w:hAnsi="Times New Roman" w:cs="Times New Roman"/>
                <w:sz w:val="24"/>
                <w:szCs w:val="24"/>
              </w:rPr>
              <w:t>68</w:t>
            </w:r>
          </w:p>
        </w:tc>
        <w:tc>
          <w:tcPr>
            <w:tcW w:w="989" w:type="dxa"/>
          </w:tcPr>
          <w:p w:rsidR="00D31E21" w:rsidRDefault="0012686C" w:rsidP="0012686C">
            <w:pPr>
              <w:rPr>
                <w:rFonts w:ascii="Times New Roman" w:hAnsi="Times New Roman" w:cs="Times New Roman"/>
                <w:sz w:val="24"/>
                <w:szCs w:val="24"/>
              </w:rPr>
            </w:pPr>
            <w:r>
              <w:rPr>
                <w:rFonts w:ascii="Times New Roman" w:hAnsi="Times New Roman" w:cs="Times New Roman"/>
                <w:sz w:val="24"/>
                <w:szCs w:val="24"/>
              </w:rPr>
              <w:t xml:space="preserve">   </w:t>
            </w:r>
          </w:p>
          <w:p w:rsidR="0040290F" w:rsidRDefault="00E275AF" w:rsidP="0012686C">
            <w:pPr>
              <w:rPr>
                <w:rFonts w:ascii="Times New Roman" w:hAnsi="Times New Roman" w:cs="Times New Roman"/>
                <w:sz w:val="24"/>
                <w:szCs w:val="24"/>
              </w:rPr>
            </w:pPr>
            <w:r>
              <w:rPr>
                <w:rFonts w:ascii="Times New Roman" w:hAnsi="Times New Roman" w:cs="Times New Roman"/>
                <w:sz w:val="24"/>
                <w:szCs w:val="24"/>
              </w:rPr>
              <w:t xml:space="preserve"> </w:t>
            </w:r>
            <w:r w:rsidR="0012686C">
              <w:rPr>
                <w:rFonts w:ascii="Times New Roman" w:hAnsi="Times New Roman" w:cs="Times New Roman"/>
                <w:sz w:val="24"/>
                <w:szCs w:val="24"/>
              </w:rPr>
              <w:t>70</w:t>
            </w:r>
          </w:p>
          <w:p w:rsidR="00D31E21" w:rsidRPr="002B7DC2" w:rsidRDefault="00D31E21" w:rsidP="0012686C">
            <w:pPr>
              <w:rPr>
                <w:rFonts w:ascii="Times New Roman" w:hAnsi="Times New Roman" w:cs="Times New Roman"/>
                <w:sz w:val="24"/>
                <w:szCs w:val="24"/>
              </w:rPr>
            </w:pPr>
          </w:p>
        </w:tc>
      </w:tr>
      <w:tr w:rsidR="0040290F" w:rsidTr="0012686C">
        <w:tc>
          <w:tcPr>
            <w:tcW w:w="456" w:type="dxa"/>
            <w:shd w:val="clear" w:color="auto" w:fill="FFCCFF"/>
          </w:tcPr>
          <w:p w:rsidR="0040290F" w:rsidRDefault="000E36F8" w:rsidP="0040290F">
            <w:pPr>
              <w:rPr>
                <w:rFonts w:ascii="Times New Roman" w:hAnsi="Times New Roman" w:cs="Times New Roman"/>
                <w:sz w:val="24"/>
                <w:szCs w:val="24"/>
              </w:rPr>
            </w:pPr>
            <w:r>
              <w:rPr>
                <w:rFonts w:ascii="Times New Roman" w:hAnsi="Times New Roman" w:cs="Times New Roman"/>
                <w:sz w:val="24"/>
                <w:szCs w:val="24"/>
              </w:rPr>
              <w:t>4</w:t>
            </w:r>
          </w:p>
        </w:tc>
        <w:tc>
          <w:tcPr>
            <w:tcW w:w="4020" w:type="dxa"/>
          </w:tcPr>
          <w:p w:rsidR="0040290F" w:rsidRPr="002B7DC2" w:rsidRDefault="0040290F" w:rsidP="0040290F">
            <w:pPr>
              <w:jc w:val="both"/>
              <w:rPr>
                <w:rFonts w:ascii="Times New Roman" w:hAnsi="Times New Roman" w:cs="Times New Roman"/>
                <w:sz w:val="24"/>
                <w:szCs w:val="24"/>
              </w:rPr>
            </w:pPr>
            <w:r w:rsidRPr="002B7DC2">
              <w:rPr>
                <w:rFonts w:ascii="Times New Roman" w:hAnsi="Times New Roman" w:cs="Times New Roman"/>
                <w:sz w:val="24"/>
                <w:szCs w:val="24"/>
              </w:rPr>
              <w:t>Yaygın Eğitim kurumlarına kayıt yaptıran kişi sayısı</w:t>
            </w:r>
          </w:p>
        </w:tc>
        <w:tc>
          <w:tcPr>
            <w:tcW w:w="1189" w:type="dxa"/>
            <w:vAlign w:val="center"/>
          </w:tcPr>
          <w:p w:rsidR="0040290F" w:rsidRPr="002B7DC2" w:rsidRDefault="0040290F" w:rsidP="0040290F">
            <w:pPr>
              <w:jc w:val="center"/>
              <w:rPr>
                <w:rFonts w:ascii="Times New Roman" w:hAnsi="Times New Roman" w:cs="Times New Roman"/>
                <w:sz w:val="24"/>
                <w:szCs w:val="24"/>
              </w:rPr>
            </w:pPr>
            <w:r w:rsidRPr="002B7DC2">
              <w:rPr>
                <w:rFonts w:ascii="Times New Roman" w:hAnsi="Times New Roman" w:cs="Times New Roman"/>
                <w:sz w:val="24"/>
                <w:szCs w:val="24"/>
              </w:rPr>
              <w:t>Adet</w:t>
            </w:r>
          </w:p>
        </w:tc>
        <w:tc>
          <w:tcPr>
            <w:tcW w:w="1257" w:type="dxa"/>
            <w:vAlign w:val="center"/>
          </w:tcPr>
          <w:p w:rsidR="0040290F" w:rsidRPr="002B7DC2" w:rsidRDefault="0040290F" w:rsidP="0040290F">
            <w:pPr>
              <w:jc w:val="center"/>
              <w:rPr>
                <w:rFonts w:ascii="Times New Roman" w:hAnsi="Times New Roman" w:cs="Times New Roman"/>
                <w:sz w:val="24"/>
                <w:szCs w:val="24"/>
              </w:rPr>
            </w:pPr>
            <w:r w:rsidRPr="002B7DC2">
              <w:rPr>
                <w:rFonts w:ascii="Times New Roman" w:hAnsi="Times New Roman" w:cs="Times New Roman"/>
                <w:sz w:val="24"/>
                <w:szCs w:val="24"/>
              </w:rPr>
              <w:t>4669</w:t>
            </w:r>
          </w:p>
        </w:tc>
        <w:tc>
          <w:tcPr>
            <w:tcW w:w="989" w:type="dxa"/>
            <w:vAlign w:val="center"/>
          </w:tcPr>
          <w:p w:rsidR="0040290F" w:rsidRPr="002B7DC2" w:rsidRDefault="00F36CEE" w:rsidP="0040290F">
            <w:pPr>
              <w:jc w:val="center"/>
              <w:rPr>
                <w:rFonts w:ascii="Times New Roman" w:hAnsi="Times New Roman" w:cs="Times New Roman"/>
                <w:sz w:val="24"/>
                <w:szCs w:val="24"/>
              </w:rPr>
            </w:pPr>
            <w:r>
              <w:rPr>
                <w:rFonts w:ascii="Times New Roman" w:hAnsi="Times New Roman" w:cs="Times New Roman"/>
                <w:sz w:val="24"/>
                <w:szCs w:val="24"/>
              </w:rPr>
              <w:t>1285</w:t>
            </w:r>
          </w:p>
        </w:tc>
        <w:tc>
          <w:tcPr>
            <w:tcW w:w="989" w:type="dxa"/>
          </w:tcPr>
          <w:p w:rsidR="00D31E21" w:rsidRDefault="00D31E21" w:rsidP="0040290F">
            <w:pPr>
              <w:jc w:val="center"/>
              <w:rPr>
                <w:rFonts w:ascii="Times New Roman" w:hAnsi="Times New Roman" w:cs="Times New Roman"/>
                <w:sz w:val="24"/>
                <w:szCs w:val="24"/>
              </w:rPr>
            </w:pPr>
          </w:p>
          <w:p w:rsidR="0040290F" w:rsidRDefault="0012686C" w:rsidP="0040290F">
            <w:pPr>
              <w:jc w:val="center"/>
              <w:rPr>
                <w:rFonts w:ascii="Times New Roman" w:hAnsi="Times New Roman" w:cs="Times New Roman"/>
                <w:sz w:val="24"/>
                <w:szCs w:val="24"/>
              </w:rPr>
            </w:pPr>
            <w:r>
              <w:rPr>
                <w:rFonts w:ascii="Times New Roman" w:hAnsi="Times New Roman" w:cs="Times New Roman"/>
                <w:sz w:val="24"/>
                <w:szCs w:val="24"/>
              </w:rPr>
              <w:t>1300</w:t>
            </w:r>
          </w:p>
          <w:p w:rsidR="00D31E21" w:rsidRPr="002B7DC2" w:rsidRDefault="00D31E21" w:rsidP="00D31E21">
            <w:pPr>
              <w:rPr>
                <w:rFonts w:ascii="Times New Roman" w:hAnsi="Times New Roman" w:cs="Times New Roman"/>
                <w:sz w:val="24"/>
                <w:szCs w:val="24"/>
              </w:rPr>
            </w:pPr>
          </w:p>
        </w:tc>
      </w:tr>
      <w:tr w:rsidR="0040290F" w:rsidTr="0012686C">
        <w:tc>
          <w:tcPr>
            <w:tcW w:w="456" w:type="dxa"/>
            <w:shd w:val="clear" w:color="auto" w:fill="FFCCFF"/>
          </w:tcPr>
          <w:p w:rsidR="0040290F" w:rsidRDefault="000E36F8" w:rsidP="0040290F">
            <w:pPr>
              <w:rPr>
                <w:rFonts w:ascii="Times New Roman" w:hAnsi="Times New Roman" w:cs="Times New Roman"/>
                <w:sz w:val="24"/>
                <w:szCs w:val="24"/>
              </w:rPr>
            </w:pPr>
            <w:r>
              <w:rPr>
                <w:rFonts w:ascii="Times New Roman" w:hAnsi="Times New Roman" w:cs="Times New Roman"/>
                <w:sz w:val="24"/>
                <w:szCs w:val="24"/>
              </w:rPr>
              <w:t>5</w:t>
            </w:r>
          </w:p>
        </w:tc>
        <w:tc>
          <w:tcPr>
            <w:tcW w:w="4020" w:type="dxa"/>
            <w:vAlign w:val="center"/>
          </w:tcPr>
          <w:p w:rsidR="0040290F" w:rsidRPr="002B7DC2" w:rsidRDefault="0040290F" w:rsidP="0040290F">
            <w:pPr>
              <w:jc w:val="both"/>
              <w:rPr>
                <w:rFonts w:ascii="Times New Roman" w:hAnsi="Times New Roman" w:cs="Times New Roman"/>
                <w:sz w:val="24"/>
                <w:szCs w:val="24"/>
              </w:rPr>
            </w:pPr>
            <w:r w:rsidRPr="002B7DC2">
              <w:rPr>
                <w:rFonts w:ascii="Times New Roman" w:hAnsi="Times New Roman" w:cs="Times New Roman"/>
                <w:sz w:val="24"/>
                <w:szCs w:val="24"/>
              </w:rPr>
              <w:t>Yaygın eğitim kurumlarında kursu başarıyla tamamlayıp sertifika almaya hak kazanan kişi sayısı</w:t>
            </w:r>
          </w:p>
        </w:tc>
        <w:tc>
          <w:tcPr>
            <w:tcW w:w="1189" w:type="dxa"/>
            <w:vAlign w:val="center"/>
          </w:tcPr>
          <w:p w:rsidR="0040290F" w:rsidRPr="002B7DC2" w:rsidRDefault="0040290F" w:rsidP="0040290F">
            <w:pPr>
              <w:jc w:val="center"/>
              <w:rPr>
                <w:rFonts w:ascii="Times New Roman" w:hAnsi="Times New Roman" w:cs="Times New Roman"/>
                <w:sz w:val="24"/>
                <w:szCs w:val="24"/>
              </w:rPr>
            </w:pPr>
            <w:r w:rsidRPr="002B7DC2">
              <w:rPr>
                <w:rFonts w:ascii="Times New Roman" w:hAnsi="Times New Roman" w:cs="Times New Roman"/>
                <w:sz w:val="24"/>
                <w:szCs w:val="24"/>
              </w:rPr>
              <w:t>Adet</w:t>
            </w:r>
          </w:p>
        </w:tc>
        <w:tc>
          <w:tcPr>
            <w:tcW w:w="1257" w:type="dxa"/>
            <w:vAlign w:val="center"/>
          </w:tcPr>
          <w:p w:rsidR="0040290F" w:rsidRPr="002B7DC2" w:rsidRDefault="0040290F" w:rsidP="0040290F">
            <w:pPr>
              <w:jc w:val="center"/>
              <w:rPr>
                <w:rFonts w:ascii="Times New Roman" w:hAnsi="Times New Roman" w:cs="Times New Roman"/>
                <w:sz w:val="24"/>
                <w:szCs w:val="24"/>
              </w:rPr>
            </w:pPr>
            <w:r w:rsidRPr="002B7DC2">
              <w:rPr>
                <w:rFonts w:ascii="Times New Roman" w:hAnsi="Times New Roman" w:cs="Times New Roman"/>
                <w:sz w:val="24"/>
                <w:szCs w:val="24"/>
              </w:rPr>
              <w:t>4313</w:t>
            </w:r>
          </w:p>
        </w:tc>
        <w:tc>
          <w:tcPr>
            <w:tcW w:w="989" w:type="dxa"/>
            <w:vAlign w:val="center"/>
          </w:tcPr>
          <w:p w:rsidR="0040290F" w:rsidRPr="002B7DC2" w:rsidRDefault="00F36CEE" w:rsidP="0040290F">
            <w:pPr>
              <w:jc w:val="center"/>
              <w:rPr>
                <w:rFonts w:ascii="Times New Roman" w:hAnsi="Times New Roman" w:cs="Times New Roman"/>
                <w:sz w:val="24"/>
                <w:szCs w:val="24"/>
              </w:rPr>
            </w:pPr>
            <w:r>
              <w:rPr>
                <w:rFonts w:ascii="Times New Roman" w:hAnsi="Times New Roman" w:cs="Times New Roman"/>
                <w:sz w:val="24"/>
                <w:szCs w:val="24"/>
              </w:rPr>
              <w:t>928</w:t>
            </w:r>
          </w:p>
        </w:tc>
        <w:tc>
          <w:tcPr>
            <w:tcW w:w="989" w:type="dxa"/>
          </w:tcPr>
          <w:p w:rsidR="00F36CEE" w:rsidRDefault="00F36CEE" w:rsidP="0040290F">
            <w:pPr>
              <w:jc w:val="center"/>
              <w:rPr>
                <w:rFonts w:ascii="Times New Roman" w:hAnsi="Times New Roman" w:cs="Times New Roman"/>
                <w:sz w:val="24"/>
                <w:szCs w:val="24"/>
              </w:rPr>
            </w:pPr>
          </w:p>
          <w:p w:rsidR="0040290F" w:rsidRPr="002B7DC2" w:rsidRDefault="00F36CEE" w:rsidP="0040290F">
            <w:pPr>
              <w:jc w:val="center"/>
              <w:rPr>
                <w:rFonts w:ascii="Times New Roman" w:hAnsi="Times New Roman" w:cs="Times New Roman"/>
                <w:sz w:val="24"/>
                <w:szCs w:val="24"/>
              </w:rPr>
            </w:pPr>
            <w:r>
              <w:rPr>
                <w:rFonts w:ascii="Times New Roman" w:hAnsi="Times New Roman" w:cs="Times New Roman"/>
                <w:sz w:val="24"/>
                <w:szCs w:val="24"/>
              </w:rPr>
              <w:t>1000</w:t>
            </w:r>
          </w:p>
        </w:tc>
      </w:tr>
    </w:tbl>
    <w:p w:rsidR="00DC1F1D" w:rsidRDefault="00DC1F1D" w:rsidP="00DC1F1D">
      <w:pPr>
        <w:rPr>
          <w:rFonts w:ascii="Times New Roman" w:hAnsi="Times New Roman" w:cs="Times New Roman"/>
          <w:sz w:val="24"/>
          <w:szCs w:val="24"/>
        </w:rPr>
      </w:pPr>
    </w:p>
    <w:p w:rsidR="006505E0" w:rsidRDefault="006505E0" w:rsidP="00DC1F1D">
      <w:pPr>
        <w:rPr>
          <w:rFonts w:ascii="Times New Roman" w:hAnsi="Times New Roman" w:cs="Times New Roman"/>
          <w:sz w:val="24"/>
          <w:szCs w:val="24"/>
        </w:rPr>
      </w:pPr>
    </w:p>
    <w:p w:rsidR="006505E0" w:rsidRDefault="006505E0" w:rsidP="00DC1F1D">
      <w:pPr>
        <w:rPr>
          <w:rFonts w:ascii="Times New Roman" w:hAnsi="Times New Roman" w:cs="Times New Roman"/>
          <w:sz w:val="24"/>
          <w:szCs w:val="24"/>
        </w:rPr>
      </w:pPr>
    </w:p>
    <w:p w:rsidR="006505E0" w:rsidRDefault="006505E0" w:rsidP="00DC1F1D">
      <w:pPr>
        <w:rPr>
          <w:rFonts w:ascii="Times New Roman" w:hAnsi="Times New Roman" w:cs="Times New Roman"/>
          <w:sz w:val="24"/>
          <w:szCs w:val="24"/>
        </w:rPr>
      </w:pPr>
    </w:p>
    <w:p w:rsidR="006505E0" w:rsidRDefault="006505E0" w:rsidP="00DC1F1D">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21"/>
        <w:gridCol w:w="3353"/>
        <w:gridCol w:w="1762"/>
        <w:gridCol w:w="1763"/>
        <w:gridCol w:w="1763"/>
      </w:tblGrid>
      <w:tr w:rsidR="00DC1F1D" w:rsidTr="00AD6276">
        <w:trPr>
          <w:trHeight w:val="130"/>
        </w:trPr>
        <w:tc>
          <w:tcPr>
            <w:tcW w:w="3774" w:type="dxa"/>
            <w:gridSpan w:val="2"/>
            <w:vMerge w:val="restart"/>
            <w:shd w:val="clear" w:color="auto" w:fill="9CC2E5" w:themeFill="accent1" w:themeFillTint="99"/>
            <w:vAlign w:val="center"/>
          </w:tcPr>
          <w:p w:rsidR="00DC1F1D" w:rsidRPr="00C90BB4" w:rsidRDefault="00DC1F1D" w:rsidP="00DC1F1D">
            <w:pPr>
              <w:jc w:val="center"/>
              <w:rPr>
                <w:rFonts w:ascii="Times New Roman" w:hAnsi="Times New Roman" w:cs="Times New Roman"/>
                <w:b/>
                <w:sz w:val="24"/>
                <w:szCs w:val="24"/>
              </w:rPr>
            </w:pPr>
            <w:r w:rsidRPr="00C90BB4">
              <w:rPr>
                <w:rFonts w:ascii="Times New Roman" w:hAnsi="Times New Roman" w:cs="Times New Roman"/>
                <w:b/>
                <w:sz w:val="24"/>
                <w:szCs w:val="24"/>
              </w:rPr>
              <w:t>Faaliyetler</w:t>
            </w:r>
          </w:p>
        </w:tc>
        <w:tc>
          <w:tcPr>
            <w:tcW w:w="5288" w:type="dxa"/>
            <w:gridSpan w:val="3"/>
            <w:shd w:val="clear" w:color="auto" w:fill="9CC2E5" w:themeFill="accent1" w:themeFillTint="99"/>
          </w:tcPr>
          <w:p w:rsidR="00DC1F1D" w:rsidRPr="00C90BB4" w:rsidRDefault="00DC1F1D" w:rsidP="00DC1F1D">
            <w:pPr>
              <w:jc w:val="center"/>
              <w:rPr>
                <w:rFonts w:ascii="Times New Roman" w:hAnsi="Times New Roman" w:cs="Times New Roman"/>
                <w:b/>
                <w:sz w:val="24"/>
                <w:szCs w:val="24"/>
              </w:rPr>
            </w:pPr>
            <w:r w:rsidRPr="00C90BB4">
              <w:rPr>
                <w:rFonts w:ascii="Times New Roman" w:hAnsi="Times New Roman" w:cs="Times New Roman"/>
                <w:b/>
                <w:sz w:val="24"/>
                <w:szCs w:val="24"/>
              </w:rPr>
              <w:t>Kaynak İhtiyacı(t+1)(TL)</w:t>
            </w:r>
          </w:p>
        </w:tc>
      </w:tr>
      <w:tr w:rsidR="00DC1F1D" w:rsidTr="00AD6276">
        <w:trPr>
          <w:trHeight w:val="129"/>
        </w:trPr>
        <w:tc>
          <w:tcPr>
            <w:tcW w:w="3774" w:type="dxa"/>
            <w:gridSpan w:val="2"/>
            <w:vMerge/>
            <w:shd w:val="clear" w:color="auto" w:fill="9CC2E5" w:themeFill="accent1" w:themeFillTint="99"/>
          </w:tcPr>
          <w:p w:rsidR="00DC1F1D" w:rsidRPr="00C90BB4" w:rsidRDefault="00DC1F1D" w:rsidP="00DC1F1D">
            <w:pPr>
              <w:jc w:val="center"/>
              <w:rPr>
                <w:rFonts w:ascii="Times New Roman" w:hAnsi="Times New Roman" w:cs="Times New Roman"/>
                <w:b/>
                <w:sz w:val="24"/>
                <w:szCs w:val="24"/>
              </w:rPr>
            </w:pPr>
          </w:p>
        </w:tc>
        <w:tc>
          <w:tcPr>
            <w:tcW w:w="1762" w:type="dxa"/>
            <w:shd w:val="clear" w:color="auto" w:fill="9CC2E5" w:themeFill="accent1" w:themeFillTint="99"/>
          </w:tcPr>
          <w:p w:rsidR="00DC1F1D" w:rsidRPr="00C90BB4" w:rsidRDefault="00DC1F1D" w:rsidP="00DC1F1D">
            <w:pPr>
              <w:jc w:val="center"/>
              <w:rPr>
                <w:rFonts w:ascii="Times New Roman" w:hAnsi="Times New Roman" w:cs="Times New Roman"/>
                <w:b/>
                <w:sz w:val="24"/>
                <w:szCs w:val="24"/>
              </w:rPr>
            </w:pPr>
            <w:r w:rsidRPr="00C90BB4">
              <w:rPr>
                <w:rFonts w:ascii="Times New Roman" w:hAnsi="Times New Roman" w:cs="Times New Roman"/>
                <w:b/>
                <w:sz w:val="24"/>
                <w:szCs w:val="24"/>
              </w:rPr>
              <w:t>Bütçe</w:t>
            </w:r>
          </w:p>
        </w:tc>
        <w:tc>
          <w:tcPr>
            <w:tcW w:w="1763" w:type="dxa"/>
            <w:shd w:val="clear" w:color="auto" w:fill="9CC2E5" w:themeFill="accent1" w:themeFillTint="99"/>
          </w:tcPr>
          <w:p w:rsidR="00DC1F1D" w:rsidRPr="00C90BB4" w:rsidRDefault="00DC1F1D" w:rsidP="00DC1F1D">
            <w:pPr>
              <w:jc w:val="center"/>
              <w:rPr>
                <w:rFonts w:ascii="Times New Roman" w:hAnsi="Times New Roman" w:cs="Times New Roman"/>
                <w:b/>
                <w:sz w:val="24"/>
                <w:szCs w:val="24"/>
              </w:rPr>
            </w:pPr>
            <w:r w:rsidRPr="00C90BB4">
              <w:rPr>
                <w:rFonts w:ascii="Times New Roman" w:hAnsi="Times New Roman" w:cs="Times New Roman"/>
                <w:b/>
                <w:sz w:val="24"/>
                <w:szCs w:val="24"/>
              </w:rPr>
              <w:t>Bütçe Dışı</w:t>
            </w:r>
          </w:p>
        </w:tc>
        <w:tc>
          <w:tcPr>
            <w:tcW w:w="1763" w:type="dxa"/>
            <w:shd w:val="clear" w:color="auto" w:fill="9CC2E5" w:themeFill="accent1" w:themeFillTint="99"/>
          </w:tcPr>
          <w:p w:rsidR="00DC1F1D" w:rsidRPr="00C90BB4" w:rsidRDefault="00DC1F1D" w:rsidP="00DC1F1D">
            <w:pPr>
              <w:jc w:val="center"/>
              <w:rPr>
                <w:rFonts w:ascii="Times New Roman" w:hAnsi="Times New Roman" w:cs="Times New Roman"/>
                <w:b/>
                <w:sz w:val="24"/>
                <w:szCs w:val="24"/>
              </w:rPr>
            </w:pPr>
            <w:r w:rsidRPr="00C90BB4">
              <w:rPr>
                <w:rFonts w:ascii="Times New Roman" w:hAnsi="Times New Roman" w:cs="Times New Roman"/>
                <w:b/>
                <w:sz w:val="24"/>
                <w:szCs w:val="24"/>
              </w:rPr>
              <w:t>Toplam</w:t>
            </w:r>
          </w:p>
        </w:tc>
      </w:tr>
      <w:tr w:rsidR="006505E0" w:rsidTr="00AD6276">
        <w:tc>
          <w:tcPr>
            <w:tcW w:w="421" w:type="dxa"/>
            <w:shd w:val="clear" w:color="auto" w:fill="FFCCFF"/>
          </w:tcPr>
          <w:p w:rsidR="006505E0" w:rsidRDefault="006505E0" w:rsidP="002B7DC2">
            <w:pPr>
              <w:jc w:val="center"/>
              <w:rPr>
                <w:rFonts w:ascii="Times New Roman" w:hAnsi="Times New Roman" w:cs="Times New Roman"/>
                <w:sz w:val="24"/>
                <w:szCs w:val="24"/>
              </w:rPr>
            </w:pPr>
            <w:r>
              <w:rPr>
                <w:rFonts w:ascii="Times New Roman" w:hAnsi="Times New Roman" w:cs="Times New Roman"/>
                <w:sz w:val="24"/>
                <w:szCs w:val="24"/>
              </w:rPr>
              <w:t>1</w:t>
            </w:r>
          </w:p>
        </w:tc>
        <w:tc>
          <w:tcPr>
            <w:tcW w:w="3353" w:type="dxa"/>
            <w:vAlign w:val="center"/>
          </w:tcPr>
          <w:p w:rsidR="006505E0" w:rsidRPr="002B7DC2" w:rsidRDefault="006505E0" w:rsidP="002B7DC2">
            <w:pPr>
              <w:jc w:val="both"/>
              <w:rPr>
                <w:rFonts w:ascii="Times New Roman" w:hAnsi="Times New Roman" w:cs="Times New Roman"/>
                <w:sz w:val="24"/>
                <w:szCs w:val="24"/>
              </w:rPr>
            </w:pPr>
            <w:r>
              <w:rPr>
                <w:rFonts w:ascii="Times New Roman" w:hAnsi="Times New Roman" w:cs="Times New Roman"/>
                <w:sz w:val="24"/>
                <w:szCs w:val="24"/>
              </w:rPr>
              <w:t>Meslek liselerinin tanıtımlarının Ortaokullarda yapılması sağlanacaktır.</w:t>
            </w:r>
          </w:p>
        </w:tc>
        <w:tc>
          <w:tcPr>
            <w:tcW w:w="1762" w:type="dxa"/>
            <w:vAlign w:val="center"/>
          </w:tcPr>
          <w:p w:rsidR="006505E0" w:rsidRDefault="00727762" w:rsidP="002B7DC2">
            <w:pPr>
              <w:jc w:val="center"/>
              <w:rPr>
                <w:rFonts w:ascii="Times New Roman" w:hAnsi="Times New Roman" w:cs="Times New Roman"/>
                <w:sz w:val="24"/>
                <w:szCs w:val="24"/>
              </w:rPr>
            </w:pPr>
            <w:r>
              <w:rPr>
                <w:rFonts w:ascii="Times New Roman" w:hAnsi="Times New Roman" w:cs="Times New Roman"/>
                <w:sz w:val="24"/>
                <w:szCs w:val="24"/>
              </w:rPr>
              <w:t>0</w:t>
            </w:r>
          </w:p>
        </w:tc>
        <w:tc>
          <w:tcPr>
            <w:tcW w:w="1763" w:type="dxa"/>
            <w:vAlign w:val="center"/>
          </w:tcPr>
          <w:p w:rsidR="006505E0" w:rsidRDefault="00D079E6" w:rsidP="002B7DC2">
            <w:pPr>
              <w:jc w:val="center"/>
              <w:rPr>
                <w:rFonts w:ascii="Times New Roman" w:hAnsi="Times New Roman" w:cs="Times New Roman"/>
                <w:sz w:val="24"/>
                <w:szCs w:val="24"/>
              </w:rPr>
            </w:pPr>
            <w:r>
              <w:rPr>
                <w:rFonts w:ascii="Times New Roman" w:hAnsi="Times New Roman" w:cs="Times New Roman"/>
                <w:sz w:val="24"/>
                <w:szCs w:val="24"/>
              </w:rPr>
              <w:t>400,00</w:t>
            </w:r>
          </w:p>
        </w:tc>
        <w:tc>
          <w:tcPr>
            <w:tcW w:w="1763" w:type="dxa"/>
            <w:vAlign w:val="center"/>
          </w:tcPr>
          <w:p w:rsidR="006505E0" w:rsidRDefault="00D079E6" w:rsidP="002B7DC2">
            <w:pPr>
              <w:jc w:val="center"/>
              <w:rPr>
                <w:rFonts w:ascii="Times New Roman" w:hAnsi="Times New Roman" w:cs="Times New Roman"/>
                <w:sz w:val="24"/>
                <w:szCs w:val="24"/>
              </w:rPr>
            </w:pPr>
            <w:r>
              <w:rPr>
                <w:rFonts w:ascii="Times New Roman" w:hAnsi="Times New Roman" w:cs="Times New Roman"/>
                <w:sz w:val="24"/>
                <w:szCs w:val="24"/>
              </w:rPr>
              <w:t>400,00</w:t>
            </w:r>
          </w:p>
        </w:tc>
      </w:tr>
      <w:tr w:rsidR="000E36F8" w:rsidTr="00AD6276">
        <w:tc>
          <w:tcPr>
            <w:tcW w:w="421" w:type="dxa"/>
            <w:shd w:val="clear" w:color="auto" w:fill="FFCCFF"/>
          </w:tcPr>
          <w:p w:rsidR="000E36F8" w:rsidRDefault="008C7B1C" w:rsidP="002B7DC2">
            <w:pPr>
              <w:jc w:val="center"/>
              <w:rPr>
                <w:rFonts w:ascii="Times New Roman" w:hAnsi="Times New Roman" w:cs="Times New Roman"/>
                <w:sz w:val="24"/>
                <w:szCs w:val="24"/>
              </w:rPr>
            </w:pPr>
            <w:r>
              <w:rPr>
                <w:rFonts w:ascii="Times New Roman" w:hAnsi="Times New Roman" w:cs="Times New Roman"/>
                <w:sz w:val="24"/>
                <w:szCs w:val="24"/>
              </w:rPr>
              <w:t>2</w:t>
            </w:r>
          </w:p>
        </w:tc>
        <w:tc>
          <w:tcPr>
            <w:tcW w:w="3353" w:type="dxa"/>
            <w:vAlign w:val="center"/>
          </w:tcPr>
          <w:p w:rsidR="000E36F8" w:rsidRPr="002B7DC2" w:rsidRDefault="000E36F8" w:rsidP="002B7DC2">
            <w:pPr>
              <w:jc w:val="both"/>
              <w:rPr>
                <w:rFonts w:ascii="Times New Roman" w:hAnsi="Times New Roman" w:cs="Times New Roman"/>
                <w:sz w:val="24"/>
                <w:szCs w:val="24"/>
              </w:rPr>
            </w:pPr>
            <w:r>
              <w:rPr>
                <w:rFonts w:ascii="Times New Roman" w:hAnsi="Times New Roman" w:cs="Times New Roman"/>
                <w:sz w:val="24"/>
                <w:szCs w:val="24"/>
              </w:rPr>
              <w:t>Meslek Liselerinden Mezun olanların istihdamlarının artırılması için iş yerleri ile işbirliği yapmak.</w:t>
            </w:r>
          </w:p>
        </w:tc>
        <w:tc>
          <w:tcPr>
            <w:tcW w:w="1762" w:type="dxa"/>
            <w:vAlign w:val="center"/>
          </w:tcPr>
          <w:p w:rsidR="000E36F8" w:rsidRDefault="00F36CEE" w:rsidP="002B7DC2">
            <w:pPr>
              <w:jc w:val="center"/>
              <w:rPr>
                <w:rFonts w:ascii="Times New Roman" w:hAnsi="Times New Roman" w:cs="Times New Roman"/>
                <w:sz w:val="24"/>
                <w:szCs w:val="24"/>
              </w:rPr>
            </w:pPr>
            <w:r>
              <w:rPr>
                <w:rFonts w:ascii="Times New Roman" w:hAnsi="Times New Roman" w:cs="Times New Roman"/>
                <w:sz w:val="24"/>
                <w:szCs w:val="24"/>
              </w:rPr>
              <w:t>0</w:t>
            </w:r>
          </w:p>
        </w:tc>
        <w:tc>
          <w:tcPr>
            <w:tcW w:w="1763" w:type="dxa"/>
            <w:vAlign w:val="center"/>
          </w:tcPr>
          <w:p w:rsidR="000E36F8" w:rsidRDefault="00EA06D1" w:rsidP="002B7DC2">
            <w:pPr>
              <w:jc w:val="center"/>
              <w:rPr>
                <w:rFonts w:ascii="Times New Roman" w:hAnsi="Times New Roman" w:cs="Times New Roman"/>
                <w:sz w:val="24"/>
                <w:szCs w:val="24"/>
              </w:rPr>
            </w:pPr>
            <w:r>
              <w:rPr>
                <w:rFonts w:ascii="Times New Roman" w:hAnsi="Times New Roman" w:cs="Times New Roman"/>
                <w:sz w:val="24"/>
                <w:szCs w:val="24"/>
              </w:rPr>
              <w:t>250,00</w:t>
            </w:r>
          </w:p>
        </w:tc>
        <w:tc>
          <w:tcPr>
            <w:tcW w:w="1763" w:type="dxa"/>
            <w:vAlign w:val="center"/>
          </w:tcPr>
          <w:p w:rsidR="000E36F8" w:rsidRDefault="00EA06D1" w:rsidP="002B7DC2">
            <w:pPr>
              <w:jc w:val="center"/>
              <w:rPr>
                <w:rFonts w:ascii="Times New Roman" w:hAnsi="Times New Roman" w:cs="Times New Roman"/>
                <w:sz w:val="24"/>
                <w:szCs w:val="24"/>
              </w:rPr>
            </w:pPr>
            <w:r>
              <w:rPr>
                <w:rFonts w:ascii="Times New Roman" w:hAnsi="Times New Roman" w:cs="Times New Roman"/>
                <w:sz w:val="24"/>
                <w:szCs w:val="24"/>
              </w:rPr>
              <w:t>250,00</w:t>
            </w:r>
          </w:p>
        </w:tc>
      </w:tr>
      <w:tr w:rsidR="002B7DC2" w:rsidTr="00AD6276">
        <w:tc>
          <w:tcPr>
            <w:tcW w:w="421" w:type="dxa"/>
            <w:shd w:val="clear" w:color="auto" w:fill="FFCCFF"/>
          </w:tcPr>
          <w:p w:rsidR="002B7DC2" w:rsidRDefault="00F36CEE" w:rsidP="002B7DC2">
            <w:pPr>
              <w:jc w:val="center"/>
              <w:rPr>
                <w:rFonts w:ascii="Times New Roman" w:hAnsi="Times New Roman" w:cs="Times New Roman"/>
                <w:sz w:val="24"/>
                <w:szCs w:val="24"/>
              </w:rPr>
            </w:pPr>
            <w:r>
              <w:rPr>
                <w:rFonts w:ascii="Times New Roman" w:hAnsi="Times New Roman" w:cs="Times New Roman"/>
                <w:sz w:val="24"/>
                <w:szCs w:val="24"/>
              </w:rPr>
              <w:t>3</w:t>
            </w:r>
          </w:p>
        </w:tc>
        <w:tc>
          <w:tcPr>
            <w:tcW w:w="3353" w:type="dxa"/>
            <w:vAlign w:val="center"/>
          </w:tcPr>
          <w:p w:rsidR="002B7DC2" w:rsidRPr="002B7DC2" w:rsidRDefault="002B7DC2" w:rsidP="002B7DC2">
            <w:pPr>
              <w:jc w:val="both"/>
              <w:rPr>
                <w:rFonts w:ascii="Times New Roman" w:hAnsi="Times New Roman" w:cs="Times New Roman"/>
                <w:sz w:val="24"/>
                <w:szCs w:val="24"/>
              </w:rPr>
            </w:pPr>
            <w:r w:rsidRPr="002B7DC2">
              <w:rPr>
                <w:rFonts w:ascii="Times New Roman" w:hAnsi="Times New Roman" w:cs="Times New Roman"/>
                <w:sz w:val="24"/>
                <w:szCs w:val="24"/>
              </w:rPr>
              <w:t>Yaygın Eğitim İle ilgili Çalışmalar yapılacaktır.</w:t>
            </w:r>
          </w:p>
        </w:tc>
        <w:tc>
          <w:tcPr>
            <w:tcW w:w="1762" w:type="dxa"/>
            <w:vAlign w:val="center"/>
          </w:tcPr>
          <w:p w:rsidR="002B7DC2" w:rsidRPr="002B7DC2" w:rsidRDefault="00CD606E" w:rsidP="002B7DC2">
            <w:pPr>
              <w:jc w:val="center"/>
              <w:rPr>
                <w:rFonts w:ascii="Times New Roman" w:hAnsi="Times New Roman" w:cs="Times New Roman"/>
                <w:sz w:val="24"/>
                <w:szCs w:val="24"/>
              </w:rPr>
            </w:pPr>
            <w:r>
              <w:rPr>
                <w:rFonts w:ascii="Times New Roman" w:hAnsi="Times New Roman" w:cs="Times New Roman"/>
                <w:sz w:val="24"/>
                <w:szCs w:val="24"/>
              </w:rPr>
              <w:t>18.085,20</w:t>
            </w:r>
          </w:p>
        </w:tc>
        <w:tc>
          <w:tcPr>
            <w:tcW w:w="1763" w:type="dxa"/>
            <w:vAlign w:val="center"/>
          </w:tcPr>
          <w:p w:rsidR="002B7DC2" w:rsidRPr="002B7DC2" w:rsidRDefault="00800426" w:rsidP="002B7DC2">
            <w:pPr>
              <w:jc w:val="center"/>
              <w:rPr>
                <w:rFonts w:ascii="Times New Roman" w:hAnsi="Times New Roman" w:cs="Times New Roman"/>
                <w:sz w:val="24"/>
                <w:szCs w:val="24"/>
              </w:rPr>
            </w:pPr>
            <w:r>
              <w:rPr>
                <w:rFonts w:ascii="Times New Roman" w:hAnsi="Times New Roman" w:cs="Times New Roman"/>
                <w:sz w:val="24"/>
                <w:szCs w:val="24"/>
              </w:rPr>
              <w:t>500,00</w:t>
            </w:r>
          </w:p>
        </w:tc>
        <w:tc>
          <w:tcPr>
            <w:tcW w:w="1763" w:type="dxa"/>
            <w:vAlign w:val="center"/>
          </w:tcPr>
          <w:p w:rsidR="00D57223" w:rsidRDefault="00D57223" w:rsidP="002B7DC2">
            <w:pPr>
              <w:jc w:val="center"/>
              <w:rPr>
                <w:rFonts w:ascii="Times New Roman" w:hAnsi="Times New Roman" w:cs="Times New Roman"/>
                <w:sz w:val="24"/>
                <w:szCs w:val="24"/>
              </w:rPr>
            </w:pPr>
          </w:p>
          <w:p w:rsidR="002B7DC2" w:rsidRDefault="00CD606E" w:rsidP="002B7DC2">
            <w:pPr>
              <w:jc w:val="center"/>
              <w:rPr>
                <w:rFonts w:ascii="Times New Roman" w:hAnsi="Times New Roman" w:cs="Times New Roman"/>
                <w:sz w:val="24"/>
                <w:szCs w:val="24"/>
              </w:rPr>
            </w:pPr>
            <w:r>
              <w:rPr>
                <w:rFonts w:ascii="Times New Roman" w:hAnsi="Times New Roman" w:cs="Times New Roman"/>
                <w:sz w:val="24"/>
                <w:szCs w:val="24"/>
              </w:rPr>
              <w:t>18.585,20</w:t>
            </w:r>
          </w:p>
          <w:p w:rsidR="00D57223" w:rsidRPr="002B7DC2" w:rsidRDefault="00D57223" w:rsidP="00D57223">
            <w:pPr>
              <w:rPr>
                <w:rFonts w:ascii="Times New Roman" w:hAnsi="Times New Roman" w:cs="Times New Roman"/>
                <w:sz w:val="24"/>
                <w:szCs w:val="24"/>
              </w:rPr>
            </w:pPr>
          </w:p>
        </w:tc>
      </w:tr>
      <w:tr w:rsidR="002B7DC2" w:rsidTr="00AD6276">
        <w:tc>
          <w:tcPr>
            <w:tcW w:w="421" w:type="dxa"/>
            <w:shd w:val="clear" w:color="auto" w:fill="FFCCFF"/>
          </w:tcPr>
          <w:p w:rsidR="002B7DC2" w:rsidRDefault="00F36CEE" w:rsidP="002B7DC2">
            <w:pPr>
              <w:jc w:val="center"/>
              <w:rPr>
                <w:rFonts w:ascii="Times New Roman" w:hAnsi="Times New Roman" w:cs="Times New Roman"/>
                <w:sz w:val="24"/>
                <w:szCs w:val="24"/>
              </w:rPr>
            </w:pPr>
            <w:r>
              <w:rPr>
                <w:rFonts w:ascii="Times New Roman" w:hAnsi="Times New Roman" w:cs="Times New Roman"/>
                <w:sz w:val="24"/>
                <w:szCs w:val="24"/>
              </w:rPr>
              <w:t>4</w:t>
            </w:r>
          </w:p>
        </w:tc>
        <w:tc>
          <w:tcPr>
            <w:tcW w:w="3353" w:type="dxa"/>
            <w:vAlign w:val="center"/>
          </w:tcPr>
          <w:p w:rsidR="002B7DC2" w:rsidRPr="002B7DC2" w:rsidRDefault="002B7DC2" w:rsidP="002B7DC2">
            <w:pPr>
              <w:jc w:val="both"/>
              <w:rPr>
                <w:rFonts w:ascii="Times New Roman" w:hAnsi="Times New Roman" w:cs="Times New Roman"/>
                <w:sz w:val="24"/>
                <w:szCs w:val="24"/>
              </w:rPr>
            </w:pPr>
            <w:r w:rsidRPr="002B7DC2">
              <w:rPr>
                <w:rFonts w:ascii="Times New Roman" w:hAnsi="Times New Roman" w:cs="Times New Roman"/>
                <w:sz w:val="24"/>
                <w:szCs w:val="24"/>
              </w:rPr>
              <w:t>Halk eğitim Merkezlerinde görevli yöneticiler ve eğiticilere yönelik hizmet içi eğitim faaliyetleri düzenlenecektir.</w:t>
            </w:r>
          </w:p>
        </w:tc>
        <w:tc>
          <w:tcPr>
            <w:tcW w:w="1762" w:type="dxa"/>
            <w:vAlign w:val="center"/>
          </w:tcPr>
          <w:p w:rsidR="002B7DC2" w:rsidRPr="002B7DC2" w:rsidRDefault="00116953" w:rsidP="002B7DC2">
            <w:pPr>
              <w:jc w:val="center"/>
              <w:rPr>
                <w:rFonts w:ascii="Times New Roman" w:hAnsi="Times New Roman" w:cs="Times New Roman"/>
                <w:sz w:val="24"/>
                <w:szCs w:val="24"/>
              </w:rPr>
            </w:pPr>
            <w:r>
              <w:rPr>
                <w:rFonts w:ascii="Times New Roman" w:hAnsi="Times New Roman" w:cs="Times New Roman"/>
                <w:sz w:val="24"/>
                <w:szCs w:val="24"/>
              </w:rPr>
              <w:t>775,08</w:t>
            </w:r>
          </w:p>
        </w:tc>
        <w:tc>
          <w:tcPr>
            <w:tcW w:w="1763" w:type="dxa"/>
            <w:vAlign w:val="center"/>
          </w:tcPr>
          <w:p w:rsidR="002B7DC2" w:rsidRPr="002B7DC2" w:rsidRDefault="00116953" w:rsidP="002B7DC2">
            <w:pPr>
              <w:jc w:val="center"/>
              <w:rPr>
                <w:rFonts w:ascii="Times New Roman" w:hAnsi="Times New Roman" w:cs="Times New Roman"/>
                <w:sz w:val="24"/>
                <w:szCs w:val="24"/>
              </w:rPr>
            </w:pPr>
            <w:r>
              <w:rPr>
                <w:rFonts w:ascii="Times New Roman" w:hAnsi="Times New Roman" w:cs="Times New Roman"/>
                <w:sz w:val="24"/>
                <w:szCs w:val="24"/>
              </w:rPr>
              <w:t>500,00</w:t>
            </w:r>
          </w:p>
        </w:tc>
        <w:tc>
          <w:tcPr>
            <w:tcW w:w="1763" w:type="dxa"/>
            <w:vAlign w:val="center"/>
          </w:tcPr>
          <w:p w:rsidR="002B7DC2" w:rsidRPr="002B7DC2" w:rsidRDefault="00116953" w:rsidP="002B7DC2">
            <w:pPr>
              <w:jc w:val="center"/>
              <w:rPr>
                <w:rFonts w:ascii="Times New Roman" w:hAnsi="Times New Roman" w:cs="Times New Roman"/>
                <w:sz w:val="24"/>
                <w:szCs w:val="24"/>
              </w:rPr>
            </w:pPr>
            <w:r>
              <w:rPr>
                <w:rFonts w:ascii="Times New Roman" w:hAnsi="Times New Roman" w:cs="Times New Roman"/>
                <w:sz w:val="24"/>
                <w:szCs w:val="24"/>
              </w:rPr>
              <w:t>1275,08</w:t>
            </w:r>
          </w:p>
        </w:tc>
      </w:tr>
      <w:tr w:rsidR="002B7DC2" w:rsidTr="00AD6276">
        <w:tc>
          <w:tcPr>
            <w:tcW w:w="421" w:type="dxa"/>
            <w:shd w:val="clear" w:color="auto" w:fill="FFCCFF"/>
          </w:tcPr>
          <w:p w:rsidR="002B7DC2" w:rsidRDefault="00F36CEE" w:rsidP="002B7DC2">
            <w:pPr>
              <w:jc w:val="center"/>
              <w:rPr>
                <w:rFonts w:ascii="Times New Roman" w:hAnsi="Times New Roman" w:cs="Times New Roman"/>
                <w:sz w:val="24"/>
                <w:szCs w:val="24"/>
              </w:rPr>
            </w:pPr>
            <w:r>
              <w:rPr>
                <w:rFonts w:ascii="Times New Roman" w:hAnsi="Times New Roman" w:cs="Times New Roman"/>
                <w:sz w:val="24"/>
                <w:szCs w:val="24"/>
              </w:rPr>
              <w:t>5</w:t>
            </w:r>
          </w:p>
        </w:tc>
        <w:tc>
          <w:tcPr>
            <w:tcW w:w="3353" w:type="dxa"/>
            <w:vAlign w:val="center"/>
          </w:tcPr>
          <w:p w:rsidR="002B7DC2" w:rsidRPr="002B7DC2" w:rsidRDefault="002B7DC2" w:rsidP="002B7DC2">
            <w:pPr>
              <w:jc w:val="both"/>
              <w:rPr>
                <w:rFonts w:ascii="Times New Roman" w:hAnsi="Times New Roman" w:cs="Times New Roman"/>
                <w:sz w:val="24"/>
                <w:szCs w:val="24"/>
              </w:rPr>
            </w:pPr>
            <w:r w:rsidRPr="002B7DC2">
              <w:rPr>
                <w:rFonts w:ascii="Times New Roman" w:hAnsi="Times New Roman" w:cs="Times New Roman"/>
                <w:sz w:val="24"/>
                <w:szCs w:val="24"/>
              </w:rPr>
              <w:t>Maçka Esnaf ve Sanatkârları ile Mesleki Eğitim Kurulu toplantısı gerçekleştirilecektir.</w:t>
            </w:r>
          </w:p>
        </w:tc>
        <w:tc>
          <w:tcPr>
            <w:tcW w:w="1762" w:type="dxa"/>
            <w:vAlign w:val="center"/>
          </w:tcPr>
          <w:p w:rsidR="002B7DC2" w:rsidRPr="002B7DC2" w:rsidRDefault="00B26093" w:rsidP="002B7DC2">
            <w:pPr>
              <w:jc w:val="center"/>
              <w:rPr>
                <w:rFonts w:ascii="Times New Roman" w:hAnsi="Times New Roman" w:cs="Times New Roman"/>
                <w:sz w:val="24"/>
                <w:szCs w:val="24"/>
              </w:rPr>
            </w:pPr>
            <w:r>
              <w:rPr>
                <w:rFonts w:ascii="Times New Roman" w:hAnsi="Times New Roman" w:cs="Times New Roman"/>
                <w:sz w:val="24"/>
                <w:szCs w:val="24"/>
              </w:rPr>
              <w:t>0</w:t>
            </w:r>
          </w:p>
        </w:tc>
        <w:tc>
          <w:tcPr>
            <w:tcW w:w="1763" w:type="dxa"/>
            <w:vAlign w:val="center"/>
          </w:tcPr>
          <w:p w:rsidR="002B7DC2" w:rsidRPr="002B7DC2" w:rsidRDefault="00B26093" w:rsidP="002B7DC2">
            <w:pPr>
              <w:jc w:val="center"/>
              <w:rPr>
                <w:rFonts w:ascii="Times New Roman" w:hAnsi="Times New Roman" w:cs="Times New Roman"/>
                <w:sz w:val="24"/>
                <w:szCs w:val="24"/>
              </w:rPr>
            </w:pPr>
            <w:r>
              <w:rPr>
                <w:rFonts w:ascii="Times New Roman" w:hAnsi="Times New Roman" w:cs="Times New Roman"/>
                <w:sz w:val="24"/>
                <w:szCs w:val="24"/>
              </w:rPr>
              <w:t>50</w:t>
            </w:r>
            <w:r w:rsidR="002B7DC2" w:rsidRPr="002B7DC2">
              <w:rPr>
                <w:rFonts w:ascii="Times New Roman" w:hAnsi="Times New Roman" w:cs="Times New Roman"/>
                <w:sz w:val="24"/>
                <w:szCs w:val="24"/>
              </w:rPr>
              <w:t>0</w:t>
            </w:r>
            <w:r>
              <w:rPr>
                <w:rFonts w:ascii="Times New Roman" w:hAnsi="Times New Roman" w:cs="Times New Roman"/>
                <w:sz w:val="24"/>
                <w:szCs w:val="24"/>
              </w:rPr>
              <w:t>,00</w:t>
            </w:r>
          </w:p>
        </w:tc>
        <w:tc>
          <w:tcPr>
            <w:tcW w:w="1763" w:type="dxa"/>
            <w:vAlign w:val="center"/>
          </w:tcPr>
          <w:p w:rsidR="002B7DC2" w:rsidRPr="002B7DC2" w:rsidRDefault="00B26093" w:rsidP="002B7DC2">
            <w:pPr>
              <w:jc w:val="center"/>
              <w:rPr>
                <w:rFonts w:ascii="Times New Roman" w:hAnsi="Times New Roman" w:cs="Times New Roman"/>
                <w:sz w:val="24"/>
                <w:szCs w:val="24"/>
              </w:rPr>
            </w:pPr>
            <w:r>
              <w:rPr>
                <w:rFonts w:ascii="Times New Roman" w:hAnsi="Times New Roman" w:cs="Times New Roman"/>
                <w:sz w:val="24"/>
                <w:szCs w:val="24"/>
              </w:rPr>
              <w:t>500,00</w:t>
            </w:r>
          </w:p>
        </w:tc>
      </w:tr>
      <w:tr w:rsidR="002B7DC2" w:rsidTr="00AD6276">
        <w:trPr>
          <w:trHeight w:val="550"/>
        </w:trPr>
        <w:tc>
          <w:tcPr>
            <w:tcW w:w="3774" w:type="dxa"/>
            <w:gridSpan w:val="2"/>
            <w:shd w:val="clear" w:color="auto" w:fill="9CC2E5" w:themeFill="accent1" w:themeFillTint="99"/>
            <w:vAlign w:val="center"/>
          </w:tcPr>
          <w:p w:rsidR="002B7DC2" w:rsidRPr="00C90BB4" w:rsidRDefault="002B7DC2" w:rsidP="002B7DC2">
            <w:pPr>
              <w:jc w:val="center"/>
              <w:rPr>
                <w:rFonts w:ascii="Times New Roman" w:hAnsi="Times New Roman" w:cs="Times New Roman"/>
                <w:b/>
                <w:sz w:val="24"/>
                <w:szCs w:val="24"/>
              </w:rPr>
            </w:pPr>
            <w:r w:rsidRPr="00C90BB4">
              <w:rPr>
                <w:rFonts w:ascii="Times New Roman" w:hAnsi="Times New Roman" w:cs="Times New Roman"/>
                <w:b/>
                <w:sz w:val="24"/>
                <w:szCs w:val="24"/>
              </w:rPr>
              <w:t>Genel Toplam</w:t>
            </w:r>
          </w:p>
        </w:tc>
        <w:tc>
          <w:tcPr>
            <w:tcW w:w="1762" w:type="dxa"/>
            <w:shd w:val="clear" w:color="auto" w:fill="9CC2E5" w:themeFill="accent1" w:themeFillTint="99"/>
            <w:vAlign w:val="center"/>
          </w:tcPr>
          <w:p w:rsidR="002B7DC2" w:rsidRPr="001B4B2E" w:rsidRDefault="00E275AF" w:rsidP="00FB5D1E">
            <w:pPr>
              <w:jc w:val="center"/>
              <w:rPr>
                <w:rFonts w:ascii="Times New Roman" w:hAnsi="Times New Roman" w:cs="Times New Roman"/>
                <w:b/>
                <w:sz w:val="24"/>
                <w:szCs w:val="24"/>
              </w:rPr>
            </w:pPr>
            <w:r>
              <w:rPr>
                <w:rFonts w:ascii="Times New Roman" w:hAnsi="Times New Roman" w:cs="Times New Roman"/>
                <w:b/>
                <w:sz w:val="24"/>
                <w:szCs w:val="24"/>
              </w:rPr>
              <w:t>18.860,28</w:t>
            </w:r>
          </w:p>
        </w:tc>
        <w:tc>
          <w:tcPr>
            <w:tcW w:w="1763" w:type="dxa"/>
            <w:shd w:val="clear" w:color="auto" w:fill="9CC2E5" w:themeFill="accent1" w:themeFillTint="99"/>
            <w:vAlign w:val="center"/>
          </w:tcPr>
          <w:p w:rsidR="002B7DC2" w:rsidRPr="001B4B2E" w:rsidRDefault="00E275AF" w:rsidP="00FB5D1E">
            <w:pPr>
              <w:jc w:val="center"/>
              <w:rPr>
                <w:rFonts w:ascii="Times New Roman" w:hAnsi="Times New Roman" w:cs="Times New Roman"/>
                <w:b/>
                <w:sz w:val="24"/>
                <w:szCs w:val="24"/>
              </w:rPr>
            </w:pPr>
            <w:r>
              <w:rPr>
                <w:rFonts w:ascii="Times New Roman" w:hAnsi="Times New Roman" w:cs="Times New Roman"/>
                <w:b/>
                <w:sz w:val="24"/>
                <w:szCs w:val="24"/>
              </w:rPr>
              <w:t>2.150,00</w:t>
            </w:r>
          </w:p>
        </w:tc>
        <w:tc>
          <w:tcPr>
            <w:tcW w:w="1763" w:type="dxa"/>
            <w:shd w:val="clear" w:color="auto" w:fill="9CC2E5" w:themeFill="accent1" w:themeFillTint="99"/>
            <w:vAlign w:val="center"/>
          </w:tcPr>
          <w:p w:rsidR="002B7DC2" w:rsidRPr="001B4B2E" w:rsidRDefault="00E275AF" w:rsidP="002B7DC2">
            <w:pPr>
              <w:jc w:val="center"/>
              <w:rPr>
                <w:rFonts w:ascii="Times New Roman" w:hAnsi="Times New Roman" w:cs="Times New Roman"/>
                <w:b/>
                <w:sz w:val="24"/>
                <w:szCs w:val="24"/>
              </w:rPr>
            </w:pPr>
            <w:r>
              <w:rPr>
                <w:rFonts w:ascii="Times New Roman" w:hAnsi="Times New Roman" w:cs="Times New Roman"/>
                <w:b/>
                <w:sz w:val="24"/>
                <w:szCs w:val="24"/>
              </w:rPr>
              <w:t>21.010,28</w:t>
            </w:r>
          </w:p>
        </w:tc>
      </w:tr>
    </w:tbl>
    <w:p w:rsidR="00DC1F1D" w:rsidRDefault="00DC1F1D" w:rsidP="00DC1F1D"/>
    <w:p w:rsidR="00C07D0E" w:rsidRDefault="00C07D0E" w:rsidP="00E30834">
      <w:pPr>
        <w:rPr>
          <w:rFonts w:ascii="Times New Roman" w:hAnsi="Times New Roman" w:cs="Times New Roman"/>
          <w:sz w:val="24"/>
          <w:szCs w:val="24"/>
        </w:rPr>
      </w:pPr>
    </w:p>
    <w:p w:rsidR="00156E2C" w:rsidRDefault="00156E2C" w:rsidP="00E30834">
      <w:pPr>
        <w:rPr>
          <w:rFonts w:ascii="Times New Roman" w:hAnsi="Times New Roman" w:cs="Times New Roman"/>
          <w:sz w:val="24"/>
          <w:szCs w:val="24"/>
        </w:rPr>
      </w:pPr>
    </w:p>
    <w:p w:rsidR="00156E2C" w:rsidRDefault="00156E2C" w:rsidP="00E30834">
      <w:pPr>
        <w:rPr>
          <w:rFonts w:ascii="Times New Roman" w:hAnsi="Times New Roman" w:cs="Times New Roman"/>
          <w:sz w:val="24"/>
          <w:szCs w:val="24"/>
        </w:rPr>
      </w:pPr>
    </w:p>
    <w:p w:rsidR="00156E2C" w:rsidRDefault="00156E2C" w:rsidP="00E30834">
      <w:pPr>
        <w:rPr>
          <w:rFonts w:ascii="Times New Roman" w:hAnsi="Times New Roman" w:cs="Times New Roman"/>
          <w:sz w:val="24"/>
          <w:szCs w:val="24"/>
        </w:rPr>
      </w:pPr>
    </w:p>
    <w:p w:rsidR="00156E2C" w:rsidRDefault="00156E2C" w:rsidP="00E30834">
      <w:pPr>
        <w:rPr>
          <w:rFonts w:ascii="Times New Roman" w:hAnsi="Times New Roman" w:cs="Times New Roman"/>
          <w:sz w:val="24"/>
          <w:szCs w:val="24"/>
        </w:rPr>
      </w:pPr>
    </w:p>
    <w:p w:rsidR="00156E2C" w:rsidRDefault="00156E2C" w:rsidP="00E30834">
      <w:pPr>
        <w:rPr>
          <w:rFonts w:ascii="Times New Roman" w:hAnsi="Times New Roman" w:cs="Times New Roman"/>
          <w:sz w:val="24"/>
          <w:szCs w:val="24"/>
        </w:rPr>
      </w:pPr>
    </w:p>
    <w:p w:rsidR="00156E2C" w:rsidRDefault="00156E2C" w:rsidP="00E30834">
      <w:pPr>
        <w:rPr>
          <w:rFonts w:ascii="Times New Roman" w:hAnsi="Times New Roman" w:cs="Times New Roman"/>
          <w:sz w:val="24"/>
          <w:szCs w:val="24"/>
        </w:rPr>
      </w:pPr>
    </w:p>
    <w:p w:rsidR="00156E2C" w:rsidRDefault="00156E2C" w:rsidP="00E30834">
      <w:pPr>
        <w:rPr>
          <w:rFonts w:ascii="Times New Roman" w:hAnsi="Times New Roman" w:cs="Times New Roman"/>
          <w:sz w:val="24"/>
          <w:szCs w:val="24"/>
        </w:rPr>
      </w:pPr>
    </w:p>
    <w:p w:rsidR="00156E2C" w:rsidRDefault="00156E2C" w:rsidP="00E30834">
      <w:pPr>
        <w:rPr>
          <w:rFonts w:ascii="Times New Roman" w:hAnsi="Times New Roman" w:cs="Times New Roman"/>
          <w:sz w:val="24"/>
          <w:szCs w:val="24"/>
        </w:rPr>
      </w:pPr>
    </w:p>
    <w:p w:rsidR="00156E2C" w:rsidRDefault="00156E2C" w:rsidP="00E30834">
      <w:pPr>
        <w:rPr>
          <w:rFonts w:ascii="Times New Roman" w:hAnsi="Times New Roman" w:cs="Times New Roman"/>
          <w:sz w:val="24"/>
          <w:szCs w:val="24"/>
        </w:rPr>
      </w:pPr>
    </w:p>
    <w:p w:rsidR="00156E2C" w:rsidRDefault="00156E2C" w:rsidP="00E30834">
      <w:pPr>
        <w:rPr>
          <w:rFonts w:ascii="Times New Roman" w:hAnsi="Times New Roman" w:cs="Times New Roman"/>
          <w:sz w:val="24"/>
          <w:szCs w:val="24"/>
        </w:rPr>
      </w:pPr>
    </w:p>
    <w:p w:rsidR="00156E2C" w:rsidRDefault="00156E2C" w:rsidP="00E30834">
      <w:pPr>
        <w:rPr>
          <w:rFonts w:ascii="Times New Roman" w:hAnsi="Times New Roman" w:cs="Times New Roman"/>
          <w:sz w:val="24"/>
          <w:szCs w:val="24"/>
        </w:rPr>
      </w:pPr>
    </w:p>
    <w:p w:rsidR="00156E2C" w:rsidRDefault="00156E2C" w:rsidP="00E30834">
      <w:pPr>
        <w:rPr>
          <w:rFonts w:ascii="Times New Roman" w:hAnsi="Times New Roman" w:cs="Times New Roman"/>
          <w:sz w:val="24"/>
          <w:szCs w:val="24"/>
        </w:rPr>
      </w:pPr>
    </w:p>
    <w:p w:rsidR="00156E2C" w:rsidRDefault="00156E2C" w:rsidP="00E30834">
      <w:pPr>
        <w:rPr>
          <w:rFonts w:ascii="Times New Roman" w:hAnsi="Times New Roman" w:cs="Times New Roman"/>
          <w:sz w:val="24"/>
          <w:szCs w:val="24"/>
        </w:rPr>
      </w:pPr>
    </w:p>
    <w:p w:rsidR="006505E0" w:rsidRDefault="006505E0" w:rsidP="00E30834">
      <w:pPr>
        <w:rPr>
          <w:rFonts w:ascii="Times New Roman" w:hAnsi="Times New Roman" w:cs="Times New Roman"/>
          <w:sz w:val="24"/>
          <w:szCs w:val="24"/>
        </w:rPr>
      </w:pPr>
    </w:p>
    <w:p w:rsidR="00F36CEE" w:rsidRDefault="00F36CEE" w:rsidP="00F36CEE">
      <w:pPr>
        <w:jc w:val="center"/>
        <w:rPr>
          <w:rFonts w:ascii="Times New Roman" w:hAnsi="Times New Roman" w:cs="Times New Roman"/>
          <w:b/>
          <w:sz w:val="24"/>
          <w:szCs w:val="24"/>
        </w:rPr>
      </w:pPr>
      <w:r w:rsidRPr="00E30834">
        <w:rPr>
          <w:rFonts w:ascii="Times New Roman" w:hAnsi="Times New Roman" w:cs="Times New Roman"/>
          <w:b/>
          <w:sz w:val="24"/>
          <w:szCs w:val="24"/>
        </w:rPr>
        <w:lastRenderedPageBreak/>
        <w:t>FAALİYET MALİYETLERİ TABLOSU</w:t>
      </w:r>
    </w:p>
    <w:tbl>
      <w:tblPr>
        <w:tblStyle w:val="TabloKlavuzu"/>
        <w:tblW w:w="0" w:type="auto"/>
        <w:tblLook w:val="04A0" w:firstRow="1" w:lastRow="0" w:firstColumn="1" w:lastColumn="0" w:noHBand="0" w:noVBand="1"/>
      </w:tblPr>
      <w:tblGrid>
        <w:gridCol w:w="2689"/>
        <w:gridCol w:w="6373"/>
      </w:tblGrid>
      <w:tr w:rsidR="00F36CEE" w:rsidTr="0012686C">
        <w:tc>
          <w:tcPr>
            <w:tcW w:w="2689" w:type="dxa"/>
            <w:shd w:val="clear" w:color="auto" w:fill="9CC2E5" w:themeFill="accent1" w:themeFillTint="99"/>
          </w:tcPr>
          <w:p w:rsidR="00F36CEE" w:rsidRPr="00C90BB4" w:rsidRDefault="00F36CEE" w:rsidP="0012686C">
            <w:pPr>
              <w:rPr>
                <w:rFonts w:ascii="Times New Roman" w:hAnsi="Times New Roman" w:cs="Times New Roman"/>
                <w:b/>
                <w:sz w:val="24"/>
                <w:szCs w:val="24"/>
              </w:rPr>
            </w:pPr>
            <w:r w:rsidRPr="00C90BB4">
              <w:rPr>
                <w:rFonts w:ascii="Times New Roman" w:hAnsi="Times New Roman" w:cs="Times New Roman"/>
                <w:b/>
                <w:sz w:val="24"/>
                <w:szCs w:val="24"/>
              </w:rPr>
              <w:t>İdare Adı</w:t>
            </w:r>
          </w:p>
        </w:tc>
        <w:tc>
          <w:tcPr>
            <w:tcW w:w="6373" w:type="dxa"/>
            <w:shd w:val="clear" w:color="auto" w:fill="9CC2E5" w:themeFill="accent1" w:themeFillTint="99"/>
          </w:tcPr>
          <w:p w:rsidR="00F36CEE" w:rsidRPr="00C90BB4" w:rsidRDefault="00F36CEE" w:rsidP="0012686C">
            <w:pPr>
              <w:rPr>
                <w:rFonts w:ascii="Times New Roman" w:hAnsi="Times New Roman" w:cs="Times New Roman"/>
                <w:sz w:val="24"/>
                <w:szCs w:val="24"/>
              </w:rPr>
            </w:pPr>
            <w:r w:rsidRPr="00C90BB4">
              <w:rPr>
                <w:rFonts w:ascii="Times New Roman" w:hAnsi="Times New Roman" w:cs="Times New Roman"/>
                <w:sz w:val="24"/>
                <w:szCs w:val="24"/>
              </w:rPr>
              <w:t>Maçka İlçe Milli Eğitim Müdürlüğü</w:t>
            </w:r>
          </w:p>
        </w:tc>
      </w:tr>
      <w:tr w:rsidR="00F36CEE" w:rsidTr="0012686C">
        <w:tc>
          <w:tcPr>
            <w:tcW w:w="2689" w:type="dxa"/>
            <w:shd w:val="clear" w:color="auto" w:fill="FFCCFF"/>
          </w:tcPr>
          <w:p w:rsidR="00F36CEE" w:rsidRPr="00C90BB4" w:rsidRDefault="00F36CEE" w:rsidP="0012686C">
            <w:pPr>
              <w:rPr>
                <w:rFonts w:ascii="Times New Roman" w:hAnsi="Times New Roman" w:cs="Times New Roman"/>
                <w:b/>
                <w:sz w:val="24"/>
                <w:szCs w:val="24"/>
              </w:rPr>
            </w:pPr>
            <w:r w:rsidRPr="00C90BB4">
              <w:rPr>
                <w:rFonts w:ascii="Times New Roman" w:hAnsi="Times New Roman" w:cs="Times New Roman"/>
                <w:b/>
                <w:sz w:val="24"/>
                <w:szCs w:val="24"/>
              </w:rPr>
              <w:t>Performans Hedefi</w:t>
            </w:r>
          </w:p>
        </w:tc>
        <w:tc>
          <w:tcPr>
            <w:tcW w:w="6373" w:type="dxa"/>
          </w:tcPr>
          <w:p w:rsidR="00F36CEE" w:rsidRPr="002674F5" w:rsidRDefault="00C751E2" w:rsidP="0012686C">
            <w:pPr>
              <w:jc w:val="both"/>
              <w:rPr>
                <w:rFonts w:ascii="Times New Roman" w:hAnsi="Times New Roman" w:cs="Times New Roman"/>
                <w:sz w:val="24"/>
                <w:szCs w:val="24"/>
              </w:rPr>
            </w:pPr>
            <w:r>
              <w:rPr>
                <w:rFonts w:ascii="Times New Roman" w:hAnsi="Times New Roman" w:cs="Times New Roman"/>
                <w:sz w:val="24"/>
                <w:szCs w:val="24"/>
              </w:rPr>
              <w:t>Mesleki eğitim ve Hayat boyu öğrenmeye</w:t>
            </w:r>
            <w:r w:rsidRPr="002B7DC2">
              <w:rPr>
                <w:rFonts w:ascii="Times New Roman" w:hAnsi="Times New Roman" w:cs="Times New Roman"/>
                <w:sz w:val="24"/>
                <w:szCs w:val="24"/>
              </w:rPr>
              <w:t xml:space="preserve"> katılım sayısını arttırmak.</w:t>
            </w:r>
          </w:p>
        </w:tc>
      </w:tr>
      <w:tr w:rsidR="00F36CEE" w:rsidTr="0012686C">
        <w:tc>
          <w:tcPr>
            <w:tcW w:w="2689" w:type="dxa"/>
            <w:shd w:val="clear" w:color="auto" w:fill="FFCCFF"/>
          </w:tcPr>
          <w:p w:rsidR="00F36CEE" w:rsidRPr="00C90BB4" w:rsidRDefault="00F36CEE" w:rsidP="0012686C">
            <w:pPr>
              <w:rPr>
                <w:rFonts w:ascii="Times New Roman" w:hAnsi="Times New Roman" w:cs="Times New Roman"/>
                <w:b/>
                <w:sz w:val="24"/>
                <w:szCs w:val="24"/>
              </w:rPr>
            </w:pPr>
            <w:r w:rsidRPr="00C90BB4">
              <w:rPr>
                <w:rFonts w:ascii="Times New Roman" w:hAnsi="Times New Roman" w:cs="Times New Roman"/>
                <w:b/>
                <w:sz w:val="24"/>
                <w:szCs w:val="24"/>
              </w:rPr>
              <w:t>Faaliyet Adı</w:t>
            </w:r>
          </w:p>
        </w:tc>
        <w:tc>
          <w:tcPr>
            <w:tcW w:w="6373" w:type="dxa"/>
            <w:vAlign w:val="center"/>
          </w:tcPr>
          <w:p w:rsidR="00F36CEE" w:rsidRPr="002674F5" w:rsidRDefault="00F36CEE" w:rsidP="0012686C">
            <w:pPr>
              <w:jc w:val="both"/>
              <w:rPr>
                <w:rFonts w:ascii="Times New Roman" w:hAnsi="Times New Roman" w:cs="Times New Roman"/>
                <w:sz w:val="24"/>
                <w:szCs w:val="24"/>
              </w:rPr>
            </w:pPr>
            <w:r>
              <w:rPr>
                <w:rFonts w:ascii="Times New Roman" w:hAnsi="Times New Roman" w:cs="Times New Roman"/>
                <w:sz w:val="24"/>
                <w:szCs w:val="24"/>
              </w:rPr>
              <w:t>1- Meslek liselerinin tanıtımlarının Ortaokullarda yapılması sağlanacaktır.</w:t>
            </w:r>
          </w:p>
        </w:tc>
      </w:tr>
      <w:tr w:rsidR="00F36CEE" w:rsidTr="0012686C">
        <w:tc>
          <w:tcPr>
            <w:tcW w:w="2689" w:type="dxa"/>
            <w:shd w:val="clear" w:color="auto" w:fill="FFCCFF"/>
          </w:tcPr>
          <w:p w:rsidR="00F36CEE" w:rsidRPr="00C90BB4" w:rsidRDefault="00F36CEE" w:rsidP="0012686C">
            <w:pPr>
              <w:rPr>
                <w:rFonts w:ascii="Times New Roman" w:hAnsi="Times New Roman" w:cs="Times New Roman"/>
                <w:b/>
                <w:sz w:val="24"/>
                <w:szCs w:val="24"/>
              </w:rPr>
            </w:pPr>
            <w:r w:rsidRPr="00C90BB4">
              <w:rPr>
                <w:rFonts w:ascii="Times New Roman" w:hAnsi="Times New Roman" w:cs="Times New Roman"/>
                <w:b/>
                <w:sz w:val="24"/>
                <w:szCs w:val="24"/>
              </w:rPr>
              <w:t>Sorumlu Harcama Birimi veya Birimleri</w:t>
            </w:r>
          </w:p>
        </w:tc>
        <w:tc>
          <w:tcPr>
            <w:tcW w:w="6373" w:type="dxa"/>
            <w:vAlign w:val="center"/>
          </w:tcPr>
          <w:p w:rsidR="00F36CEE" w:rsidRPr="002674F5" w:rsidRDefault="00F36CEE" w:rsidP="0012686C">
            <w:pPr>
              <w:jc w:val="both"/>
              <w:rPr>
                <w:rFonts w:ascii="Times New Roman" w:hAnsi="Times New Roman" w:cs="Times New Roman"/>
                <w:sz w:val="24"/>
                <w:szCs w:val="24"/>
              </w:rPr>
            </w:pPr>
            <w:r>
              <w:rPr>
                <w:rFonts w:ascii="Times New Roman" w:hAnsi="Times New Roman" w:cs="Times New Roman"/>
                <w:sz w:val="24"/>
                <w:szCs w:val="24"/>
              </w:rPr>
              <w:t>MESLEKİ EĞİTİM ŞUBESİ</w:t>
            </w:r>
          </w:p>
        </w:tc>
      </w:tr>
      <w:tr w:rsidR="00F36CEE" w:rsidTr="0012686C">
        <w:tc>
          <w:tcPr>
            <w:tcW w:w="9062" w:type="dxa"/>
            <w:gridSpan w:val="2"/>
          </w:tcPr>
          <w:p w:rsidR="00F36CEE" w:rsidRDefault="00F36CEE" w:rsidP="0012686C">
            <w:pPr>
              <w:ind w:firstLine="590"/>
              <w:jc w:val="both"/>
              <w:rPr>
                <w:rFonts w:ascii="Times New Roman" w:hAnsi="Times New Roman" w:cs="Times New Roman"/>
                <w:sz w:val="24"/>
                <w:szCs w:val="24"/>
              </w:rPr>
            </w:pPr>
          </w:p>
          <w:p w:rsidR="00F36CEE" w:rsidRDefault="00F36CEE" w:rsidP="0012686C">
            <w:pPr>
              <w:jc w:val="both"/>
              <w:rPr>
                <w:rFonts w:ascii="Times New Roman" w:eastAsia="Times New Roman" w:hAnsi="Times New Roman"/>
              </w:rPr>
            </w:pPr>
            <w:r>
              <w:rPr>
                <w:rFonts w:ascii="Times New Roman" w:hAnsi="Times New Roman" w:cs="Times New Roman"/>
                <w:sz w:val="24"/>
                <w:szCs w:val="24"/>
              </w:rPr>
              <w:t xml:space="preserve">      </w:t>
            </w:r>
            <w:r w:rsidRPr="00F72B60">
              <w:rPr>
                <w:rFonts w:ascii="Times New Roman" w:hAnsi="Times New Roman" w:cs="Times New Roman"/>
                <w:sz w:val="24"/>
                <w:szCs w:val="24"/>
              </w:rPr>
              <w:t>İlçemizde meslek liselerinde meslek branşı öğretmenleri  ortaokullarda meslek liselerinin önemini, avantajlarını belirtilen sunum ve tanıtım çalışmaları yapacaklardır. Halk eğitim merkezinde Meslek lisesi müdürleri Ortaokul 8. Sınıf öğrenci ve velilerine okullarını tanıtıcı sunum yapacaklardır, öğrencilerin niçin meslek lisesini tercih etmeleri konusunda bilinçlendirme ve farkındalık oluşturulacaktır.</w:t>
            </w:r>
            <w:r w:rsidR="00D079E6">
              <w:rPr>
                <w:rFonts w:ascii="Times New Roman" w:hAnsi="Times New Roman" w:cs="Times New Roman"/>
                <w:sz w:val="24"/>
                <w:szCs w:val="24"/>
              </w:rPr>
              <w:t xml:space="preserve"> </w:t>
            </w:r>
            <w:r w:rsidRPr="00F72B60">
              <w:rPr>
                <w:rFonts w:ascii="Times New Roman" w:hAnsi="Times New Roman" w:cs="Times New Roman"/>
                <w:sz w:val="24"/>
                <w:szCs w:val="24"/>
              </w:rPr>
              <w:t>Okul</w:t>
            </w:r>
            <w:r w:rsidR="00D079E6">
              <w:rPr>
                <w:rFonts w:ascii="Times New Roman" w:hAnsi="Times New Roman" w:cs="Times New Roman"/>
                <w:sz w:val="24"/>
                <w:szCs w:val="24"/>
              </w:rPr>
              <w:t>ları tanıtan  100 Adet afiş ve 250 adet</w:t>
            </w:r>
            <w:r w:rsidRPr="00F72B60">
              <w:rPr>
                <w:rFonts w:ascii="Times New Roman" w:hAnsi="Times New Roman" w:cs="Times New Roman"/>
                <w:sz w:val="24"/>
                <w:szCs w:val="24"/>
              </w:rPr>
              <w:t xml:space="preserve"> tanıtım broşürleri hazırlanacak </w:t>
            </w:r>
            <w:r w:rsidR="00D079E6">
              <w:rPr>
                <w:rFonts w:ascii="Times New Roman" w:hAnsi="Times New Roman" w:cs="Times New Roman"/>
                <w:sz w:val="24"/>
                <w:szCs w:val="24"/>
              </w:rPr>
              <w:t xml:space="preserve">afişler mahalle ve köy kahvelerine asılacak, broşürler </w:t>
            </w:r>
            <w:r w:rsidRPr="00F72B60">
              <w:rPr>
                <w:rFonts w:ascii="Times New Roman" w:hAnsi="Times New Roman" w:cs="Times New Roman"/>
                <w:sz w:val="24"/>
                <w:szCs w:val="24"/>
              </w:rPr>
              <w:t>veli ve öğrencilere dağıtılacaktır.</w:t>
            </w:r>
            <w:r w:rsidRPr="00F72B60">
              <w:rPr>
                <w:rFonts w:ascii="Times New Roman" w:eastAsia="Times New Roman" w:hAnsi="Times New Roman"/>
              </w:rPr>
              <w:t xml:space="preserve"> </w:t>
            </w:r>
            <w:r w:rsidRPr="00F72B60">
              <w:rPr>
                <w:rFonts w:ascii="Times New Roman" w:eastAsia="Times New Roman" w:hAnsi="Times New Roman"/>
                <w:sz w:val="24"/>
              </w:rPr>
              <w:t>Öğrencilerin bilinçli kariyer planlaması yapmaları noktasında öğrenci ve velilerine kariyer danışmanlığına yönelik rehberlik çalışmaları yapılacaktır</w:t>
            </w:r>
            <w:r w:rsidRPr="00F72B60">
              <w:rPr>
                <w:rFonts w:ascii="Times New Roman" w:eastAsia="Times New Roman" w:hAnsi="Times New Roman"/>
              </w:rPr>
              <w:t>.</w:t>
            </w:r>
          </w:p>
          <w:p w:rsidR="00D079E6" w:rsidRDefault="00D079E6" w:rsidP="00D079E6">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Afiş Fiyatı =1,5 TL</w:t>
            </w:r>
          </w:p>
          <w:p w:rsidR="00D079E6" w:rsidRDefault="00D079E6" w:rsidP="00D079E6">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broşür Fiyatı=1 TL</w:t>
            </w:r>
          </w:p>
          <w:p w:rsidR="00D079E6" w:rsidRDefault="00D079E6" w:rsidP="00D079E6">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 TL *50 Afiş= 150 TL</w:t>
            </w:r>
          </w:p>
          <w:p w:rsidR="00D079E6" w:rsidRDefault="00D079E6" w:rsidP="00D079E6">
            <w:pPr>
              <w:jc w:val="both"/>
              <w:rPr>
                <w:rFonts w:ascii="Times New Roman" w:eastAsia="Times New Roman" w:hAnsi="Times New Roman"/>
              </w:rPr>
            </w:pPr>
            <w:r>
              <w:rPr>
                <w:rFonts w:ascii="Times New Roman" w:eastAsia="Calibri" w:hAnsi="Times New Roman" w:cs="Times New Roman"/>
                <w:color w:val="000000"/>
                <w:sz w:val="24"/>
                <w:szCs w:val="24"/>
              </w:rPr>
              <w:t>1 TL*250 Broşür=250,00 TL</w:t>
            </w:r>
          </w:p>
          <w:p w:rsidR="00D079E6" w:rsidRPr="00F72B60" w:rsidRDefault="00D079E6" w:rsidP="0012686C">
            <w:pPr>
              <w:jc w:val="both"/>
              <w:rPr>
                <w:rFonts w:ascii="Times New Roman" w:hAnsi="Times New Roman" w:cs="Times New Roman"/>
                <w:sz w:val="24"/>
                <w:szCs w:val="24"/>
              </w:rPr>
            </w:pPr>
          </w:p>
        </w:tc>
      </w:tr>
    </w:tbl>
    <w:p w:rsidR="00D079E6" w:rsidRDefault="00D079E6" w:rsidP="00F36CEE">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846"/>
        <w:gridCol w:w="3704"/>
        <w:gridCol w:w="1302"/>
      </w:tblGrid>
      <w:tr w:rsidR="00F36CEE" w:rsidTr="0012686C">
        <w:trPr>
          <w:trHeight w:val="288"/>
        </w:trPr>
        <w:tc>
          <w:tcPr>
            <w:tcW w:w="4550" w:type="dxa"/>
            <w:gridSpan w:val="2"/>
            <w:shd w:val="clear" w:color="auto" w:fill="9CC2E5" w:themeFill="accent1" w:themeFillTint="99"/>
          </w:tcPr>
          <w:p w:rsidR="00F36CEE" w:rsidRPr="00C90BB4" w:rsidRDefault="00F36CEE" w:rsidP="0012686C">
            <w:pPr>
              <w:jc w:val="center"/>
              <w:rPr>
                <w:rFonts w:ascii="Times New Roman" w:hAnsi="Times New Roman" w:cs="Times New Roman"/>
                <w:b/>
                <w:sz w:val="24"/>
                <w:szCs w:val="24"/>
              </w:rPr>
            </w:pPr>
            <w:r w:rsidRPr="00C90BB4">
              <w:rPr>
                <w:rFonts w:ascii="Times New Roman" w:hAnsi="Times New Roman" w:cs="Times New Roman"/>
                <w:b/>
                <w:sz w:val="24"/>
                <w:szCs w:val="24"/>
              </w:rPr>
              <w:t>Ekonomik Kod</w:t>
            </w:r>
          </w:p>
        </w:tc>
        <w:tc>
          <w:tcPr>
            <w:tcW w:w="1302" w:type="dxa"/>
            <w:shd w:val="clear" w:color="auto" w:fill="9CC2E5" w:themeFill="accent1" w:themeFillTint="99"/>
          </w:tcPr>
          <w:p w:rsidR="00F36CEE" w:rsidRPr="00C90BB4" w:rsidRDefault="00F36CEE" w:rsidP="0012686C">
            <w:pPr>
              <w:jc w:val="center"/>
              <w:rPr>
                <w:rFonts w:ascii="Times New Roman" w:hAnsi="Times New Roman" w:cs="Times New Roman"/>
                <w:b/>
                <w:sz w:val="24"/>
                <w:szCs w:val="24"/>
              </w:rPr>
            </w:pPr>
            <w:r w:rsidRPr="00C90BB4">
              <w:rPr>
                <w:rFonts w:ascii="Times New Roman" w:hAnsi="Times New Roman" w:cs="Times New Roman"/>
                <w:b/>
                <w:sz w:val="24"/>
                <w:szCs w:val="24"/>
              </w:rPr>
              <w:t>Ödenek</w:t>
            </w:r>
          </w:p>
        </w:tc>
      </w:tr>
      <w:tr w:rsidR="00F36CEE" w:rsidTr="0012686C">
        <w:trPr>
          <w:trHeight w:val="288"/>
        </w:trPr>
        <w:tc>
          <w:tcPr>
            <w:tcW w:w="846" w:type="dxa"/>
            <w:shd w:val="clear" w:color="auto" w:fill="FFCCFF"/>
          </w:tcPr>
          <w:p w:rsidR="00F36CEE" w:rsidRDefault="00F36CEE" w:rsidP="0012686C">
            <w:pPr>
              <w:jc w:val="center"/>
              <w:rPr>
                <w:rFonts w:ascii="Times New Roman" w:hAnsi="Times New Roman" w:cs="Times New Roman"/>
                <w:sz w:val="24"/>
                <w:szCs w:val="24"/>
              </w:rPr>
            </w:pPr>
            <w:r>
              <w:rPr>
                <w:rFonts w:ascii="Times New Roman" w:hAnsi="Times New Roman" w:cs="Times New Roman"/>
                <w:sz w:val="24"/>
                <w:szCs w:val="24"/>
              </w:rPr>
              <w:t>01</w:t>
            </w:r>
          </w:p>
        </w:tc>
        <w:tc>
          <w:tcPr>
            <w:tcW w:w="3704" w:type="dxa"/>
            <w:vAlign w:val="center"/>
          </w:tcPr>
          <w:p w:rsidR="00F36CEE" w:rsidRPr="00C90BB4" w:rsidRDefault="00F36CEE" w:rsidP="0012686C">
            <w:pPr>
              <w:rPr>
                <w:rFonts w:ascii="Times New Roman" w:hAnsi="Times New Roman" w:cs="Times New Roman"/>
                <w:sz w:val="24"/>
                <w:szCs w:val="24"/>
              </w:rPr>
            </w:pPr>
            <w:r w:rsidRPr="00C90BB4">
              <w:rPr>
                <w:rFonts w:ascii="Times New Roman" w:hAnsi="Times New Roman" w:cs="Times New Roman"/>
                <w:sz w:val="24"/>
                <w:szCs w:val="24"/>
              </w:rPr>
              <w:t>Personel Giderleri</w:t>
            </w:r>
          </w:p>
        </w:tc>
        <w:tc>
          <w:tcPr>
            <w:tcW w:w="1302" w:type="dxa"/>
            <w:vAlign w:val="center"/>
          </w:tcPr>
          <w:p w:rsidR="00F36CEE" w:rsidRPr="00C90BB4" w:rsidRDefault="00F36CEE" w:rsidP="0012686C">
            <w:pPr>
              <w:jc w:val="center"/>
              <w:rPr>
                <w:rFonts w:ascii="Times New Roman" w:hAnsi="Times New Roman" w:cs="Times New Roman"/>
                <w:sz w:val="24"/>
                <w:szCs w:val="24"/>
              </w:rPr>
            </w:pPr>
            <w:r>
              <w:rPr>
                <w:rFonts w:ascii="Times New Roman" w:hAnsi="Times New Roman" w:cs="Times New Roman"/>
                <w:sz w:val="24"/>
                <w:szCs w:val="24"/>
              </w:rPr>
              <w:t>0</w:t>
            </w:r>
          </w:p>
        </w:tc>
      </w:tr>
      <w:tr w:rsidR="00F36CEE" w:rsidTr="0012686C">
        <w:trPr>
          <w:trHeight w:val="288"/>
        </w:trPr>
        <w:tc>
          <w:tcPr>
            <w:tcW w:w="846" w:type="dxa"/>
            <w:shd w:val="clear" w:color="auto" w:fill="FFCCFF"/>
          </w:tcPr>
          <w:p w:rsidR="00F36CEE" w:rsidRDefault="00F36CEE" w:rsidP="0012686C">
            <w:pPr>
              <w:jc w:val="center"/>
              <w:rPr>
                <w:rFonts w:ascii="Times New Roman" w:hAnsi="Times New Roman" w:cs="Times New Roman"/>
                <w:sz w:val="24"/>
                <w:szCs w:val="24"/>
              </w:rPr>
            </w:pPr>
            <w:r>
              <w:rPr>
                <w:rFonts w:ascii="Times New Roman" w:hAnsi="Times New Roman" w:cs="Times New Roman"/>
                <w:sz w:val="24"/>
                <w:szCs w:val="24"/>
              </w:rPr>
              <w:t>02</w:t>
            </w:r>
          </w:p>
        </w:tc>
        <w:tc>
          <w:tcPr>
            <w:tcW w:w="3704" w:type="dxa"/>
            <w:vAlign w:val="center"/>
          </w:tcPr>
          <w:p w:rsidR="00F36CEE" w:rsidRPr="00C90BB4" w:rsidRDefault="00F36CEE" w:rsidP="0012686C">
            <w:pPr>
              <w:rPr>
                <w:rFonts w:ascii="Times New Roman" w:hAnsi="Times New Roman" w:cs="Times New Roman"/>
                <w:sz w:val="24"/>
                <w:szCs w:val="24"/>
              </w:rPr>
            </w:pPr>
            <w:r w:rsidRPr="00C90BB4">
              <w:rPr>
                <w:rFonts w:ascii="Times New Roman" w:hAnsi="Times New Roman" w:cs="Times New Roman"/>
                <w:sz w:val="24"/>
                <w:szCs w:val="24"/>
              </w:rPr>
              <w:t>SGK Devlet Prim Giderleri</w:t>
            </w:r>
          </w:p>
        </w:tc>
        <w:tc>
          <w:tcPr>
            <w:tcW w:w="1302" w:type="dxa"/>
            <w:vAlign w:val="center"/>
          </w:tcPr>
          <w:p w:rsidR="00F36CEE" w:rsidRPr="00C90BB4" w:rsidRDefault="00F36CEE" w:rsidP="0012686C">
            <w:pPr>
              <w:jc w:val="center"/>
              <w:rPr>
                <w:rFonts w:ascii="Times New Roman" w:hAnsi="Times New Roman" w:cs="Times New Roman"/>
                <w:sz w:val="24"/>
                <w:szCs w:val="24"/>
              </w:rPr>
            </w:pPr>
            <w:r>
              <w:rPr>
                <w:rFonts w:ascii="Times New Roman" w:hAnsi="Times New Roman" w:cs="Times New Roman"/>
                <w:sz w:val="24"/>
                <w:szCs w:val="24"/>
              </w:rPr>
              <w:t>0</w:t>
            </w:r>
          </w:p>
        </w:tc>
      </w:tr>
      <w:tr w:rsidR="00F36CEE" w:rsidTr="0012686C">
        <w:trPr>
          <w:trHeight w:val="273"/>
        </w:trPr>
        <w:tc>
          <w:tcPr>
            <w:tcW w:w="846" w:type="dxa"/>
            <w:shd w:val="clear" w:color="auto" w:fill="FFCCFF"/>
          </w:tcPr>
          <w:p w:rsidR="00F36CEE" w:rsidRDefault="00F36CEE" w:rsidP="0012686C">
            <w:pPr>
              <w:jc w:val="center"/>
              <w:rPr>
                <w:rFonts w:ascii="Times New Roman" w:hAnsi="Times New Roman" w:cs="Times New Roman"/>
                <w:sz w:val="24"/>
                <w:szCs w:val="24"/>
              </w:rPr>
            </w:pPr>
            <w:r>
              <w:rPr>
                <w:rFonts w:ascii="Times New Roman" w:hAnsi="Times New Roman" w:cs="Times New Roman"/>
                <w:sz w:val="24"/>
                <w:szCs w:val="24"/>
              </w:rPr>
              <w:t>03</w:t>
            </w:r>
          </w:p>
        </w:tc>
        <w:tc>
          <w:tcPr>
            <w:tcW w:w="3704" w:type="dxa"/>
            <w:vAlign w:val="center"/>
          </w:tcPr>
          <w:p w:rsidR="00F36CEE" w:rsidRPr="00C90BB4" w:rsidRDefault="00F36CEE" w:rsidP="0012686C">
            <w:pPr>
              <w:rPr>
                <w:rFonts w:ascii="Times New Roman" w:hAnsi="Times New Roman" w:cs="Times New Roman"/>
                <w:sz w:val="24"/>
                <w:szCs w:val="24"/>
              </w:rPr>
            </w:pPr>
            <w:r w:rsidRPr="00C90BB4">
              <w:rPr>
                <w:rFonts w:ascii="Times New Roman" w:hAnsi="Times New Roman" w:cs="Times New Roman"/>
                <w:sz w:val="24"/>
                <w:szCs w:val="24"/>
              </w:rPr>
              <w:t>Mal ve Hizmet Alım Giderleri</w:t>
            </w:r>
          </w:p>
        </w:tc>
        <w:tc>
          <w:tcPr>
            <w:tcW w:w="1302" w:type="dxa"/>
            <w:vAlign w:val="center"/>
          </w:tcPr>
          <w:p w:rsidR="00F36CEE" w:rsidRPr="00C90BB4" w:rsidRDefault="00F36CEE" w:rsidP="0012686C">
            <w:pPr>
              <w:jc w:val="center"/>
              <w:rPr>
                <w:rFonts w:ascii="Times New Roman" w:hAnsi="Times New Roman" w:cs="Times New Roman"/>
                <w:sz w:val="24"/>
                <w:szCs w:val="24"/>
              </w:rPr>
            </w:pPr>
            <w:r>
              <w:rPr>
                <w:rFonts w:ascii="Times New Roman" w:hAnsi="Times New Roman" w:cs="Times New Roman"/>
                <w:sz w:val="24"/>
                <w:szCs w:val="24"/>
              </w:rPr>
              <w:t>0</w:t>
            </w:r>
          </w:p>
        </w:tc>
      </w:tr>
      <w:tr w:rsidR="00F36CEE" w:rsidTr="0012686C">
        <w:trPr>
          <w:trHeight w:val="288"/>
        </w:trPr>
        <w:tc>
          <w:tcPr>
            <w:tcW w:w="846" w:type="dxa"/>
            <w:shd w:val="clear" w:color="auto" w:fill="FFCCFF"/>
          </w:tcPr>
          <w:p w:rsidR="00F36CEE" w:rsidRDefault="00F36CEE" w:rsidP="0012686C">
            <w:pPr>
              <w:jc w:val="center"/>
              <w:rPr>
                <w:rFonts w:ascii="Times New Roman" w:hAnsi="Times New Roman" w:cs="Times New Roman"/>
                <w:sz w:val="24"/>
                <w:szCs w:val="24"/>
              </w:rPr>
            </w:pPr>
            <w:r>
              <w:rPr>
                <w:rFonts w:ascii="Times New Roman" w:hAnsi="Times New Roman" w:cs="Times New Roman"/>
                <w:sz w:val="24"/>
                <w:szCs w:val="24"/>
              </w:rPr>
              <w:t>04</w:t>
            </w:r>
          </w:p>
        </w:tc>
        <w:tc>
          <w:tcPr>
            <w:tcW w:w="3704" w:type="dxa"/>
            <w:vAlign w:val="center"/>
          </w:tcPr>
          <w:p w:rsidR="00F36CEE" w:rsidRPr="00C90BB4" w:rsidRDefault="00F36CEE" w:rsidP="0012686C">
            <w:pPr>
              <w:rPr>
                <w:rFonts w:ascii="Times New Roman" w:hAnsi="Times New Roman" w:cs="Times New Roman"/>
                <w:sz w:val="24"/>
                <w:szCs w:val="24"/>
              </w:rPr>
            </w:pPr>
            <w:r w:rsidRPr="00C90BB4">
              <w:rPr>
                <w:rFonts w:ascii="Times New Roman" w:hAnsi="Times New Roman" w:cs="Times New Roman"/>
                <w:sz w:val="24"/>
                <w:szCs w:val="24"/>
              </w:rPr>
              <w:t>Faiz Giderleri</w:t>
            </w:r>
          </w:p>
        </w:tc>
        <w:tc>
          <w:tcPr>
            <w:tcW w:w="1302" w:type="dxa"/>
            <w:vAlign w:val="center"/>
          </w:tcPr>
          <w:p w:rsidR="00F36CEE" w:rsidRPr="00C90BB4" w:rsidRDefault="00F36CEE" w:rsidP="0012686C">
            <w:pPr>
              <w:jc w:val="center"/>
              <w:rPr>
                <w:rFonts w:ascii="Times New Roman" w:hAnsi="Times New Roman" w:cs="Times New Roman"/>
                <w:sz w:val="24"/>
                <w:szCs w:val="24"/>
              </w:rPr>
            </w:pPr>
            <w:r>
              <w:rPr>
                <w:rFonts w:ascii="Times New Roman" w:hAnsi="Times New Roman" w:cs="Times New Roman"/>
                <w:sz w:val="24"/>
                <w:szCs w:val="24"/>
              </w:rPr>
              <w:t>0</w:t>
            </w:r>
          </w:p>
        </w:tc>
      </w:tr>
      <w:tr w:rsidR="00F36CEE" w:rsidTr="0012686C">
        <w:trPr>
          <w:trHeight w:val="288"/>
        </w:trPr>
        <w:tc>
          <w:tcPr>
            <w:tcW w:w="846" w:type="dxa"/>
            <w:shd w:val="clear" w:color="auto" w:fill="FFCCFF"/>
          </w:tcPr>
          <w:p w:rsidR="00F36CEE" w:rsidRDefault="00F36CEE" w:rsidP="0012686C">
            <w:pPr>
              <w:jc w:val="center"/>
              <w:rPr>
                <w:rFonts w:ascii="Times New Roman" w:hAnsi="Times New Roman" w:cs="Times New Roman"/>
                <w:sz w:val="24"/>
                <w:szCs w:val="24"/>
              </w:rPr>
            </w:pPr>
            <w:r>
              <w:rPr>
                <w:rFonts w:ascii="Times New Roman" w:hAnsi="Times New Roman" w:cs="Times New Roman"/>
                <w:sz w:val="24"/>
                <w:szCs w:val="24"/>
              </w:rPr>
              <w:t>05</w:t>
            </w:r>
          </w:p>
        </w:tc>
        <w:tc>
          <w:tcPr>
            <w:tcW w:w="3704" w:type="dxa"/>
            <w:vAlign w:val="center"/>
          </w:tcPr>
          <w:p w:rsidR="00F36CEE" w:rsidRPr="00C90BB4" w:rsidRDefault="00F36CEE" w:rsidP="0012686C">
            <w:pPr>
              <w:rPr>
                <w:rFonts w:ascii="Times New Roman" w:hAnsi="Times New Roman" w:cs="Times New Roman"/>
                <w:sz w:val="24"/>
                <w:szCs w:val="24"/>
              </w:rPr>
            </w:pPr>
            <w:r w:rsidRPr="00C90BB4">
              <w:rPr>
                <w:rFonts w:ascii="Times New Roman" w:hAnsi="Times New Roman" w:cs="Times New Roman"/>
                <w:sz w:val="24"/>
                <w:szCs w:val="24"/>
              </w:rPr>
              <w:t>Cari Transferler</w:t>
            </w:r>
          </w:p>
        </w:tc>
        <w:tc>
          <w:tcPr>
            <w:tcW w:w="1302" w:type="dxa"/>
            <w:vAlign w:val="center"/>
          </w:tcPr>
          <w:p w:rsidR="00F36CEE" w:rsidRPr="00C90BB4" w:rsidRDefault="00F36CEE" w:rsidP="0012686C">
            <w:pPr>
              <w:jc w:val="center"/>
              <w:rPr>
                <w:rFonts w:ascii="Times New Roman" w:hAnsi="Times New Roman" w:cs="Times New Roman"/>
                <w:sz w:val="24"/>
                <w:szCs w:val="24"/>
              </w:rPr>
            </w:pPr>
            <w:r>
              <w:rPr>
                <w:rFonts w:ascii="Times New Roman" w:hAnsi="Times New Roman" w:cs="Times New Roman"/>
                <w:sz w:val="24"/>
                <w:szCs w:val="24"/>
              </w:rPr>
              <w:t>0</w:t>
            </w:r>
          </w:p>
        </w:tc>
      </w:tr>
      <w:tr w:rsidR="00F36CEE" w:rsidTr="0012686C">
        <w:trPr>
          <w:trHeight w:val="288"/>
        </w:trPr>
        <w:tc>
          <w:tcPr>
            <w:tcW w:w="846" w:type="dxa"/>
            <w:shd w:val="clear" w:color="auto" w:fill="FFCCFF"/>
          </w:tcPr>
          <w:p w:rsidR="00F36CEE" w:rsidRDefault="00F36CEE" w:rsidP="0012686C">
            <w:pPr>
              <w:jc w:val="center"/>
              <w:rPr>
                <w:rFonts w:ascii="Times New Roman" w:hAnsi="Times New Roman" w:cs="Times New Roman"/>
                <w:sz w:val="24"/>
                <w:szCs w:val="24"/>
              </w:rPr>
            </w:pPr>
            <w:r>
              <w:rPr>
                <w:rFonts w:ascii="Times New Roman" w:hAnsi="Times New Roman" w:cs="Times New Roman"/>
                <w:sz w:val="24"/>
                <w:szCs w:val="24"/>
              </w:rPr>
              <w:t>06</w:t>
            </w:r>
          </w:p>
        </w:tc>
        <w:tc>
          <w:tcPr>
            <w:tcW w:w="3704" w:type="dxa"/>
            <w:vAlign w:val="center"/>
          </w:tcPr>
          <w:p w:rsidR="00F36CEE" w:rsidRPr="00C90BB4" w:rsidRDefault="00F36CEE" w:rsidP="0012686C">
            <w:pPr>
              <w:rPr>
                <w:rFonts w:ascii="Times New Roman" w:hAnsi="Times New Roman" w:cs="Times New Roman"/>
                <w:sz w:val="24"/>
                <w:szCs w:val="24"/>
              </w:rPr>
            </w:pPr>
            <w:r w:rsidRPr="00C90BB4">
              <w:rPr>
                <w:rFonts w:ascii="Times New Roman" w:hAnsi="Times New Roman" w:cs="Times New Roman"/>
                <w:sz w:val="24"/>
                <w:szCs w:val="24"/>
              </w:rPr>
              <w:t>Sermaye Giderleri</w:t>
            </w:r>
          </w:p>
        </w:tc>
        <w:tc>
          <w:tcPr>
            <w:tcW w:w="1302" w:type="dxa"/>
            <w:vAlign w:val="center"/>
          </w:tcPr>
          <w:p w:rsidR="00F36CEE" w:rsidRPr="00C90BB4" w:rsidRDefault="00F36CEE" w:rsidP="0012686C">
            <w:pPr>
              <w:jc w:val="center"/>
              <w:rPr>
                <w:rFonts w:ascii="Times New Roman" w:hAnsi="Times New Roman" w:cs="Times New Roman"/>
                <w:sz w:val="24"/>
                <w:szCs w:val="24"/>
              </w:rPr>
            </w:pPr>
            <w:r>
              <w:rPr>
                <w:rFonts w:ascii="Times New Roman" w:hAnsi="Times New Roman" w:cs="Times New Roman"/>
                <w:sz w:val="24"/>
                <w:szCs w:val="24"/>
              </w:rPr>
              <w:t>0</w:t>
            </w:r>
          </w:p>
        </w:tc>
      </w:tr>
      <w:tr w:rsidR="00F36CEE" w:rsidTr="0012686C">
        <w:trPr>
          <w:trHeight w:val="288"/>
        </w:trPr>
        <w:tc>
          <w:tcPr>
            <w:tcW w:w="846" w:type="dxa"/>
            <w:shd w:val="clear" w:color="auto" w:fill="FFCCFF"/>
          </w:tcPr>
          <w:p w:rsidR="00F36CEE" w:rsidRDefault="00F36CEE" w:rsidP="0012686C">
            <w:pPr>
              <w:jc w:val="center"/>
              <w:rPr>
                <w:rFonts w:ascii="Times New Roman" w:hAnsi="Times New Roman" w:cs="Times New Roman"/>
                <w:sz w:val="24"/>
                <w:szCs w:val="24"/>
              </w:rPr>
            </w:pPr>
            <w:r>
              <w:rPr>
                <w:rFonts w:ascii="Times New Roman" w:hAnsi="Times New Roman" w:cs="Times New Roman"/>
                <w:sz w:val="24"/>
                <w:szCs w:val="24"/>
              </w:rPr>
              <w:t>07</w:t>
            </w:r>
          </w:p>
        </w:tc>
        <w:tc>
          <w:tcPr>
            <w:tcW w:w="3704" w:type="dxa"/>
            <w:vAlign w:val="center"/>
          </w:tcPr>
          <w:p w:rsidR="00F36CEE" w:rsidRPr="00C90BB4" w:rsidRDefault="00F36CEE" w:rsidP="0012686C">
            <w:pPr>
              <w:rPr>
                <w:rFonts w:ascii="Times New Roman" w:hAnsi="Times New Roman" w:cs="Times New Roman"/>
                <w:sz w:val="24"/>
                <w:szCs w:val="24"/>
              </w:rPr>
            </w:pPr>
            <w:r w:rsidRPr="00C90BB4">
              <w:rPr>
                <w:rFonts w:ascii="Times New Roman" w:hAnsi="Times New Roman" w:cs="Times New Roman"/>
                <w:sz w:val="24"/>
                <w:szCs w:val="24"/>
              </w:rPr>
              <w:t>Sermaye Transferleri</w:t>
            </w:r>
          </w:p>
        </w:tc>
        <w:tc>
          <w:tcPr>
            <w:tcW w:w="1302" w:type="dxa"/>
            <w:vAlign w:val="center"/>
          </w:tcPr>
          <w:p w:rsidR="00F36CEE" w:rsidRPr="00C90BB4" w:rsidRDefault="00F36CEE" w:rsidP="0012686C">
            <w:pPr>
              <w:jc w:val="center"/>
              <w:rPr>
                <w:rFonts w:ascii="Times New Roman" w:hAnsi="Times New Roman" w:cs="Times New Roman"/>
                <w:sz w:val="24"/>
                <w:szCs w:val="24"/>
              </w:rPr>
            </w:pPr>
            <w:r>
              <w:rPr>
                <w:rFonts w:ascii="Times New Roman" w:hAnsi="Times New Roman" w:cs="Times New Roman"/>
                <w:sz w:val="24"/>
                <w:szCs w:val="24"/>
              </w:rPr>
              <w:t>0</w:t>
            </w:r>
          </w:p>
        </w:tc>
      </w:tr>
      <w:tr w:rsidR="00F36CEE" w:rsidTr="0012686C">
        <w:trPr>
          <w:trHeight w:val="288"/>
        </w:trPr>
        <w:tc>
          <w:tcPr>
            <w:tcW w:w="846" w:type="dxa"/>
            <w:shd w:val="clear" w:color="auto" w:fill="FFCCFF"/>
          </w:tcPr>
          <w:p w:rsidR="00F36CEE" w:rsidRDefault="00F36CEE" w:rsidP="0012686C">
            <w:pPr>
              <w:jc w:val="center"/>
              <w:rPr>
                <w:rFonts w:ascii="Times New Roman" w:hAnsi="Times New Roman" w:cs="Times New Roman"/>
                <w:sz w:val="24"/>
                <w:szCs w:val="24"/>
              </w:rPr>
            </w:pPr>
            <w:r>
              <w:rPr>
                <w:rFonts w:ascii="Times New Roman" w:hAnsi="Times New Roman" w:cs="Times New Roman"/>
                <w:sz w:val="24"/>
                <w:szCs w:val="24"/>
              </w:rPr>
              <w:t>08</w:t>
            </w:r>
          </w:p>
        </w:tc>
        <w:tc>
          <w:tcPr>
            <w:tcW w:w="3704" w:type="dxa"/>
            <w:vAlign w:val="center"/>
          </w:tcPr>
          <w:p w:rsidR="00F36CEE" w:rsidRPr="00C90BB4" w:rsidRDefault="00F36CEE" w:rsidP="0012686C">
            <w:pPr>
              <w:rPr>
                <w:rFonts w:ascii="Times New Roman" w:hAnsi="Times New Roman" w:cs="Times New Roman"/>
                <w:sz w:val="24"/>
                <w:szCs w:val="24"/>
              </w:rPr>
            </w:pPr>
            <w:r w:rsidRPr="00C90BB4">
              <w:rPr>
                <w:rFonts w:ascii="Times New Roman" w:hAnsi="Times New Roman" w:cs="Times New Roman"/>
                <w:sz w:val="24"/>
                <w:szCs w:val="24"/>
              </w:rPr>
              <w:t>Borç verme</w:t>
            </w:r>
          </w:p>
        </w:tc>
        <w:tc>
          <w:tcPr>
            <w:tcW w:w="1302" w:type="dxa"/>
            <w:vAlign w:val="center"/>
          </w:tcPr>
          <w:p w:rsidR="00F36CEE" w:rsidRPr="00C90BB4" w:rsidRDefault="00F36CEE" w:rsidP="0012686C">
            <w:pPr>
              <w:jc w:val="center"/>
              <w:rPr>
                <w:rFonts w:ascii="Times New Roman" w:hAnsi="Times New Roman" w:cs="Times New Roman"/>
                <w:sz w:val="24"/>
                <w:szCs w:val="24"/>
              </w:rPr>
            </w:pPr>
            <w:r>
              <w:rPr>
                <w:rFonts w:ascii="Times New Roman" w:hAnsi="Times New Roman" w:cs="Times New Roman"/>
                <w:sz w:val="24"/>
                <w:szCs w:val="24"/>
              </w:rPr>
              <w:t>0</w:t>
            </w:r>
          </w:p>
        </w:tc>
      </w:tr>
      <w:tr w:rsidR="00F36CEE" w:rsidTr="0012686C">
        <w:trPr>
          <w:trHeight w:val="288"/>
        </w:trPr>
        <w:tc>
          <w:tcPr>
            <w:tcW w:w="4550" w:type="dxa"/>
            <w:gridSpan w:val="2"/>
            <w:shd w:val="clear" w:color="auto" w:fill="9CC2E5" w:themeFill="accent1" w:themeFillTint="99"/>
          </w:tcPr>
          <w:p w:rsidR="00F36CEE" w:rsidRPr="00C90BB4" w:rsidRDefault="00F36CEE" w:rsidP="0012686C">
            <w:pPr>
              <w:rPr>
                <w:rFonts w:ascii="Times New Roman" w:hAnsi="Times New Roman" w:cs="Times New Roman"/>
                <w:b/>
                <w:sz w:val="24"/>
                <w:szCs w:val="24"/>
              </w:rPr>
            </w:pPr>
            <w:r w:rsidRPr="00C90BB4">
              <w:rPr>
                <w:rFonts w:ascii="Times New Roman" w:hAnsi="Times New Roman" w:cs="Times New Roman"/>
                <w:b/>
                <w:sz w:val="24"/>
                <w:szCs w:val="24"/>
              </w:rPr>
              <w:t>Toplam Bütçe Kaynak İhtiyacı</w:t>
            </w:r>
          </w:p>
        </w:tc>
        <w:tc>
          <w:tcPr>
            <w:tcW w:w="1302" w:type="dxa"/>
            <w:shd w:val="clear" w:color="auto" w:fill="9CC2E5" w:themeFill="accent1" w:themeFillTint="99"/>
          </w:tcPr>
          <w:p w:rsidR="00F36CEE" w:rsidRDefault="00F36CEE" w:rsidP="0012686C">
            <w:pPr>
              <w:jc w:val="center"/>
              <w:rPr>
                <w:rFonts w:ascii="Times New Roman" w:hAnsi="Times New Roman" w:cs="Times New Roman"/>
                <w:sz w:val="24"/>
                <w:szCs w:val="24"/>
              </w:rPr>
            </w:pPr>
            <w:r>
              <w:rPr>
                <w:rFonts w:ascii="Times New Roman" w:hAnsi="Times New Roman" w:cs="Times New Roman"/>
                <w:sz w:val="24"/>
                <w:szCs w:val="24"/>
              </w:rPr>
              <w:t>0</w:t>
            </w:r>
          </w:p>
        </w:tc>
      </w:tr>
      <w:tr w:rsidR="00F36CEE" w:rsidTr="0012686C">
        <w:trPr>
          <w:trHeight w:val="273"/>
        </w:trPr>
        <w:tc>
          <w:tcPr>
            <w:tcW w:w="846" w:type="dxa"/>
            <w:vMerge w:val="restart"/>
            <w:shd w:val="clear" w:color="auto" w:fill="FFCCFF"/>
            <w:textDirection w:val="btLr"/>
          </w:tcPr>
          <w:p w:rsidR="00F36CEE" w:rsidRPr="00C90BB4" w:rsidRDefault="00F36CEE" w:rsidP="0012686C">
            <w:pPr>
              <w:ind w:left="113" w:right="113"/>
              <w:rPr>
                <w:rFonts w:ascii="Times New Roman" w:hAnsi="Times New Roman" w:cs="Times New Roman"/>
                <w:sz w:val="20"/>
                <w:szCs w:val="24"/>
              </w:rPr>
            </w:pPr>
            <w:r w:rsidRPr="00C90BB4">
              <w:rPr>
                <w:rFonts w:ascii="Times New Roman" w:hAnsi="Times New Roman" w:cs="Times New Roman"/>
                <w:sz w:val="20"/>
                <w:szCs w:val="24"/>
              </w:rPr>
              <w:t>Bütçe Dışı Kaynak</w:t>
            </w:r>
          </w:p>
        </w:tc>
        <w:tc>
          <w:tcPr>
            <w:tcW w:w="3704" w:type="dxa"/>
          </w:tcPr>
          <w:p w:rsidR="00F36CEE" w:rsidRDefault="00F36CEE" w:rsidP="0012686C">
            <w:pPr>
              <w:rPr>
                <w:rFonts w:ascii="Times New Roman" w:hAnsi="Times New Roman" w:cs="Times New Roman"/>
                <w:sz w:val="24"/>
                <w:szCs w:val="24"/>
              </w:rPr>
            </w:pPr>
            <w:r>
              <w:rPr>
                <w:rFonts w:ascii="Times New Roman" w:hAnsi="Times New Roman" w:cs="Times New Roman"/>
                <w:sz w:val="24"/>
                <w:szCs w:val="24"/>
              </w:rPr>
              <w:t>Döner Sermaye</w:t>
            </w:r>
          </w:p>
        </w:tc>
        <w:tc>
          <w:tcPr>
            <w:tcW w:w="1302" w:type="dxa"/>
            <w:vAlign w:val="center"/>
          </w:tcPr>
          <w:p w:rsidR="00F36CEE" w:rsidRPr="00C90BB4" w:rsidRDefault="00F36CEE" w:rsidP="0012686C">
            <w:pPr>
              <w:jc w:val="center"/>
              <w:rPr>
                <w:rFonts w:ascii="Times New Roman" w:hAnsi="Times New Roman" w:cs="Times New Roman"/>
                <w:sz w:val="24"/>
                <w:szCs w:val="24"/>
              </w:rPr>
            </w:pPr>
            <w:r>
              <w:rPr>
                <w:rFonts w:ascii="Times New Roman" w:hAnsi="Times New Roman" w:cs="Times New Roman"/>
                <w:sz w:val="24"/>
                <w:szCs w:val="24"/>
              </w:rPr>
              <w:t>0</w:t>
            </w:r>
          </w:p>
        </w:tc>
      </w:tr>
      <w:tr w:rsidR="00F36CEE" w:rsidTr="0012686C">
        <w:trPr>
          <w:trHeight w:val="288"/>
        </w:trPr>
        <w:tc>
          <w:tcPr>
            <w:tcW w:w="846" w:type="dxa"/>
            <w:vMerge/>
            <w:shd w:val="clear" w:color="auto" w:fill="FFCCFF"/>
          </w:tcPr>
          <w:p w:rsidR="00F36CEE" w:rsidRDefault="00F36CEE" w:rsidP="0012686C">
            <w:pPr>
              <w:rPr>
                <w:rFonts w:ascii="Times New Roman" w:hAnsi="Times New Roman" w:cs="Times New Roman"/>
                <w:sz w:val="24"/>
                <w:szCs w:val="24"/>
              </w:rPr>
            </w:pPr>
          </w:p>
        </w:tc>
        <w:tc>
          <w:tcPr>
            <w:tcW w:w="3704" w:type="dxa"/>
            <w:vAlign w:val="center"/>
          </w:tcPr>
          <w:p w:rsidR="00F36CEE" w:rsidRPr="00C90BB4" w:rsidRDefault="00F36CEE" w:rsidP="0012686C">
            <w:pPr>
              <w:rPr>
                <w:rFonts w:ascii="Times New Roman" w:hAnsi="Times New Roman" w:cs="Times New Roman"/>
                <w:sz w:val="24"/>
                <w:szCs w:val="24"/>
              </w:rPr>
            </w:pPr>
            <w:r w:rsidRPr="00C90BB4">
              <w:rPr>
                <w:rFonts w:ascii="Times New Roman" w:hAnsi="Times New Roman" w:cs="Times New Roman"/>
                <w:sz w:val="24"/>
                <w:szCs w:val="24"/>
              </w:rPr>
              <w:t>Diğer Yurt İçi</w:t>
            </w:r>
          </w:p>
        </w:tc>
        <w:tc>
          <w:tcPr>
            <w:tcW w:w="1302" w:type="dxa"/>
            <w:vAlign w:val="center"/>
          </w:tcPr>
          <w:p w:rsidR="00F36CEE" w:rsidRPr="00C90BB4" w:rsidRDefault="00EA06D1" w:rsidP="0012686C">
            <w:pPr>
              <w:jc w:val="center"/>
              <w:rPr>
                <w:rFonts w:ascii="Times New Roman" w:hAnsi="Times New Roman" w:cs="Times New Roman"/>
                <w:sz w:val="24"/>
                <w:szCs w:val="24"/>
              </w:rPr>
            </w:pPr>
            <w:r>
              <w:rPr>
                <w:rFonts w:ascii="Times New Roman" w:hAnsi="Times New Roman" w:cs="Times New Roman"/>
                <w:sz w:val="24"/>
                <w:szCs w:val="24"/>
              </w:rPr>
              <w:t>400,00</w:t>
            </w:r>
          </w:p>
        </w:tc>
      </w:tr>
      <w:tr w:rsidR="00F36CEE" w:rsidTr="0012686C">
        <w:trPr>
          <w:trHeight w:val="288"/>
        </w:trPr>
        <w:tc>
          <w:tcPr>
            <w:tcW w:w="846" w:type="dxa"/>
            <w:vMerge/>
            <w:shd w:val="clear" w:color="auto" w:fill="FFCCFF"/>
          </w:tcPr>
          <w:p w:rsidR="00F36CEE" w:rsidRDefault="00F36CEE" w:rsidP="0012686C">
            <w:pPr>
              <w:rPr>
                <w:rFonts w:ascii="Times New Roman" w:hAnsi="Times New Roman" w:cs="Times New Roman"/>
                <w:sz w:val="24"/>
                <w:szCs w:val="24"/>
              </w:rPr>
            </w:pPr>
          </w:p>
        </w:tc>
        <w:tc>
          <w:tcPr>
            <w:tcW w:w="3704" w:type="dxa"/>
            <w:vAlign w:val="center"/>
          </w:tcPr>
          <w:p w:rsidR="00F36CEE" w:rsidRPr="00C90BB4" w:rsidRDefault="00F36CEE" w:rsidP="0012686C">
            <w:pPr>
              <w:rPr>
                <w:rFonts w:ascii="Times New Roman" w:hAnsi="Times New Roman" w:cs="Times New Roman"/>
                <w:sz w:val="24"/>
                <w:szCs w:val="24"/>
              </w:rPr>
            </w:pPr>
            <w:r w:rsidRPr="00C90BB4">
              <w:rPr>
                <w:rFonts w:ascii="Times New Roman" w:hAnsi="Times New Roman" w:cs="Times New Roman"/>
                <w:sz w:val="24"/>
                <w:szCs w:val="24"/>
              </w:rPr>
              <w:t>Yurt Dışı</w:t>
            </w:r>
          </w:p>
        </w:tc>
        <w:tc>
          <w:tcPr>
            <w:tcW w:w="1302" w:type="dxa"/>
            <w:vAlign w:val="center"/>
          </w:tcPr>
          <w:p w:rsidR="00F36CEE" w:rsidRPr="00C90BB4" w:rsidRDefault="00F36CEE" w:rsidP="0012686C">
            <w:pPr>
              <w:jc w:val="center"/>
              <w:rPr>
                <w:rFonts w:ascii="Times New Roman" w:hAnsi="Times New Roman" w:cs="Times New Roman"/>
                <w:sz w:val="24"/>
                <w:szCs w:val="24"/>
              </w:rPr>
            </w:pPr>
            <w:r>
              <w:rPr>
                <w:rFonts w:ascii="Times New Roman" w:hAnsi="Times New Roman" w:cs="Times New Roman"/>
                <w:sz w:val="24"/>
                <w:szCs w:val="24"/>
              </w:rPr>
              <w:t>0</w:t>
            </w:r>
          </w:p>
        </w:tc>
      </w:tr>
      <w:tr w:rsidR="00F36CEE" w:rsidTr="0012686C">
        <w:trPr>
          <w:trHeight w:val="288"/>
        </w:trPr>
        <w:tc>
          <w:tcPr>
            <w:tcW w:w="4550" w:type="dxa"/>
            <w:gridSpan w:val="2"/>
            <w:shd w:val="clear" w:color="auto" w:fill="9CC2E5" w:themeFill="accent1" w:themeFillTint="99"/>
          </w:tcPr>
          <w:p w:rsidR="00F36CEE" w:rsidRPr="00C90BB4" w:rsidRDefault="00F36CEE" w:rsidP="0012686C">
            <w:pPr>
              <w:rPr>
                <w:rFonts w:ascii="Times New Roman" w:hAnsi="Times New Roman" w:cs="Times New Roman"/>
                <w:b/>
                <w:sz w:val="24"/>
                <w:szCs w:val="24"/>
              </w:rPr>
            </w:pPr>
            <w:r w:rsidRPr="00C90BB4">
              <w:rPr>
                <w:rFonts w:ascii="Times New Roman" w:hAnsi="Times New Roman" w:cs="Times New Roman"/>
                <w:b/>
                <w:sz w:val="24"/>
                <w:szCs w:val="24"/>
              </w:rPr>
              <w:t>Toplam Bütçe Dışı Kaynak İhtiyacı</w:t>
            </w:r>
          </w:p>
        </w:tc>
        <w:tc>
          <w:tcPr>
            <w:tcW w:w="1302" w:type="dxa"/>
            <w:shd w:val="clear" w:color="auto" w:fill="9CC2E5" w:themeFill="accent1" w:themeFillTint="99"/>
          </w:tcPr>
          <w:p w:rsidR="00F36CEE" w:rsidRDefault="001B46F2" w:rsidP="0012686C">
            <w:pPr>
              <w:jc w:val="center"/>
              <w:rPr>
                <w:rFonts w:ascii="Times New Roman" w:hAnsi="Times New Roman" w:cs="Times New Roman"/>
                <w:sz w:val="24"/>
                <w:szCs w:val="24"/>
              </w:rPr>
            </w:pPr>
            <w:r>
              <w:rPr>
                <w:rFonts w:ascii="Times New Roman" w:hAnsi="Times New Roman" w:cs="Times New Roman"/>
                <w:sz w:val="24"/>
                <w:szCs w:val="24"/>
              </w:rPr>
              <w:t>400,00</w:t>
            </w:r>
          </w:p>
        </w:tc>
      </w:tr>
      <w:tr w:rsidR="00F36CEE" w:rsidTr="0012686C">
        <w:trPr>
          <w:trHeight w:val="288"/>
        </w:trPr>
        <w:tc>
          <w:tcPr>
            <w:tcW w:w="4550" w:type="dxa"/>
            <w:gridSpan w:val="2"/>
            <w:shd w:val="clear" w:color="auto" w:fill="FFCCFF"/>
          </w:tcPr>
          <w:p w:rsidR="00F36CEE" w:rsidRDefault="00F36CEE" w:rsidP="0012686C">
            <w:pPr>
              <w:rPr>
                <w:rFonts w:ascii="Times New Roman" w:hAnsi="Times New Roman" w:cs="Times New Roman"/>
                <w:sz w:val="24"/>
                <w:szCs w:val="24"/>
              </w:rPr>
            </w:pPr>
            <w:r>
              <w:rPr>
                <w:rFonts w:ascii="Times New Roman" w:hAnsi="Times New Roman" w:cs="Times New Roman"/>
                <w:sz w:val="24"/>
                <w:szCs w:val="24"/>
              </w:rPr>
              <w:t>Toplam Kaynak İhtiyacı</w:t>
            </w:r>
          </w:p>
        </w:tc>
        <w:tc>
          <w:tcPr>
            <w:tcW w:w="1302" w:type="dxa"/>
            <w:shd w:val="clear" w:color="auto" w:fill="FFCCFF"/>
          </w:tcPr>
          <w:p w:rsidR="00F36CEE" w:rsidRDefault="00EA06D1" w:rsidP="0012686C">
            <w:pPr>
              <w:jc w:val="center"/>
              <w:rPr>
                <w:rFonts w:ascii="Times New Roman" w:hAnsi="Times New Roman" w:cs="Times New Roman"/>
                <w:sz w:val="24"/>
                <w:szCs w:val="24"/>
              </w:rPr>
            </w:pPr>
            <w:r>
              <w:rPr>
                <w:rFonts w:ascii="Times New Roman" w:hAnsi="Times New Roman" w:cs="Times New Roman"/>
                <w:sz w:val="24"/>
                <w:szCs w:val="24"/>
              </w:rPr>
              <w:t>400,00</w:t>
            </w:r>
          </w:p>
        </w:tc>
      </w:tr>
    </w:tbl>
    <w:p w:rsidR="00F36CEE" w:rsidRDefault="00F36CEE" w:rsidP="00F36CEE">
      <w:pPr>
        <w:rPr>
          <w:rFonts w:ascii="Times New Roman" w:hAnsi="Times New Roman" w:cs="Times New Roman"/>
          <w:sz w:val="24"/>
          <w:szCs w:val="24"/>
        </w:rPr>
      </w:pPr>
    </w:p>
    <w:p w:rsidR="006505E0" w:rsidRDefault="006505E0" w:rsidP="00E30834">
      <w:pPr>
        <w:rPr>
          <w:rFonts w:ascii="Times New Roman" w:hAnsi="Times New Roman" w:cs="Times New Roman"/>
          <w:sz w:val="24"/>
          <w:szCs w:val="24"/>
        </w:rPr>
      </w:pPr>
    </w:p>
    <w:p w:rsidR="006505E0" w:rsidRDefault="006505E0" w:rsidP="00E30834">
      <w:pPr>
        <w:rPr>
          <w:rFonts w:ascii="Times New Roman" w:hAnsi="Times New Roman" w:cs="Times New Roman"/>
          <w:sz w:val="24"/>
          <w:szCs w:val="24"/>
        </w:rPr>
      </w:pPr>
    </w:p>
    <w:p w:rsidR="00EA06D1" w:rsidRDefault="00EA06D1" w:rsidP="00E30834">
      <w:pPr>
        <w:rPr>
          <w:rFonts w:ascii="Times New Roman" w:hAnsi="Times New Roman" w:cs="Times New Roman"/>
          <w:sz w:val="24"/>
          <w:szCs w:val="24"/>
        </w:rPr>
      </w:pPr>
    </w:p>
    <w:p w:rsidR="000E36F8" w:rsidRDefault="000E36F8" w:rsidP="00E30834">
      <w:pPr>
        <w:rPr>
          <w:rFonts w:ascii="Times New Roman" w:hAnsi="Times New Roman" w:cs="Times New Roman"/>
          <w:sz w:val="24"/>
          <w:szCs w:val="24"/>
        </w:rPr>
      </w:pPr>
    </w:p>
    <w:p w:rsidR="00156E2C" w:rsidRDefault="00156E2C" w:rsidP="00E30834">
      <w:pPr>
        <w:rPr>
          <w:rFonts w:ascii="Times New Roman" w:hAnsi="Times New Roman" w:cs="Times New Roman"/>
          <w:sz w:val="24"/>
          <w:szCs w:val="24"/>
        </w:rPr>
      </w:pPr>
    </w:p>
    <w:p w:rsidR="006505E0" w:rsidRDefault="006505E0" w:rsidP="006505E0">
      <w:pPr>
        <w:jc w:val="center"/>
        <w:rPr>
          <w:rFonts w:ascii="Times New Roman" w:hAnsi="Times New Roman" w:cs="Times New Roman"/>
          <w:b/>
          <w:sz w:val="24"/>
          <w:szCs w:val="24"/>
        </w:rPr>
      </w:pPr>
      <w:r w:rsidRPr="00E30834">
        <w:rPr>
          <w:rFonts w:ascii="Times New Roman" w:hAnsi="Times New Roman" w:cs="Times New Roman"/>
          <w:b/>
          <w:sz w:val="24"/>
          <w:szCs w:val="24"/>
        </w:rPr>
        <w:lastRenderedPageBreak/>
        <w:t>FAALİYET MALİYETLERİ TABLOSU</w:t>
      </w:r>
    </w:p>
    <w:tbl>
      <w:tblPr>
        <w:tblStyle w:val="TabloKlavuzu"/>
        <w:tblW w:w="0" w:type="auto"/>
        <w:tblLook w:val="04A0" w:firstRow="1" w:lastRow="0" w:firstColumn="1" w:lastColumn="0" w:noHBand="0" w:noVBand="1"/>
      </w:tblPr>
      <w:tblGrid>
        <w:gridCol w:w="2689"/>
        <w:gridCol w:w="6373"/>
      </w:tblGrid>
      <w:tr w:rsidR="006505E0" w:rsidTr="0012686C">
        <w:tc>
          <w:tcPr>
            <w:tcW w:w="2689" w:type="dxa"/>
            <w:shd w:val="clear" w:color="auto" w:fill="9CC2E5" w:themeFill="accent1" w:themeFillTint="99"/>
          </w:tcPr>
          <w:p w:rsidR="006505E0" w:rsidRPr="00C90BB4" w:rsidRDefault="006505E0" w:rsidP="0012686C">
            <w:pPr>
              <w:rPr>
                <w:rFonts w:ascii="Times New Roman" w:hAnsi="Times New Roman" w:cs="Times New Roman"/>
                <w:b/>
                <w:sz w:val="24"/>
                <w:szCs w:val="24"/>
              </w:rPr>
            </w:pPr>
            <w:r w:rsidRPr="00C90BB4">
              <w:rPr>
                <w:rFonts w:ascii="Times New Roman" w:hAnsi="Times New Roman" w:cs="Times New Roman"/>
                <w:b/>
                <w:sz w:val="24"/>
                <w:szCs w:val="24"/>
              </w:rPr>
              <w:t>İdare Adı</w:t>
            </w:r>
          </w:p>
        </w:tc>
        <w:tc>
          <w:tcPr>
            <w:tcW w:w="6373" w:type="dxa"/>
            <w:shd w:val="clear" w:color="auto" w:fill="9CC2E5" w:themeFill="accent1" w:themeFillTint="99"/>
          </w:tcPr>
          <w:p w:rsidR="006505E0" w:rsidRPr="00C90BB4" w:rsidRDefault="006505E0" w:rsidP="0012686C">
            <w:pPr>
              <w:rPr>
                <w:rFonts w:ascii="Times New Roman" w:hAnsi="Times New Roman" w:cs="Times New Roman"/>
                <w:sz w:val="24"/>
                <w:szCs w:val="24"/>
              </w:rPr>
            </w:pPr>
            <w:r w:rsidRPr="00C90BB4">
              <w:rPr>
                <w:rFonts w:ascii="Times New Roman" w:hAnsi="Times New Roman" w:cs="Times New Roman"/>
                <w:sz w:val="24"/>
                <w:szCs w:val="24"/>
              </w:rPr>
              <w:t>Maçka İlçe Milli Eğitim Müdürlüğü</w:t>
            </w:r>
          </w:p>
        </w:tc>
      </w:tr>
      <w:tr w:rsidR="006505E0" w:rsidTr="0012686C">
        <w:tc>
          <w:tcPr>
            <w:tcW w:w="2689" w:type="dxa"/>
            <w:shd w:val="clear" w:color="auto" w:fill="FFCCFF"/>
          </w:tcPr>
          <w:p w:rsidR="006505E0" w:rsidRPr="00C90BB4" w:rsidRDefault="006505E0" w:rsidP="0012686C">
            <w:pPr>
              <w:rPr>
                <w:rFonts w:ascii="Times New Roman" w:hAnsi="Times New Roman" w:cs="Times New Roman"/>
                <w:b/>
                <w:sz w:val="24"/>
                <w:szCs w:val="24"/>
              </w:rPr>
            </w:pPr>
            <w:r w:rsidRPr="00C90BB4">
              <w:rPr>
                <w:rFonts w:ascii="Times New Roman" w:hAnsi="Times New Roman" w:cs="Times New Roman"/>
                <w:b/>
                <w:sz w:val="24"/>
                <w:szCs w:val="24"/>
              </w:rPr>
              <w:t>Performans Hedefi</w:t>
            </w:r>
          </w:p>
        </w:tc>
        <w:tc>
          <w:tcPr>
            <w:tcW w:w="6373" w:type="dxa"/>
          </w:tcPr>
          <w:p w:rsidR="006505E0" w:rsidRPr="002674F5" w:rsidRDefault="00C751E2" w:rsidP="006505E0">
            <w:pPr>
              <w:jc w:val="both"/>
              <w:rPr>
                <w:rFonts w:ascii="Times New Roman" w:hAnsi="Times New Roman" w:cs="Times New Roman"/>
                <w:sz w:val="24"/>
                <w:szCs w:val="24"/>
              </w:rPr>
            </w:pPr>
            <w:r>
              <w:rPr>
                <w:rFonts w:ascii="Times New Roman" w:hAnsi="Times New Roman" w:cs="Times New Roman"/>
                <w:sz w:val="24"/>
                <w:szCs w:val="24"/>
              </w:rPr>
              <w:t>Mesleki eğitim ve Hayat boyu öğrenmeye</w:t>
            </w:r>
            <w:r w:rsidRPr="002B7DC2">
              <w:rPr>
                <w:rFonts w:ascii="Times New Roman" w:hAnsi="Times New Roman" w:cs="Times New Roman"/>
                <w:sz w:val="24"/>
                <w:szCs w:val="24"/>
              </w:rPr>
              <w:t xml:space="preserve"> katılım sayısını arttırmak.</w:t>
            </w:r>
          </w:p>
        </w:tc>
      </w:tr>
      <w:tr w:rsidR="006505E0" w:rsidTr="0012686C">
        <w:tc>
          <w:tcPr>
            <w:tcW w:w="2689" w:type="dxa"/>
            <w:shd w:val="clear" w:color="auto" w:fill="FFCCFF"/>
          </w:tcPr>
          <w:p w:rsidR="006505E0" w:rsidRPr="00C90BB4" w:rsidRDefault="006505E0" w:rsidP="0012686C">
            <w:pPr>
              <w:rPr>
                <w:rFonts w:ascii="Times New Roman" w:hAnsi="Times New Roman" w:cs="Times New Roman"/>
                <w:b/>
                <w:sz w:val="24"/>
                <w:szCs w:val="24"/>
              </w:rPr>
            </w:pPr>
            <w:r w:rsidRPr="00C90BB4">
              <w:rPr>
                <w:rFonts w:ascii="Times New Roman" w:hAnsi="Times New Roman" w:cs="Times New Roman"/>
                <w:b/>
                <w:sz w:val="24"/>
                <w:szCs w:val="24"/>
              </w:rPr>
              <w:t>Faaliyet Adı</w:t>
            </w:r>
          </w:p>
        </w:tc>
        <w:tc>
          <w:tcPr>
            <w:tcW w:w="6373" w:type="dxa"/>
            <w:vAlign w:val="center"/>
          </w:tcPr>
          <w:p w:rsidR="006505E0" w:rsidRPr="002674F5" w:rsidRDefault="006505E0" w:rsidP="0012686C">
            <w:pPr>
              <w:jc w:val="both"/>
              <w:rPr>
                <w:rFonts w:ascii="Times New Roman" w:hAnsi="Times New Roman" w:cs="Times New Roman"/>
                <w:sz w:val="24"/>
                <w:szCs w:val="24"/>
              </w:rPr>
            </w:pPr>
            <w:r>
              <w:rPr>
                <w:rFonts w:ascii="Times New Roman" w:hAnsi="Times New Roman" w:cs="Times New Roman"/>
                <w:sz w:val="24"/>
                <w:szCs w:val="24"/>
              </w:rPr>
              <w:t xml:space="preserve"> </w:t>
            </w:r>
            <w:r w:rsidR="008C7B1C">
              <w:rPr>
                <w:rFonts w:ascii="Times New Roman" w:hAnsi="Times New Roman" w:cs="Times New Roman"/>
                <w:sz w:val="24"/>
                <w:szCs w:val="24"/>
              </w:rPr>
              <w:t>2- Meslek Liselerinden Mezun olanların istihdamlarının artırılması için iş yerleri ile işbirliği yapmak.</w:t>
            </w:r>
          </w:p>
        </w:tc>
      </w:tr>
      <w:tr w:rsidR="006505E0" w:rsidTr="0012686C">
        <w:tc>
          <w:tcPr>
            <w:tcW w:w="2689" w:type="dxa"/>
            <w:shd w:val="clear" w:color="auto" w:fill="FFCCFF"/>
          </w:tcPr>
          <w:p w:rsidR="006505E0" w:rsidRPr="00C90BB4" w:rsidRDefault="006505E0" w:rsidP="0012686C">
            <w:pPr>
              <w:rPr>
                <w:rFonts w:ascii="Times New Roman" w:hAnsi="Times New Roman" w:cs="Times New Roman"/>
                <w:b/>
                <w:sz w:val="24"/>
                <w:szCs w:val="24"/>
              </w:rPr>
            </w:pPr>
            <w:r w:rsidRPr="00C90BB4">
              <w:rPr>
                <w:rFonts w:ascii="Times New Roman" w:hAnsi="Times New Roman" w:cs="Times New Roman"/>
                <w:b/>
                <w:sz w:val="24"/>
                <w:szCs w:val="24"/>
              </w:rPr>
              <w:t>Sorumlu Harcama Birimi veya Birimleri</w:t>
            </w:r>
          </w:p>
        </w:tc>
        <w:tc>
          <w:tcPr>
            <w:tcW w:w="6373" w:type="dxa"/>
            <w:vAlign w:val="center"/>
          </w:tcPr>
          <w:p w:rsidR="006505E0" w:rsidRPr="002674F5" w:rsidRDefault="006505E0" w:rsidP="0012686C">
            <w:pPr>
              <w:jc w:val="both"/>
              <w:rPr>
                <w:rFonts w:ascii="Times New Roman" w:hAnsi="Times New Roman" w:cs="Times New Roman"/>
                <w:sz w:val="24"/>
                <w:szCs w:val="24"/>
              </w:rPr>
            </w:pPr>
            <w:r>
              <w:rPr>
                <w:rFonts w:ascii="Times New Roman" w:hAnsi="Times New Roman" w:cs="Times New Roman"/>
                <w:sz w:val="24"/>
                <w:szCs w:val="24"/>
              </w:rPr>
              <w:t>MESLEKİ EĞİTİM ŞUBESİ</w:t>
            </w:r>
          </w:p>
        </w:tc>
      </w:tr>
      <w:tr w:rsidR="006505E0" w:rsidTr="0012686C">
        <w:tc>
          <w:tcPr>
            <w:tcW w:w="9062" w:type="dxa"/>
            <w:gridSpan w:val="2"/>
          </w:tcPr>
          <w:p w:rsidR="006505E0" w:rsidRDefault="006505E0" w:rsidP="0012686C">
            <w:pPr>
              <w:ind w:firstLine="590"/>
              <w:jc w:val="both"/>
              <w:rPr>
                <w:rFonts w:ascii="Times New Roman" w:hAnsi="Times New Roman" w:cs="Times New Roman"/>
                <w:sz w:val="24"/>
                <w:szCs w:val="24"/>
              </w:rPr>
            </w:pPr>
          </w:p>
          <w:p w:rsidR="00EA06D1" w:rsidRPr="00EA06D1" w:rsidRDefault="00F72B60" w:rsidP="00EA06D1">
            <w:pPr>
              <w:jc w:val="both"/>
              <w:rPr>
                <w:rFonts w:ascii="Times New Roman" w:eastAsia="Times New Roman" w:hAnsi="Times New Roman"/>
              </w:rPr>
            </w:pPr>
            <w:r>
              <w:rPr>
                <w:rFonts w:ascii="Times New Roman" w:hAnsi="Times New Roman" w:cs="Times New Roman"/>
                <w:sz w:val="24"/>
                <w:szCs w:val="24"/>
              </w:rPr>
              <w:t xml:space="preserve">      </w:t>
            </w:r>
            <w:r w:rsidR="006505E0" w:rsidRPr="00F72B60">
              <w:rPr>
                <w:rFonts w:ascii="Times New Roman" w:hAnsi="Times New Roman" w:cs="Times New Roman"/>
                <w:sz w:val="24"/>
                <w:szCs w:val="24"/>
              </w:rPr>
              <w:t>İlçemizde meslek liselerinde</w:t>
            </w:r>
            <w:r w:rsidR="008C7B1C">
              <w:rPr>
                <w:rFonts w:ascii="Times New Roman" w:hAnsi="Times New Roman" w:cs="Times New Roman"/>
                <w:sz w:val="24"/>
                <w:szCs w:val="24"/>
              </w:rPr>
              <w:t>n mezun olan öğrencilerin bir üst öğrenim kurumuna devam etmeyenlerin sektör ile işbirliği yapılarak istihdam edilmeleri sağlanacaktır. İlimiz ve ilçemizde okullarımızdaki alan ve dallardan mezun olan öğrencilerin çalışabilecekleri sektör ve işyerleri meslek li</w:t>
            </w:r>
            <w:r w:rsidR="00225BBA">
              <w:rPr>
                <w:rFonts w:ascii="Times New Roman" w:hAnsi="Times New Roman" w:cs="Times New Roman"/>
                <w:sz w:val="24"/>
                <w:szCs w:val="24"/>
              </w:rPr>
              <w:t>seleri müdürleri tarafından tesp</w:t>
            </w:r>
            <w:r w:rsidR="008C7B1C">
              <w:rPr>
                <w:rFonts w:ascii="Times New Roman" w:hAnsi="Times New Roman" w:cs="Times New Roman"/>
                <w:sz w:val="24"/>
                <w:szCs w:val="24"/>
              </w:rPr>
              <w:t>it edilerek gerekli koordinasyon sağlanacaktır.</w:t>
            </w:r>
            <w:r w:rsidR="00A565D0">
              <w:rPr>
                <w:rFonts w:ascii="Times New Roman" w:hAnsi="Times New Roman" w:cs="Times New Roman"/>
                <w:sz w:val="24"/>
                <w:szCs w:val="24"/>
              </w:rPr>
              <w:t xml:space="preserve"> G</w:t>
            </w:r>
            <w:r w:rsidR="00A565D0">
              <w:rPr>
                <w:rFonts w:ascii="Times New Roman" w:eastAsia="Times New Roman" w:hAnsi="Times New Roman"/>
              </w:rPr>
              <w:t>enel olarak meslek liselerini tanıtıcı, özel olarak da okullarımızı tanıtıcı broşürler hazırlanarak sektöre verilecek.</w:t>
            </w:r>
          </w:p>
          <w:p w:rsidR="00EA06D1" w:rsidRDefault="00EA06D1" w:rsidP="00EA06D1">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broşür Fiyatı=1 TL</w:t>
            </w:r>
          </w:p>
          <w:p w:rsidR="00A565D0" w:rsidRPr="00F72B60" w:rsidRDefault="00EA06D1" w:rsidP="00EA06D1">
            <w:pPr>
              <w:jc w:val="both"/>
              <w:rPr>
                <w:rFonts w:ascii="Times New Roman" w:hAnsi="Times New Roman" w:cs="Times New Roman"/>
                <w:sz w:val="24"/>
                <w:szCs w:val="24"/>
              </w:rPr>
            </w:pPr>
            <w:r>
              <w:rPr>
                <w:rFonts w:ascii="Times New Roman" w:eastAsia="Calibri" w:hAnsi="Times New Roman" w:cs="Times New Roman"/>
                <w:color w:val="000000"/>
                <w:sz w:val="24"/>
                <w:szCs w:val="24"/>
              </w:rPr>
              <w:t>1 TL*250 Broşür=250,00 TL</w:t>
            </w:r>
          </w:p>
        </w:tc>
      </w:tr>
    </w:tbl>
    <w:p w:rsidR="006505E0" w:rsidRDefault="006505E0" w:rsidP="006505E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846"/>
        <w:gridCol w:w="3704"/>
        <w:gridCol w:w="1302"/>
      </w:tblGrid>
      <w:tr w:rsidR="006505E0" w:rsidTr="0012686C">
        <w:trPr>
          <w:trHeight w:val="288"/>
        </w:trPr>
        <w:tc>
          <w:tcPr>
            <w:tcW w:w="4550" w:type="dxa"/>
            <w:gridSpan w:val="2"/>
            <w:shd w:val="clear" w:color="auto" w:fill="9CC2E5" w:themeFill="accent1" w:themeFillTint="99"/>
          </w:tcPr>
          <w:p w:rsidR="006505E0" w:rsidRPr="00C90BB4" w:rsidRDefault="006505E0" w:rsidP="0012686C">
            <w:pPr>
              <w:jc w:val="center"/>
              <w:rPr>
                <w:rFonts w:ascii="Times New Roman" w:hAnsi="Times New Roman" w:cs="Times New Roman"/>
                <w:b/>
                <w:sz w:val="24"/>
                <w:szCs w:val="24"/>
              </w:rPr>
            </w:pPr>
            <w:r w:rsidRPr="00C90BB4">
              <w:rPr>
                <w:rFonts w:ascii="Times New Roman" w:hAnsi="Times New Roman" w:cs="Times New Roman"/>
                <w:b/>
                <w:sz w:val="24"/>
                <w:szCs w:val="24"/>
              </w:rPr>
              <w:t>Ekonomik Kod</w:t>
            </w:r>
          </w:p>
        </w:tc>
        <w:tc>
          <w:tcPr>
            <w:tcW w:w="1302" w:type="dxa"/>
            <w:shd w:val="clear" w:color="auto" w:fill="9CC2E5" w:themeFill="accent1" w:themeFillTint="99"/>
          </w:tcPr>
          <w:p w:rsidR="006505E0" w:rsidRPr="00C90BB4" w:rsidRDefault="006505E0" w:rsidP="0012686C">
            <w:pPr>
              <w:jc w:val="center"/>
              <w:rPr>
                <w:rFonts w:ascii="Times New Roman" w:hAnsi="Times New Roman" w:cs="Times New Roman"/>
                <w:b/>
                <w:sz w:val="24"/>
                <w:szCs w:val="24"/>
              </w:rPr>
            </w:pPr>
            <w:r w:rsidRPr="00C90BB4">
              <w:rPr>
                <w:rFonts w:ascii="Times New Roman" w:hAnsi="Times New Roman" w:cs="Times New Roman"/>
                <w:b/>
                <w:sz w:val="24"/>
                <w:szCs w:val="24"/>
              </w:rPr>
              <w:t>Ödenek</w:t>
            </w:r>
          </w:p>
        </w:tc>
      </w:tr>
      <w:tr w:rsidR="006505E0" w:rsidTr="0012686C">
        <w:trPr>
          <w:trHeight w:val="288"/>
        </w:trPr>
        <w:tc>
          <w:tcPr>
            <w:tcW w:w="846" w:type="dxa"/>
            <w:shd w:val="clear" w:color="auto" w:fill="FFCCFF"/>
          </w:tcPr>
          <w:p w:rsidR="006505E0" w:rsidRDefault="006505E0" w:rsidP="0012686C">
            <w:pPr>
              <w:jc w:val="center"/>
              <w:rPr>
                <w:rFonts w:ascii="Times New Roman" w:hAnsi="Times New Roman" w:cs="Times New Roman"/>
                <w:sz w:val="24"/>
                <w:szCs w:val="24"/>
              </w:rPr>
            </w:pPr>
            <w:r>
              <w:rPr>
                <w:rFonts w:ascii="Times New Roman" w:hAnsi="Times New Roman" w:cs="Times New Roman"/>
                <w:sz w:val="24"/>
                <w:szCs w:val="24"/>
              </w:rPr>
              <w:t>01</w:t>
            </w:r>
          </w:p>
        </w:tc>
        <w:tc>
          <w:tcPr>
            <w:tcW w:w="3704" w:type="dxa"/>
            <w:vAlign w:val="center"/>
          </w:tcPr>
          <w:p w:rsidR="006505E0" w:rsidRPr="00C90BB4" w:rsidRDefault="006505E0" w:rsidP="0012686C">
            <w:pPr>
              <w:rPr>
                <w:rFonts w:ascii="Times New Roman" w:hAnsi="Times New Roman" w:cs="Times New Roman"/>
                <w:sz w:val="24"/>
                <w:szCs w:val="24"/>
              </w:rPr>
            </w:pPr>
            <w:r w:rsidRPr="00C90BB4">
              <w:rPr>
                <w:rFonts w:ascii="Times New Roman" w:hAnsi="Times New Roman" w:cs="Times New Roman"/>
                <w:sz w:val="24"/>
                <w:szCs w:val="24"/>
              </w:rPr>
              <w:t>Personel Giderleri</w:t>
            </w:r>
          </w:p>
        </w:tc>
        <w:tc>
          <w:tcPr>
            <w:tcW w:w="1302" w:type="dxa"/>
            <w:vAlign w:val="center"/>
          </w:tcPr>
          <w:p w:rsidR="006505E0" w:rsidRPr="00C90BB4" w:rsidRDefault="006505E0" w:rsidP="0012686C">
            <w:pPr>
              <w:jc w:val="center"/>
              <w:rPr>
                <w:rFonts w:ascii="Times New Roman" w:hAnsi="Times New Roman" w:cs="Times New Roman"/>
                <w:sz w:val="24"/>
                <w:szCs w:val="24"/>
              </w:rPr>
            </w:pPr>
            <w:r>
              <w:rPr>
                <w:rFonts w:ascii="Times New Roman" w:hAnsi="Times New Roman" w:cs="Times New Roman"/>
                <w:sz w:val="24"/>
                <w:szCs w:val="24"/>
              </w:rPr>
              <w:t>0</w:t>
            </w:r>
          </w:p>
        </w:tc>
      </w:tr>
      <w:tr w:rsidR="006505E0" w:rsidTr="0012686C">
        <w:trPr>
          <w:trHeight w:val="288"/>
        </w:trPr>
        <w:tc>
          <w:tcPr>
            <w:tcW w:w="846" w:type="dxa"/>
            <w:shd w:val="clear" w:color="auto" w:fill="FFCCFF"/>
          </w:tcPr>
          <w:p w:rsidR="006505E0" w:rsidRDefault="006505E0" w:rsidP="0012686C">
            <w:pPr>
              <w:jc w:val="center"/>
              <w:rPr>
                <w:rFonts w:ascii="Times New Roman" w:hAnsi="Times New Roman" w:cs="Times New Roman"/>
                <w:sz w:val="24"/>
                <w:szCs w:val="24"/>
              </w:rPr>
            </w:pPr>
            <w:r>
              <w:rPr>
                <w:rFonts w:ascii="Times New Roman" w:hAnsi="Times New Roman" w:cs="Times New Roman"/>
                <w:sz w:val="24"/>
                <w:szCs w:val="24"/>
              </w:rPr>
              <w:t>02</w:t>
            </w:r>
          </w:p>
        </w:tc>
        <w:tc>
          <w:tcPr>
            <w:tcW w:w="3704" w:type="dxa"/>
            <w:vAlign w:val="center"/>
          </w:tcPr>
          <w:p w:rsidR="006505E0" w:rsidRPr="00C90BB4" w:rsidRDefault="006505E0" w:rsidP="0012686C">
            <w:pPr>
              <w:rPr>
                <w:rFonts w:ascii="Times New Roman" w:hAnsi="Times New Roman" w:cs="Times New Roman"/>
                <w:sz w:val="24"/>
                <w:szCs w:val="24"/>
              </w:rPr>
            </w:pPr>
            <w:r w:rsidRPr="00C90BB4">
              <w:rPr>
                <w:rFonts w:ascii="Times New Roman" w:hAnsi="Times New Roman" w:cs="Times New Roman"/>
                <w:sz w:val="24"/>
                <w:szCs w:val="24"/>
              </w:rPr>
              <w:t>SGK Devlet Prim Giderleri</w:t>
            </w:r>
          </w:p>
        </w:tc>
        <w:tc>
          <w:tcPr>
            <w:tcW w:w="1302" w:type="dxa"/>
            <w:vAlign w:val="center"/>
          </w:tcPr>
          <w:p w:rsidR="006505E0" w:rsidRPr="00C90BB4" w:rsidRDefault="006505E0" w:rsidP="0012686C">
            <w:pPr>
              <w:jc w:val="center"/>
              <w:rPr>
                <w:rFonts w:ascii="Times New Roman" w:hAnsi="Times New Roman" w:cs="Times New Roman"/>
                <w:sz w:val="24"/>
                <w:szCs w:val="24"/>
              </w:rPr>
            </w:pPr>
            <w:r>
              <w:rPr>
                <w:rFonts w:ascii="Times New Roman" w:hAnsi="Times New Roman" w:cs="Times New Roman"/>
                <w:sz w:val="24"/>
                <w:szCs w:val="24"/>
              </w:rPr>
              <w:t>0</w:t>
            </w:r>
          </w:p>
        </w:tc>
      </w:tr>
      <w:tr w:rsidR="006505E0" w:rsidTr="0012686C">
        <w:trPr>
          <w:trHeight w:val="273"/>
        </w:trPr>
        <w:tc>
          <w:tcPr>
            <w:tcW w:w="846" w:type="dxa"/>
            <w:shd w:val="clear" w:color="auto" w:fill="FFCCFF"/>
          </w:tcPr>
          <w:p w:rsidR="006505E0" w:rsidRDefault="006505E0" w:rsidP="0012686C">
            <w:pPr>
              <w:jc w:val="center"/>
              <w:rPr>
                <w:rFonts w:ascii="Times New Roman" w:hAnsi="Times New Roman" w:cs="Times New Roman"/>
                <w:sz w:val="24"/>
                <w:szCs w:val="24"/>
              </w:rPr>
            </w:pPr>
            <w:r>
              <w:rPr>
                <w:rFonts w:ascii="Times New Roman" w:hAnsi="Times New Roman" w:cs="Times New Roman"/>
                <w:sz w:val="24"/>
                <w:szCs w:val="24"/>
              </w:rPr>
              <w:t>03</w:t>
            </w:r>
          </w:p>
        </w:tc>
        <w:tc>
          <w:tcPr>
            <w:tcW w:w="3704" w:type="dxa"/>
            <w:vAlign w:val="center"/>
          </w:tcPr>
          <w:p w:rsidR="006505E0" w:rsidRPr="00C90BB4" w:rsidRDefault="006505E0" w:rsidP="0012686C">
            <w:pPr>
              <w:rPr>
                <w:rFonts w:ascii="Times New Roman" w:hAnsi="Times New Roman" w:cs="Times New Roman"/>
                <w:sz w:val="24"/>
                <w:szCs w:val="24"/>
              </w:rPr>
            </w:pPr>
            <w:r w:rsidRPr="00C90BB4">
              <w:rPr>
                <w:rFonts w:ascii="Times New Roman" w:hAnsi="Times New Roman" w:cs="Times New Roman"/>
                <w:sz w:val="24"/>
                <w:szCs w:val="24"/>
              </w:rPr>
              <w:t>Mal ve Hizmet Alım Giderleri</w:t>
            </w:r>
          </w:p>
        </w:tc>
        <w:tc>
          <w:tcPr>
            <w:tcW w:w="1302" w:type="dxa"/>
            <w:vAlign w:val="center"/>
          </w:tcPr>
          <w:p w:rsidR="006505E0" w:rsidRPr="00C90BB4" w:rsidRDefault="006505E0" w:rsidP="0012686C">
            <w:pPr>
              <w:jc w:val="center"/>
              <w:rPr>
                <w:rFonts w:ascii="Times New Roman" w:hAnsi="Times New Roman" w:cs="Times New Roman"/>
                <w:sz w:val="24"/>
                <w:szCs w:val="24"/>
              </w:rPr>
            </w:pPr>
            <w:r>
              <w:rPr>
                <w:rFonts w:ascii="Times New Roman" w:hAnsi="Times New Roman" w:cs="Times New Roman"/>
                <w:sz w:val="24"/>
                <w:szCs w:val="24"/>
              </w:rPr>
              <w:t>0</w:t>
            </w:r>
          </w:p>
        </w:tc>
      </w:tr>
      <w:tr w:rsidR="006505E0" w:rsidTr="0012686C">
        <w:trPr>
          <w:trHeight w:val="288"/>
        </w:trPr>
        <w:tc>
          <w:tcPr>
            <w:tcW w:w="846" w:type="dxa"/>
            <w:shd w:val="clear" w:color="auto" w:fill="FFCCFF"/>
          </w:tcPr>
          <w:p w:rsidR="006505E0" w:rsidRDefault="006505E0" w:rsidP="0012686C">
            <w:pPr>
              <w:jc w:val="center"/>
              <w:rPr>
                <w:rFonts w:ascii="Times New Roman" w:hAnsi="Times New Roman" w:cs="Times New Roman"/>
                <w:sz w:val="24"/>
                <w:szCs w:val="24"/>
              </w:rPr>
            </w:pPr>
            <w:r>
              <w:rPr>
                <w:rFonts w:ascii="Times New Roman" w:hAnsi="Times New Roman" w:cs="Times New Roman"/>
                <w:sz w:val="24"/>
                <w:szCs w:val="24"/>
              </w:rPr>
              <w:t>04</w:t>
            </w:r>
          </w:p>
        </w:tc>
        <w:tc>
          <w:tcPr>
            <w:tcW w:w="3704" w:type="dxa"/>
            <w:vAlign w:val="center"/>
          </w:tcPr>
          <w:p w:rsidR="006505E0" w:rsidRPr="00C90BB4" w:rsidRDefault="006505E0" w:rsidP="0012686C">
            <w:pPr>
              <w:rPr>
                <w:rFonts w:ascii="Times New Roman" w:hAnsi="Times New Roman" w:cs="Times New Roman"/>
                <w:sz w:val="24"/>
                <w:szCs w:val="24"/>
              </w:rPr>
            </w:pPr>
            <w:r w:rsidRPr="00C90BB4">
              <w:rPr>
                <w:rFonts w:ascii="Times New Roman" w:hAnsi="Times New Roman" w:cs="Times New Roman"/>
                <w:sz w:val="24"/>
                <w:szCs w:val="24"/>
              </w:rPr>
              <w:t>Faiz Giderleri</w:t>
            </w:r>
          </w:p>
        </w:tc>
        <w:tc>
          <w:tcPr>
            <w:tcW w:w="1302" w:type="dxa"/>
            <w:vAlign w:val="center"/>
          </w:tcPr>
          <w:p w:rsidR="006505E0" w:rsidRPr="00C90BB4" w:rsidRDefault="006505E0" w:rsidP="0012686C">
            <w:pPr>
              <w:jc w:val="center"/>
              <w:rPr>
                <w:rFonts w:ascii="Times New Roman" w:hAnsi="Times New Roman" w:cs="Times New Roman"/>
                <w:sz w:val="24"/>
                <w:szCs w:val="24"/>
              </w:rPr>
            </w:pPr>
            <w:r>
              <w:rPr>
                <w:rFonts w:ascii="Times New Roman" w:hAnsi="Times New Roman" w:cs="Times New Roman"/>
                <w:sz w:val="24"/>
                <w:szCs w:val="24"/>
              </w:rPr>
              <w:t>0</w:t>
            </w:r>
          </w:p>
        </w:tc>
      </w:tr>
      <w:tr w:rsidR="006505E0" w:rsidTr="0012686C">
        <w:trPr>
          <w:trHeight w:val="288"/>
        </w:trPr>
        <w:tc>
          <w:tcPr>
            <w:tcW w:w="846" w:type="dxa"/>
            <w:shd w:val="clear" w:color="auto" w:fill="FFCCFF"/>
          </w:tcPr>
          <w:p w:rsidR="006505E0" w:rsidRDefault="006505E0" w:rsidP="0012686C">
            <w:pPr>
              <w:jc w:val="center"/>
              <w:rPr>
                <w:rFonts w:ascii="Times New Roman" w:hAnsi="Times New Roman" w:cs="Times New Roman"/>
                <w:sz w:val="24"/>
                <w:szCs w:val="24"/>
              </w:rPr>
            </w:pPr>
            <w:r>
              <w:rPr>
                <w:rFonts w:ascii="Times New Roman" w:hAnsi="Times New Roman" w:cs="Times New Roman"/>
                <w:sz w:val="24"/>
                <w:szCs w:val="24"/>
              </w:rPr>
              <w:t>05</w:t>
            </w:r>
          </w:p>
        </w:tc>
        <w:tc>
          <w:tcPr>
            <w:tcW w:w="3704" w:type="dxa"/>
            <w:vAlign w:val="center"/>
          </w:tcPr>
          <w:p w:rsidR="006505E0" w:rsidRPr="00C90BB4" w:rsidRDefault="006505E0" w:rsidP="0012686C">
            <w:pPr>
              <w:rPr>
                <w:rFonts w:ascii="Times New Roman" w:hAnsi="Times New Roman" w:cs="Times New Roman"/>
                <w:sz w:val="24"/>
                <w:szCs w:val="24"/>
              </w:rPr>
            </w:pPr>
            <w:r w:rsidRPr="00C90BB4">
              <w:rPr>
                <w:rFonts w:ascii="Times New Roman" w:hAnsi="Times New Roman" w:cs="Times New Roman"/>
                <w:sz w:val="24"/>
                <w:szCs w:val="24"/>
              </w:rPr>
              <w:t>Cari Transferler</w:t>
            </w:r>
          </w:p>
        </w:tc>
        <w:tc>
          <w:tcPr>
            <w:tcW w:w="1302" w:type="dxa"/>
            <w:vAlign w:val="center"/>
          </w:tcPr>
          <w:p w:rsidR="006505E0" w:rsidRPr="00C90BB4" w:rsidRDefault="006505E0" w:rsidP="0012686C">
            <w:pPr>
              <w:jc w:val="center"/>
              <w:rPr>
                <w:rFonts w:ascii="Times New Roman" w:hAnsi="Times New Roman" w:cs="Times New Roman"/>
                <w:sz w:val="24"/>
                <w:szCs w:val="24"/>
              </w:rPr>
            </w:pPr>
            <w:r>
              <w:rPr>
                <w:rFonts w:ascii="Times New Roman" w:hAnsi="Times New Roman" w:cs="Times New Roman"/>
                <w:sz w:val="24"/>
                <w:szCs w:val="24"/>
              </w:rPr>
              <w:t>0</w:t>
            </w:r>
          </w:p>
        </w:tc>
      </w:tr>
      <w:tr w:rsidR="006505E0" w:rsidTr="0012686C">
        <w:trPr>
          <w:trHeight w:val="288"/>
        </w:trPr>
        <w:tc>
          <w:tcPr>
            <w:tcW w:w="846" w:type="dxa"/>
            <w:shd w:val="clear" w:color="auto" w:fill="FFCCFF"/>
          </w:tcPr>
          <w:p w:rsidR="006505E0" w:rsidRDefault="006505E0" w:rsidP="0012686C">
            <w:pPr>
              <w:jc w:val="center"/>
              <w:rPr>
                <w:rFonts w:ascii="Times New Roman" w:hAnsi="Times New Roman" w:cs="Times New Roman"/>
                <w:sz w:val="24"/>
                <w:szCs w:val="24"/>
              </w:rPr>
            </w:pPr>
            <w:r>
              <w:rPr>
                <w:rFonts w:ascii="Times New Roman" w:hAnsi="Times New Roman" w:cs="Times New Roman"/>
                <w:sz w:val="24"/>
                <w:szCs w:val="24"/>
              </w:rPr>
              <w:t>06</w:t>
            </w:r>
          </w:p>
        </w:tc>
        <w:tc>
          <w:tcPr>
            <w:tcW w:w="3704" w:type="dxa"/>
            <w:vAlign w:val="center"/>
          </w:tcPr>
          <w:p w:rsidR="006505E0" w:rsidRPr="00C90BB4" w:rsidRDefault="006505E0" w:rsidP="0012686C">
            <w:pPr>
              <w:rPr>
                <w:rFonts w:ascii="Times New Roman" w:hAnsi="Times New Roman" w:cs="Times New Roman"/>
                <w:sz w:val="24"/>
                <w:szCs w:val="24"/>
              </w:rPr>
            </w:pPr>
            <w:r w:rsidRPr="00C90BB4">
              <w:rPr>
                <w:rFonts w:ascii="Times New Roman" w:hAnsi="Times New Roman" w:cs="Times New Roman"/>
                <w:sz w:val="24"/>
                <w:szCs w:val="24"/>
              </w:rPr>
              <w:t>Sermaye Giderleri</w:t>
            </w:r>
          </w:p>
        </w:tc>
        <w:tc>
          <w:tcPr>
            <w:tcW w:w="1302" w:type="dxa"/>
            <w:vAlign w:val="center"/>
          </w:tcPr>
          <w:p w:rsidR="006505E0" w:rsidRPr="00C90BB4" w:rsidRDefault="006505E0" w:rsidP="0012686C">
            <w:pPr>
              <w:jc w:val="center"/>
              <w:rPr>
                <w:rFonts w:ascii="Times New Roman" w:hAnsi="Times New Roman" w:cs="Times New Roman"/>
                <w:sz w:val="24"/>
                <w:szCs w:val="24"/>
              </w:rPr>
            </w:pPr>
            <w:r>
              <w:rPr>
                <w:rFonts w:ascii="Times New Roman" w:hAnsi="Times New Roman" w:cs="Times New Roman"/>
                <w:sz w:val="24"/>
                <w:szCs w:val="24"/>
              </w:rPr>
              <w:t>0</w:t>
            </w:r>
          </w:p>
        </w:tc>
      </w:tr>
      <w:tr w:rsidR="006505E0" w:rsidTr="0012686C">
        <w:trPr>
          <w:trHeight w:val="288"/>
        </w:trPr>
        <w:tc>
          <w:tcPr>
            <w:tcW w:w="846" w:type="dxa"/>
            <w:shd w:val="clear" w:color="auto" w:fill="FFCCFF"/>
          </w:tcPr>
          <w:p w:rsidR="006505E0" w:rsidRDefault="006505E0" w:rsidP="0012686C">
            <w:pPr>
              <w:jc w:val="center"/>
              <w:rPr>
                <w:rFonts w:ascii="Times New Roman" w:hAnsi="Times New Roman" w:cs="Times New Roman"/>
                <w:sz w:val="24"/>
                <w:szCs w:val="24"/>
              </w:rPr>
            </w:pPr>
            <w:r>
              <w:rPr>
                <w:rFonts w:ascii="Times New Roman" w:hAnsi="Times New Roman" w:cs="Times New Roman"/>
                <w:sz w:val="24"/>
                <w:szCs w:val="24"/>
              </w:rPr>
              <w:t>07</w:t>
            </w:r>
          </w:p>
        </w:tc>
        <w:tc>
          <w:tcPr>
            <w:tcW w:w="3704" w:type="dxa"/>
            <w:vAlign w:val="center"/>
          </w:tcPr>
          <w:p w:rsidR="006505E0" w:rsidRPr="00C90BB4" w:rsidRDefault="006505E0" w:rsidP="0012686C">
            <w:pPr>
              <w:rPr>
                <w:rFonts w:ascii="Times New Roman" w:hAnsi="Times New Roman" w:cs="Times New Roman"/>
                <w:sz w:val="24"/>
                <w:szCs w:val="24"/>
              </w:rPr>
            </w:pPr>
            <w:r w:rsidRPr="00C90BB4">
              <w:rPr>
                <w:rFonts w:ascii="Times New Roman" w:hAnsi="Times New Roman" w:cs="Times New Roman"/>
                <w:sz w:val="24"/>
                <w:szCs w:val="24"/>
              </w:rPr>
              <w:t>Sermaye Transferleri</w:t>
            </w:r>
          </w:p>
        </w:tc>
        <w:tc>
          <w:tcPr>
            <w:tcW w:w="1302" w:type="dxa"/>
            <w:vAlign w:val="center"/>
          </w:tcPr>
          <w:p w:rsidR="006505E0" w:rsidRPr="00C90BB4" w:rsidRDefault="006505E0" w:rsidP="0012686C">
            <w:pPr>
              <w:jc w:val="center"/>
              <w:rPr>
                <w:rFonts w:ascii="Times New Roman" w:hAnsi="Times New Roman" w:cs="Times New Roman"/>
                <w:sz w:val="24"/>
                <w:szCs w:val="24"/>
              </w:rPr>
            </w:pPr>
            <w:r>
              <w:rPr>
                <w:rFonts w:ascii="Times New Roman" w:hAnsi="Times New Roman" w:cs="Times New Roman"/>
                <w:sz w:val="24"/>
                <w:szCs w:val="24"/>
              </w:rPr>
              <w:t>0</w:t>
            </w:r>
          </w:p>
        </w:tc>
      </w:tr>
      <w:tr w:rsidR="006505E0" w:rsidTr="0012686C">
        <w:trPr>
          <w:trHeight w:val="288"/>
        </w:trPr>
        <w:tc>
          <w:tcPr>
            <w:tcW w:w="846" w:type="dxa"/>
            <w:shd w:val="clear" w:color="auto" w:fill="FFCCFF"/>
          </w:tcPr>
          <w:p w:rsidR="006505E0" w:rsidRDefault="006505E0" w:rsidP="0012686C">
            <w:pPr>
              <w:jc w:val="center"/>
              <w:rPr>
                <w:rFonts w:ascii="Times New Roman" w:hAnsi="Times New Roman" w:cs="Times New Roman"/>
                <w:sz w:val="24"/>
                <w:szCs w:val="24"/>
              </w:rPr>
            </w:pPr>
            <w:r>
              <w:rPr>
                <w:rFonts w:ascii="Times New Roman" w:hAnsi="Times New Roman" w:cs="Times New Roman"/>
                <w:sz w:val="24"/>
                <w:szCs w:val="24"/>
              </w:rPr>
              <w:t>08</w:t>
            </w:r>
          </w:p>
        </w:tc>
        <w:tc>
          <w:tcPr>
            <w:tcW w:w="3704" w:type="dxa"/>
            <w:vAlign w:val="center"/>
          </w:tcPr>
          <w:p w:rsidR="006505E0" w:rsidRPr="00C90BB4" w:rsidRDefault="006505E0" w:rsidP="0012686C">
            <w:pPr>
              <w:rPr>
                <w:rFonts w:ascii="Times New Roman" w:hAnsi="Times New Roman" w:cs="Times New Roman"/>
                <w:sz w:val="24"/>
                <w:szCs w:val="24"/>
              </w:rPr>
            </w:pPr>
            <w:r w:rsidRPr="00C90BB4">
              <w:rPr>
                <w:rFonts w:ascii="Times New Roman" w:hAnsi="Times New Roman" w:cs="Times New Roman"/>
                <w:sz w:val="24"/>
                <w:szCs w:val="24"/>
              </w:rPr>
              <w:t>Borç verme</w:t>
            </w:r>
          </w:p>
        </w:tc>
        <w:tc>
          <w:tcPr>
            <w:tcW w:w="1302" w:type="dxa"/>
            <w:vAlign w:val="center"/>
          </w:tcPr>
          <w:p w:rsidR="006505E0" w:rsidRPr="00C90BB4" w:rsidRDefault="006505E0" w:rsidP="0012686C">
            <w:pPr>
              <w:jc w:val="center"/>
              <w:rPr>
                <w:rFonts w:ascii="Times New Roman" w:hAnsi="Times New Roman" w:cs="Times New Roman"/>
                <w:sz w:val="24"/>
                <w:szCs w:val="24"/>
              </w:rPr>
            </w:pPr>
            <w:r>
              <w:rPr>
                <w:rFonts w:ascii="Times New Roman" w:hAnsi="Times New Roman" w:cs="Times New Roman"/>
                <w:sz w:val="24"/>
                <w:szCs w:val="24"/>
              </w:rPr>
              <w:t>0</w:t>
            </w:r>
          </w:p>
        </w:tc>
      </w:tr>
      <w:tr w:rsidR="006505E0" w:rsidTr="0012686C">
        <w:trPr>
          <w:trHeight w:val="288"/>
        </w:trPr>
        <w:tc>
          <w:tcPr>
            <w:tcW w:w="4550" w:type="dxa"/>
            <w:gridSpan w:val="2"/>
            <w:shd w:val="clear" w:color="auto" w:fill="9CC2E5" w:themeFill="accent1" w:themeFillTint="99"/>
          </w:tcPr>
          <w:p w:rsidR="006505E0" w:rsidRPr="00C90BB4" w:rsidRDefault="006505E0" w:rsidP="0012686C">
            <w:pPr>
              <w:rPr>
                <w:rFonts w:ascii="Times New Roman" w:hAnsi="Times New Roman" w:cs="Times New Roman"/>
                <w:b/>
                <w:sz w:val="24"/>
                <w:szCs w:val="24"/>
              </w:rPr>
            </w:pPr>
            <w:r w:rsidRPr="00C90BB4">
              <w:rPr>
                <w:rFonts w:ascii="Times New Roman" w:hAnsi="Times New Roman" w:cs="Times New Roman"/>
                <w:b/>
                <w:sz w:val="24"/>
                <w:szCs w:val="24"/>
              </w:rPr>
              <w:t>Toplam Bütçe Kaynak İhtiyacı</w:t>
            </w:r>
          </w:p>
        </w:tc>
        <w:tc>
          <w:tcPr>
            <w:tcW w:w="1302" w:type="dxa"/>
            <w:shd w:val="clear" w:color="auto" w:fill="9CC2E5" w:themeFill="accent1" w:themeFillTint="99"/>
          </w:tcPr>
          <w:p w:rsidR="006505E0" w:rsidRDefault="00F72B60" w:rsidP="0012686C">
            <w:pPr>
              <w:jc w:val="center"/>
              <w:rPr>
                <w:rFonts w:ascii="Times New Roman" w:hAnsi="Times New Roman" w:cs="Times New Roman"/>
                <w:sz w:val="24"/>
                <w:szCs w:val="24"/>
              </w:rPr>
            </w:pPr>
            <w:r>
              <w:rPr>
                <w:rFonts w:ascii="Times New Roman" w:hAnsi="Times New Roman" w:cs="Times New Roman"/>
                <w:sz w:val="24"/>
                <w:szCs w:val="24"/>
              </w:rPr>
              <w:t>0</w:t>
            </w:r>
          </w:p>
        </w:tc>
      </w:tr>
      <w:tr w:rsidR="006505E0" w:rsidTr="0012686C">
        <w:trPr>
          <w:trHeight w:val="273"/>
        </w:trPr>
        <w:tc>
          <w:tcPr>
            <w:tcW w:w="846" w:type="dxa"/>
            <w:vMerge w:val="restart"/>
            <w:shd w:val="clear" w:color="auto" w:fill="FFCCFF"/>
            <w:textDirection w:val="btLr"/>
          </w:tcPr>
          <w:p w:rsidR="006505E0" w:rsidRPr="00C90BB4" w:rsidRDefault="006505E0" w:rsidP="0012686C">
            <w:pPr>
              <w:ind w:left="113" w:right="113"/>
              <w:rPr>
                <w:rFonts w:ascii="Times New Roman" w:hAnsi="Times New Roman" w:cs="Times New Roman"/>
                <w:sz w:val="20"/>
                <w:szCs w:val="24"/>
              </w:rPr>
            </w:pPr>
            <w:r w:rsidRPr="00C90BB4">
              <w:rPr>
                <w:rFonts w:ascii="Times New Roman" w:hAnsi="Times New Roman" w:cs="Times New Roman"/>
                <w:sz w:val="20"/>
                <w:szCs w:val="24"/>
              </w:rPr>
              <w:t>Bütçe Dışı Kaynak</w:t>
            </w:r>
          </w:p>
        </w:tc>
        <w:tc>
          <w:tcPr>
            <w:tcW w:w="3704" w:type="dxa"/>
          </w:tcPr>
          <w:p w:rsidR="006505E0" w:rsidRDefault="006505E0" w:rsidP="0012686C">
            <w:pPr>
              <w:rPr>
                <w:rFonts w:ascii="Times New Roman" w:hAnsi="Times New Roman" w:cs="Times New Roman"/>
                <w:sz w:val="24"/>
                <w:szCs w:val="24"/>
              </w:rPr>
            </w:pPr>
            <w:r>
              <w:rPr>
                <w:rFonts w:ascii="Times New Roman" w:hAnsi="Times New Roman" w:cs="Times New Roman"/>
                <w:sz w:val="24"/>
                <w:szCs w:val="24"/>
              </w:rPr>
              <w:t>Döner Sermaye</w:t>
            </w:r>
          </w:p>
        </w:tc>
        <w:tc>
          <w:tcPr>
            <w:tcW w:w="1302" w:type="dxa"/>
            <w:vAlign w:val="center"/>
          </w:tcPr>
          <w:p w:rsidR="006505E0" w:rsidRPr="00C90BB4" w:rsidRDefault="006505E0" w:rsidP="0012686C">
            <w:pPr>
              <w:jc w:val="center"/>
              <w:rPr>
                <w:rFonts w:ascii="Times New Roman" w:hAnsi="Times New Roman" w:cs="Times New Roman"/>
                <w:sz w:val="24"/>
                <w:szCs w:val="24"/>
              </w:rPr>
            </w:pPr>
            <w:r>
              <w:rPr>
                <w:rFonts w:ascii="Times New Roman" w:hAnsi="Times New Roman" w:cs="Times New Roman"/>
                <w:sz w:val="24"/>
                <w:szCs w:val="24"/>
              </w:rPr>
              <w:t>0</w:t>
            </w:r>
          </w:p>
        </w:tc>
      </w:tr>
      <w:tr w:rsidR="006505E0" w:rsidTr="0012686C">
        <w:trPr>
          <w:trHeight w:val="288"/>
        </w:trPr>
        <w:tc>
          <w:tcPr>
            <w:tcW w:w="846" w:type="dxa"/>
            <w:vMerge/>
            <w:shd w:val="clear" w:color="auto" w:fill="FFCCFF"/>
          </w:tcPr>
          <w:p w:rsidR="006505E0" w:rsidRDefault="006505E0" w:rsidP="0012686C">
            <w:pPr>
              <w:rPr>
                <w:rFonts w:ascii="Times New Roman" w:hAnsi="Times New Roman" w:cs="Times New Roman"/>
                <w:sz w:val="24"/>
                <w:szCs w:val="24"/>
              </w:rPr>
            </w:pPr>
          </w:p>
        </w:tc>
        <w:tc>
          <w:tcPr>
            <w:tcW w:w="3704" w:type="dxa"/>
            <w:vAlign w:val="center"/>
          </w:tcPr>
          <w:p w:rsidR="006505E0" w:rsidRPr="00C90BB4" w:rsidRDefault="006505E0" w:rsidP="0012686C">
            <w:pPr>
              <w:rPr>
                <w:rFonts w:ascii="Times New Roman" w:hAnsi="Times New Roman" w:cs="Times New Roman"/>
                <w:sz w:val="24"/>
                <w:szCs w:val="24"/>
              </w:rPr>
            </w:pPr>
            <w:r w:rsidRPr="00C90BB4">
              <w:rPr>
                <w:rFonts w:ascii="Times New Roman" w:hAnsi="Times New Roman" w:cs="Times New Roman"/>
                <w:sz w:val="24"/>
                <w:szCs w:val="24"/>
              </w:rPr>
              <w:t>Diğer Yurt İçi</w:t>
            </w:r>
          </w:p>
        </w:tc>
        <w:tc>
          <w:tcPr>
            <w:tcW w:w="1302" w:type="dxa"/>
            <w:vAlign w:val="center"/>
          </w:tcPr>
          <w:p w:rsidR="006505E0" w:rsidRPr="00C90BB4" w:rsidRDefault="00EA06D1" w:rsidP="0012686C">
            <w:pPr>
              <w:jc w:val="center"/>
              <w:rPr>
                <w:rFonts w:ascii="Times New Roman" w:hAnsi="Times New Roman" w:cs="Times New Roman"/>
                <w:sz w:val="24"/>
                <w:szCs w:val="24"/>
              </w:rPr>
            </w:pPr>
            <w:r>
              <w:rPr>
                <w:rFonts w:ascii="Times New Roman" w:hAnsi="Times New Roman" w:cs="Times New Roman"/>
                <w:sz w:val="24"/>
                <w:szCs w:val="24"/>
              </w:rPr>
              <w:t>250,00</w:t>
            </w:r>
          </w:p>
        </w:tc>
      </w:tr>
      <w:tr w:rsidR="006505E0" w:rsidTr="0012686C">
        <w:trPr>
          <w:trHeight w:val="288"/>
        </w:trPr>
        <w:tc>
          <w:tcPr>
            <w:tcW w:w="846" w:type="dxa"/>
            <w:vMerge/>
            <w:shd w:val="clear" w:color="auto" w:fill="FFCCFF"/>
          </w:tcPr>
          <w:p w:rsidR="006505E0" w:rsidRDefault="006505E0" w:rsidP="0012686C">
            <w:pPr>
              <w:rPr>
                <w:rFonts w:ascii="Times New Roman" w:hAnsi="Times New Roman" w:cs="Times New Roman"/>
                <w:sz w:val="24"/>
                <w:szCs w:val="24"/>
              </w:rPr>
            </w:pPr>
          </w:p>
        </w:tc>
        <w:tc>
          <w:tcPr>
            <w:tcW w:w="3704" w:type="dxa"/>
            <w:vAlign w:val="center"/>
          </w:tcPr>
          <w:p w:rsidR="006505E0" w:rsidRPr="00C90BB4" w:rsidRDefault="006505E0" w:rsidP="0012686C">
            <w:pPr>
              <w:rPr>
                <w:rFonts w:ascii="Times New Roman" w:hAnsi="Times New Roman" w:cs="Times New Roman"/>
                <w:sz w:val="24"/>
                <w:szCs w:val="24"/>
              </w:rPr>
            </w:pPr>
            <w:r w:rsidRPr="00C90BB4">
              <w:rPr>
                <w:rFonts w:ascii="Times New Roman" w:hAnsi="Times New Roman" w:cs="Times New Roman"/>
                <w:sz w:val="24"/>
                <w:szCs w:val="24"/>
              </w:rPr>
              <w:t>Yurt Dışı</w:t>
            </w:r>
          </w:p>
        </w:tc>
        <w:tc>
          <w:tcPr>
            <w:tcW w:w="1302" w:type="dxa"/>
            <w:vAlign w:val="center"/>
          </w:tcPr>
          <w:p w:rsidR="006505E0" w:rsidRPr="00C90BB4" w:rsidRDefault="006505E0" w:rsidP="0012686C">
            <w:pPr>
              <w:jc w:val="center"/>
              <w:rPr>
                <w:rFonts w:ascii="Times New Roman" w:hAnsi="Times New Roman" w:cs="Times New Roman"/>
                <w:sz w:val="24"/>
                <w:szCs w:val="24"/>
              </w:rPr>
            </w:pPr>
            <w:r>
              <w:rPr>
                <w:rFonts w:ascii="Times New Roman" w:hAnsi="Times New Roman" w:cs="Times New Roman"/>
                <w:sz w:val="24"/>
                <w:szCs w:val="24"/>
              </w:rPr>
              <w:t>0</w:t>
            </w:r>
          </w:p>
        </w:tc>
      </w:tr>
      <w:tr w:rsidR="006505E0" w:rsidTr="0012686C">
        <w:trPr>
          <w:trHeight w:val="288"/>
        </w:trPr>
        <w:tc>
          <w:tcPr>
            <w:tcW w:w="4550" w:type="dxa"/>
            <w:gridSpan w:val="2"/>
            <w:shd w:val="clear" w:color="auto" w:fill="9CC2E5" w:themeFill="accent1" w:themeFillTint="99"/>
          </w:tcPr>
          <w:p w:rsidR="006505E0" w:rsidRPr="00C90BB4" w:rsidRDefault="006505E0" w:rsidP="0012686C">
            <w:pPr>
              <w:rPr>
                <w:rFonts w:ascii="Times New Roman" w:hAnsi="Times New Roman" w:cs="Times New Roman"/>
                <w:b/>
                <w:sz w:val="24"/>
                <w:szCs w:val="24"/>
              </w:rPr>
            </w:pPr>
            <w:r w:rsidRPr="00C90BB4">
              <w:rPr>
                <w:rFonts w:ascii="Times New Roman" w:hAnsi="Times New Roman" w:cs="Times New Roman"/>
                <w:b/>
                <w:sz w:val="24"/>
                <w:szCs w:val="24"/>
              </w:rPr>
              <w:t>Toplam Bütçe Dışı Kaynak İhtiyacı</w:t>
            </w:r>
          </w:p>
        </w:tc>
        <w:tc>
          <w:tcPr>
            <w:tcW w:w="1302" w:type="dxa"/>
            <w:shd w:val="clear" w:color="auto" w:fill="9CC2E5" w:themeFill="accent1" w:themeFillTint="99"/>
          </w:tcPr>
          <w:p w:rsidR="006505E0" w:rsidRDefault="00EA06D1" w:rsidP="0012686C">
            <w:pPr>
              <w:jc w:val="center"/>
              <w:rPr>
                <w:rFonts w:ascii="Times New Roman" w:hAnsi="Times New Roman" w:cs="Times New Roman"/>
                <w:sz w:val="24"/>
                <w:szCs w:val="24"/>
              </w:rPr>
            </w:pPr>
            <w:r>
              <w:rPr>
                <w:rFonts w:ascii="Times New Roman" w:hAnsi="Times New Roman" w:cs="Times New Roman"/>
                <w:sz w:val="24"/>
                <w:szCs w:val="24"/>
              </w:rPr>
              <w:t>250,00</w:t>
            </w:r>
          </w:p>
        </w:tc>
      </w:tr>
      <w:tr w:rsidR="006505E0" w:rsidTr="0012686C">
        <w:trPr>
          <w:trHeight w:val="288"/>
        </w:trPr>
        <w:tc>
          <w:tcPr>
            <w:tcW w:w="4550" w:type="dxa"/>
            <w:gridSpan w:val="2"/>
            <w:shd w:val="clear" w:color="auto" w:fill="FFCCFF"/>
          </w:tcPr>
          <w:p w:rsidR="006505E0" w:rsidRDefault="006505E0" w:rsidP="0012686C">
            <w:pPr>
              <w:rPr>
                <w:rFonts w:ascii="Times New Roman" w:hAnsi="Times New Roman" w:cs="Times New Roman"/>
                <w:sz w:val="24"/>
                <w:szCs w:val="24"/>
              </w:rPr>
            </w:pPr>
            <w:r>
              <w:rPr>
                <w:rFonts w:ascii="Times New Roman" w:hAnsi="Times New Roman" w:cs="Times New Roman"/>
                <w:sz w:val="24"/>
                <w:szCs w:val="24"/>
              </w:rPr>
              <w:t>Toplam Kaynak İhtiyacı</w:t>
            </w:r>
          </w:p>
        </w:tc>
        <w:tc>
          <w:tcPr>
            <w:tcW w:w="1302" w:type="dxa"/>
            <w:shd w:val="clear" w:color="auto" w:fill="FFCCFF"/>
          </w:tcPr>
          <w:p w:rsidR="006505E0" w:rsidRDefault="00EA06D1" w:rsidP="0012686C">
            <w:pPr>
              <w:jc w:val="center"/>
              <w:rPr>
                <w:rFonts w:ascii="Times New Roman" w:hAnsi="Times New Roman" w:cs="Times New Roman"/>
                <w:sz w:val="24"/>
                <w:szCs w:val="24"/>
              </w:rPr>
            </w:pPr>
            <w:r>
              <w:rPr>
                <w:rFonts w:ascii="Times New Roman" w:hAnsi="Times New Roman" w:cs="Times New Roman"/>
                <w:sz w:val="24"/>
                <w:szCs w:val="24"/>
              </w:rPr>
              <w:t>250,00</w:t>
            </w:r>
          </w:p>
        </w:tc>
      </w:tr>
    </w:tbl>
    <w:p w:rsidR="006505E0" w:rsidRDefault="006505E0" w:rsidP="00E30834">
      <w:pPr>
        <w:rPr>
          <w:rFonts w:ascii="Times New Roman" w:hAnsi="Times New Roman" w:cs="Times New Roman"/>
          <w:sz w:val="24"/>
          <w:szCs w:val="24"/>
        </w:rPr>
      </w:pPr>
    </w:p>
    <w:p w:rsidR="00156E2C" w:rsidRDefault="00156E2C" w:rsidP="00E30834">
      <w:pPr>
        <w:rPr>
          <w:rFonts w:ascii="Times New Roman" w:hAnsi="Times New Roman" w:cs="Times New Roman"/>
          <w:sz w:val="24"/>
          <w:szCs w:val="24"/>
        </w:rPr>
      </w:pPr>
    </w:p>
    <w:p w:rsidR="00156E2C" w:rsidRDefault="00156E2C" w:rsidP="00E30834">
      <w:pPr>
        <w:rPr>
          <w:rFonts w:ascii="Times New Roman" w:hAnsi="Times New Roman" w:cs="Times New Roman"/>
          <w:sz w:val="24"/>
          <w:szCs w:val="24"/>
        </w:rPr>
      </w:pPr>
    </w:p>
    <w:p w:rsidR="00156E2C" w:rsidRDefault="00156E2C" w:rsidP="00E30834">
      <w:pPr>
        <w:rPr>
          <w:rFonts w:ascii="Times New Roman" w:hAnsi="Times New Roman" w:cs="Times New Roman"/>
          <w:sz w:val="24"/>
          <w:szCs w:val="24"/>
        </w:rPr>
      </w:pPr>
    </w:p>
    <w:p w:rsidR="00156E2C" w:rsidRDefault="00156E2C" w:rsidP="00E30834">
      <w:pPr>
        <w:rPr>
          <w:rFonts w:ascii="Times New Roman" w:hAnsi="Times New Roman" w:cs="Times New Roman"/>
          <w:sz w:val="24"/>
          <w:szCs w:val="24"/>
        </w:rPr>
      </w:pPr>
    </w:p>
    <w:p w:rsidR="00156E2C" w:rsidRDefault="00156E2C" w:rsidP="00E30834">
      <w:pPr>
        <w:rPr>
          <w:rFonts w:ascii="Times New Roman" w:hAnsi="Times New Roman" w:cs="Times New Roman"/>
          <w:sz w:val="24"/>
          <w:szCs w:val="24"/>
        </w:rPr>
      </w:pPr>
    </w:p>
    <w:p w:rsidR="00156E2C" w:rsidRDefault="00156E2C" w:rsidP="00E30834">
      <w:pPr>
        <w:rPr>
          <w:rFonts w:ascii="Times New Roman" w:hAnsi="Times New Roman" w:cs="Times New Roman"/>
          <w:sz w:val="24"/>
          <w:szCs w:val="24"/>
        </w:rPr>
      </w:pPr>
    </w:p>
    <w:p w:rsidR="00156E2C" w:rsidRDefault="00156E2C" w:rsidP="00E30834">
      <w:pPr>
        <w:rPr>
          <w:rFonts w:ascii="Times New Roman" w:hAnsi="Times New Roman" w:cs="Times New Roman"/>
          <w:sz w:val="24"/>
          <w:szCs w:val="24"/>
        </w:rPr>
      </w:pPr>
    </w:p>
    <w:p w:rsidR="00156E2C" w:rsidRDefault="00156E2C" w:rsidP="00E30834">
      <w:pPr>
        <w:rPr>
          <w:rFonts w:ascii="Times New Roman" w:hAnsi="Times New Roman" w:cs="Times New Roman"/>
          <w:sz w:val="24"/>
          <w:szCs w:val="24"/>
        </w:rPr>
      </w:pPr>
    </w:p>
    <w:p w:rsidR="002B7DC2" w:rsidRDefault="00455402" w:rsidP="00455402">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2B7DC2" w:rsidRPr="00E30834">
        <w:rPr>
          <w:rFonts w:ascii="Times New Roman" w:hAnsi="Times New Roman" w:cs="Times New Roman"/>
          <w:b/>
          <w:sz w:val="24"/>
          <w:szCs w:val="24"/>
        </w:rPr>
        <w:t>FAALİYET MALİYETLERİ TABLOSU</w:t>
      </w:r>
    </w:p>
    <w:tbl>
      <w:tblPr>
        <w:tblStyle w:val="TabloKlavuzu"/>
        <w:tblW w:w="0" w:type="auto"/>
        <w:tblLook w:val="04A0" w:firstRow="1" w:lastRow="0" w:firstColumn="1" w:lastColumn="0" w:noHBand="0" w:noVBand="1"/>
      </w:tblPr>
      <w:tblGrid>
        <w:gridCol w:w="2689"/>
        <w:gridCol w:w="6373"/>
      </w:tblGrid>
      <w:tr w:rsidR="002B7DC2" w:rsidTr="00AD6276">
        <w:tc>
          <w:tcPr>
            <w:tcW w:w="2689" w:type="dxa"/>
            <w:shd w:val="clear" w:color="auto" w:fill="9CC2E5" w:themeFill="accent1" w:themeFillTint="99"/>
          </w:tcPr>
          <w:p w:rsidR="002B7DC2" w:rsidRPr="00C90BB4" w:rsidRDefault="002B7DC2" w:rsidP="007B3846">
            <w:pPr>
              <w:rPr>
                <w:rFonts w:ascii="Times New Roman" w:hAnsi="Times New Roman" w:cs="Times New Roman"/>
                <w:b/>
                <w:sz w:val="24"/>
                <w:szCs w:val="24"/>
              </w:rPr>
            </w:pPr>
            <w:r w:rsidRPr="00C90BB4">
              <w:rPr>
                <w:rFonts w:ascii="Times New Roman" w:hAnsi="Times New Roman" w:cs="Times New Roman"/>
                <w:b/>
                <w:sz w:val="24"/>
                <w:szCs w:val="24"/>
              </w:rPr>
              <w:t>İdare Adı</w:t>
            </w:r>
          </w:p>
        </w:tc>
        <w:tc>
          <w:tcPr>
            <w:tcW w:w="6373" w:type="dxa"/>
            <w:shd w:val="clear" w:color="auto" w:fill="9CC2E5" w:themeFill="accent1" w:themeFillTint="99"/>
          </w:tcPr>
          <w:p w:rsidR="002B7DC2" w:rsidRPr="00C90BB4" w:rsidRDefault="002B7DC2" w:rsidP="007B3846">
            <w:pPr>
              <w:rPr>
                <w:rFonts w:ascii="Times New Roman" w:hAnsi="Times New Roman" w:cs="Times New Roman"/>
                <w:sz w:val="24"/>
                <w:szCs w:val="24"/>
              </w:rPr>
            </w:pPr>
            <w:r w:rsidRPr="00C90BB4">
              <w:rPr>
                <w:rFonts w:ascii="Times New Roman" w:hAnsi="Times New Roman" w:cs="Times New Roman"/>
                <w:sz w:val="24"/>
                <w:szCs w:val="24"/>
              </w:rPr>
              <w:t>Maçka İlçe Milli Eğitim Müdürlüğü</w:t>
            </w:r>
          </w:p>
        </w:tc>
      </w:tr>
      <w:tr w:rsidR="002674F5" w:rsidTr="00AA1B09">
        <w:tc>
          <w:tcPr>
            <w:tcW w:w="2689" w:type="dxa"/>
            <w:shd w:val="clear" w:color="auto" w:fill="FFCCFF"/>
          </w:tcPr>
          <w:p w:rsidR="002674F5" w:rsidRPr="00C90BB4" w:rsidRDefault="002674F5" w:rsidP="002674F5">
            <w:pPr>
              <w:rPr>
                <w:rFonts w:ascii="Times New Roman" w:hAnsi="Times New Roman" w:cs="Times New Roman"/>
                <w:b/>
                <w:sz w:val="24"/>
                <w:szCs w:val="24"/>
              </w:rPr>
            </w:pPr>
            <w:r w:rsidRPr="00C90BB4">
              <w:rPr>
                <w:rFonts w:ascii="Times New Roman" w:hAnsi="Times New Roman" w:cs="Times New Roman"/>
                <w:b/>
                <w:sz w:val="24"/>
                <w:szCs w:val="24"/>
              </w:rPr>
              <w:t>Performans Hedefi</w:t>
            </w:r>
          </w:p>
        </w:tc>
        <w:tc>
          <w:tcPr>
            <w:tcW w:w="6373" w:type="dxa"/>
          </w:tcPr>
          <w:p w:rsidR="002674F5" w:rsidRPr="002674F5" w:rsidRDefault="00C751E2" w:rsidP="002674F5">
            <w:pPr>
              <w:jc w:val="both"/>
              <w:rPr>
                <w:rFonts w:ascii="Times New Roman" w:hAnsi="Times New Roman" w:cs="Times New Roman"/>
                <w:sz w:val="24"/>
                <w:szCs w:val="24"/>
              </w:rPr>
            </w:pPr>
            <w:r>
              <w:rPr>
                <w:rFonts w:ascii="Times New Roman" w:hAnsi="Times New Roman" w:cs="Times New Roman"/>
                <w:sz w:val="24"/>
                <w:szCs w:val="24"/>
              </w:rPr>
              <w:t>Mesleki eğitim ve Hayat boyu öğrenmeye</w:t>
            </w:r>
            <w:r w:rsidRPr="002B7DC2">
              <w:rPr>
                <w:rFonts w:ascii="Times New Roman" w:hAnsi="Times New Roman" w:cs="Times New Roman"/>
                <w:sz w:val="24"/>
                <w:szCs w:val="24"/>
              </w:rPr>
              <w:t xml:space="preserve"> katılım sayısını arttırmak.</w:t>
            </w:r>
            <w:r w:rsidR="002674F5" w:rsidRPr="002674F5">
              <w:rPr>
                <w:rFonts w:ascii="Times New Roman" w:hAnsi="Times New Roman" w:cs="Times New Roman"/>
                <w:sz w:val="24"/>
                <w:szCs w:val="24"/>
              </w:rPr>
              <w:t>.</w:t>
            </w:r>
          </w:p>
        </w:tc>
      </w:tr>
      <w:tr w:rsidR="002674F5" w:rsidTr="00AA1B09">
        <w:tc>
          <w:tcPr>
            <w:tcW w:w="2689" w:type="dxa"/>
            <w:shd w:val="clear" w:color="auto" w:fill="FFCCFF"/>
          </w:tcPr>
          <w:p w:rsidR="002674F5" w:rsidRPr="00C90BB4" w:rsidRDefault="002674F5" w:rsidP="002674F5">
            <w:pPr>
              <w:rPr>
                <w:rFonts w:ascii="Times New Roman" w:hAnsi="Times New Roman" w:cs="Times New Roman"/>
                <w:b/>
                <w:sz w:val="24"/>
                <w:szCs w:val="24"/>
              </w:rPr>
            </w:pPr>
            <w:r w:rsidRPr="00C90BB4">
              <w:rPr>
                <w:rFonts w:ascii="Times New Roman" w:hAnsi="Times New Roman" w:cs="Times New Roman"/>
                <w:b/>
                <w:sz w:val="24"/>
                <w:szCs w:val="24"/>
              </w:rPr>
              <w:t>Faaliyet Adı</w:t>
            </w:r>
          </w:p>
        </w:tc>
        <w:tc>
          <w:tcPr>
            <w:tcW w:w="6373" w:type="dxa"/>
            <w:vAlign w:val="center"/>
          </w:tcPr>
          <w:p w:rsidR="002674F5" w:rsidRPr="002674F5" w:rsidRDefault="00F36CEE" w:rsidP="002674F5">
            <w:pPr>
              <w:jc w:val="both"/>
              <w:rPr>
                <w:rFonts w:ascii="Times New Roman" w:hAnsi="Times New Roman" w:cs="Times New Roman"/>
                <w:sz w:val="24"/>
                <w:szCs w:val="24"/>
              </w:rPr>
            </w:pPr>
            <w:r>
              <w:rPr>
                <w:rFonts w:ascii="Times New Roman" w:hAnsi="Times New Roman" w:cs="Times New Roman"/>
                <w:sz w:val="24"/>
                <w:szCs w:val="24"/>
              </w:rPr>
              <w:t>3</w:t>
            </w:r>
            <w:r w:rsidR="002674F5">
              <w:rPr>
                <w:rFonts w:ascii="Times New Roman" w:hAnsi="Times New Roman" w:cs="Times New Roman"/>
                <w:sz w:val="24"/>
                <w:szCs w:val="24"/>
              </w:rPr>
              <w:t>-</w:t>
            </w:r>
            <w:r w:rsidR="002674F5" w:rsidRPr="002674F5">
              <w:rPr>
                <w:rFonts w:ascii="Times New Roman" w:hAnsi="Times New Roman" w:cs="Times New Roman"/>
                <w:sz w:val="24"/>
                <w:szCs w:val="24"/>
              </w:rPr>
              <w:t>Yaygın Eğitim İle ilgili Çalışmalar yapılacaktır.</w:t>
            </w:r>
          </w:p>
        </w:tc>
      </w:tr>
      <w:tr w:rsidR="002674F5" w:rsidTr="00AA1B09">
        <w:tc>
          <w:tcPr>
            <w:tcW w:w="2689" w:type="dxa"/>
            <w:shd w:val="clear" w:color="auto" w:fill="FFCCFF"/>
          </w:tcPr>
          <w:p w:rsidR="002674F5" w:rsidRPr="00C90BB4" w:rsidRDefault="002674F5" w:rsidP="002674F5">
            <w:pPr>
              <w:rPr>
                <w:rFonts w:ascii="Times New Roman" w:hAnsi="Times New Roman" w:cs="Times New Roman"/>
                <w:b/>
                <w:sz w:val="24"/>
                <w:szCs w:val="24"/>
              </w:rPr>
            </w:pPr>
            <w:r w:rsidRPr="00C90BB4">
              <w:rPr>
                <w:rFonts w:ascii="Times New Roman" w:hAnsi="Times New Roman" w:cs="Times New Roman"/>
                <w:b/>
                <w:sz w:val="24"/>
                <w:szCs w:val="24"/>
              </w:rPr>
              <w:t>Sorumlu Harcama Birimi veya Birimleri</w:t>
            </w:r>
          </w:p>
        </w:tc>
        <w:tc>
          <w:tcPr>
            <w:tcW w:w="6373" w:type="dxa"/>
            <w:vAlign w:val="center"/>
          </w:tcPr>
          <w:p w:rsidR="002674F5" w:rsidRPr="002674F5" w:rsidRDefault="002674F5" w:rsidP="002674F5">
            <w:pPr>
              <w:jc w:val="both"/>
              <w:rPr>
                <w:rFonts w:ascii="Times New Roman" w:hAnsi="Times New Roman" w:cs="Times New Roman"/>
                <w:sz w:val="24"/>
                <w:szCs w:val="24"/>
              </w:rPr>
            </w:pPr>
            <w:r w:rsidRPr="002674F5">
              <w:rPr>
                <w:rFonts w:ascii="Times New Roman" w:hAnsi="Times New Roman" w:cs="Times New Roman"/>
                <w:sz w:val="24"/>
                <w:szCs w:val="24"/>
              </w:rPr>
              <w:t>HAYAT BOYU ÖĞRENME ŞUBESİ</w:t>
            </w:r>
          </w:p>
        </w:tc>
      </w:tr>
      <w:tr w:rsidR="002674F5" w:rsidTr="007B3846">
        <w:tc>
          <w:tcPr>
            <w:tcW w:w="9062" w:type="dxa"/>
            <w:gridSpan w:val="2"/>
          </w:tcPr>
          <w:p w:rsidR="008F3346" w:rsidRDefault="002674F5" w:rsidP="00B3419E">
            <w:pPr>
              <w:ind w:firstLine="590"/>
              <w:jc w:val="both"/>
              <w:rPr>
                <w:rFonts w:ascii="Times New Roman" w:hAnsi="Times New Roman" w:cs="Times New Roman"/>
                <w:sz w:val="24"/>
                <w:szCs w:val="24"/>
              </w:rPr>
            </w:pPr>
            <w:r w:rsidRPr="002674F5">
              <w:rPr>
                <w:rFonts w:ascii="Times New Roman" w:hAnsi="Times New Roman" w:cs="Times New Roman"/>
                <w:sz w:val="24"/>
                <w:szCs w:val="24"/>
              </w:rPr>
              <w:t xml:space="preserve">Halk Eğitim Merkezlerinde </w:t>
            </w:r>
            <w:r w:rsidR="008F3346">
              <w:rPr>
                <w:rFonts w:ascii="Times New Roman" w:hAnsi="Times New Roman" w:cs="Times New Roman"/>
                <w:sz w:val="24"/>
                <w:szCs w:val="24"/>
              </w:rPr>
              <w:t>yeni , güncel kişileri cebzedecek alanlarla ilgili kurslar açılarak ilgi çekilmesi sağlanacak</w:t>
            </w:r>
            <w:r w:rsidRPr="002674F5">
              <w:rPr>
                <w:rFonts w:ascii="Times New Roman" w:hAnsi="Times New Roman" w:cs="Times New Roman"/>
                <w:sz w:val="24"/>
                <w:szCs w:val="24"/>
              </w:rPr>
              <w:t>.</w:t>
            </w:r>
          </w:p>
          <w:p w:rsidR="00F36CEE" w:rsidRDefault="00F36CEE" w:rsidP="00B3419E">
            <w:pPr>
              <w:ind w:firstLine="590"/>
              <w:jc w:val="both"/>
              <w:rPr>
                <w:rFonts w:ascii="Times New Roman" w:hAnsi="Times New Roman" w:cs="Times New Roman"/>
                <w:sz w:val="24"/>
                <w:szCs w:val="24"/>
              </w:rPr>
            </w:pPr>
            <w:r>
              <w:rPr>
                <w:rFonts w:ascii="Times New Roman" w:hAnsi="Times New Roman" w:cs="Times New Roman"/>
                <w:sz w:val="24"/>
                <w:szCs w:val="24"/>
              </w:rPr>
              <w:t xml:space="preserve"> Halk Eğitim Merkezinde yapılan faaliyetlerin </w:t>
            </w:r>
            <w:r w:rsidR="002674F5" w:rsidRPr="002674F5">
              <w:rPr>
                <w:rFonts w:ascii="Times New Roman" w:hAnsi="Times New Roman" w:cs="Times New Roman"/>
                <w:sz w:val="24"/>
                <w:szCs w:val="24"/>
              </w:rPr>
              <w:t xml:space="preserve">tanıtımı, yapılacak, kursların </w:t>
            </w:r>
            <w:r w:rsidR="00B26093">
              <w:rPr>
                <w:rFonts w:ascii="Times New Roman" w:hAnsi="Times New Roman" w:cs="Times New Roman"/>
                <w:sz w:val="24"/>
                <w:szCs w:val="24"/>
              </w:rPr>
              <w:t xml:space="preserve">kursiyerlere </w:t>
            </w:r>
            <w:r w:rsidR="002674F5" w:rsidRPr="002674F5">
              <w:rPr>
                <w:rFonts w:ascii="Times New Roman" w:hAnsi="Times New Roman" w:cs="Times New Roman"/>
                <w:sz w:val="24"/>
                <w:szCs w:val="24"/>
              </w:rPr>
              <w:t>duyurulması amacıyla broşür, afiş hazırlanacaktır.</w:t>
            </w:r>
            <w:r w:rsidR="00B3419E">
              <w:rPr>
                <w:rFonts w:ascii="Times New Roman" w:hAnsi="Times New Roman" w:cs="Times New Roman"/>
                <w:sz w:val="24"/>
                <w:szCs w:val="24"/>
              </w:rPr>
              <w:t xml:space="preserve"> </w:t>
            </w:r>
            <w:r w:rsidR="002674F5" w:rsidRPr="002674F5">
              <w:rPr>
                <w:rFonts w:ascii="Times New Roman" w:hAnsi="Times New Roman" w:cs="Times New Roman"/>
                <w:sz w:val="24"/>
                <w:szCs w:val="24"/>
              </w:rPr>
              <w:t xml:space="preserve">Bilgilendirme toplantıları düzenlenecektir. Kamu spotu hazırlanacaktır. </w:t>
            </w:r>
            <w:r w:rsidR="00B26093">
              <w:rPr>
                <w:rFonts w:ascii="Times New Roman" w:hAnsi="Times New Roman" w:cs="Times New Roman"/>
                <w:sz w:val="24"/>
                <w:szCs w:val="24"/>
              </w:rPr>
              <w:t>Açılacak kursların planlanmasını Halk eğitim merkezi müdürlüğü yapacaktır.</w:t>
            </w:r>
            <w:r w:rsidR="002674F5" w:rsidRPr="002674F5">
              <w:rPr>
                <w:rFonts w:ascii="Times New Roman" w:hAnsi="Times New Roman" w:cs="Times New Roman"/>
                <w:sz w:val="24"/>
                <w:szCs w:val="24"/>
              </w:rPr>
              <w:t xml:space="preserve"> </w:t>
            </w:r>
          </w:p>
          <w:p w:rsidR="002674F5" w:rsidRPr="002674F5" w:rsidRDefault="00F36CEE" w:rsidP="008F3346">
            <w:pPr>
              <w:ind w:firstLine="590"/>
              <w:jc w:val="both"/>
              <w:rPr>
                <w:rFonts w:ascii="Times New Roman" w:hAnsi="Times New Roman" w:cs="Times New Roman"/>
                <w:sz w:val="24"/>
                <w:szCs w:val="24"/>
              </w:rPr>
            </w:pPr>
            <w:r>
              <w:rPr>
                <w:rFonts w:ascii="Times New Roman" w:hAnsi="Times New Roman" w:cs="Times New Roman"/>
                <w:sz w:val="24"/>
                <w:szCs w:val="24"/>
              </w:rPr>
              <w:t xml:space="preserve">Açılacak Kurs sayısı </w:t>
            </w:r>
            <w:r w:rsidR="008F3346">
              <w:rPr>
                <w:rFonts w:ascii="Times New Roman" w:hAnsi="Times New Roman" w:cs="Times New Roman"/>
                <w:sz w:val="24"/>
                <w:szCs w:val="24"/>
              </w:rPr>
              <w:t>7</w:t>
            </w:r>
            <w:r w:rsidR="00B26093">
              <w:rPr>
                <w:rFonts w:ascii="Times New Roman" w:hAnsi="Times New Roman" w:cs="Times New Roman"/>
                <w:sz w:val="24"/>
                <w:szCs w:val="24"/>
              </w:rPr>
              <w:t xml:space="preserve">0 </w:t>
            </w:r>
            <w:r w:rsidR="008F3346">
              <w:rPr>
                <w:rFonts w:ascii="Times New Roman" w:hAnsi="Times New Roman" w:cs="Times New Roman"/>
                <w:sz w:val="24"/>
                <w:szCs w:val="24"/>
              </w:rPr>
              <w:t>adet olup her bir kurs toplam 20 saat olup 70*2</w:t>
            </w:r>
            <w:r w:rsidR="00B26093">
              <w:rPr>
                <w:rFonts w:ascii="Times New Roman" w:hAnsi="Times New Roman" w:cs="Times New Roman"/>
                <w:sz w:val="24"/>
                <w:szCs w:val="24"/>
              </w:rPr>
              <w:t>0*</w:t>
            </w:r>
            <w:r>
              <w:rPr>
                <w:rFonts w:ascii="Times New Roman" w:hAnsi="Times New Roman" w:cs="Times New Roman"/>
                <w:sz w:val="24"/>
                <w:szCs w:val="24"/>
              </w:rPr>
              <w:t>12,918</w:t>
            </w:r>
            <w:r w:rsidR="00B3419E">
              <w:rPr>
                <w:rFonts w:ascii="Times New Roman" w:hAnsi="Times New Roman" w:cs="Times New Roman"/>
                <w:sz w:val="24"/>
                <w:szCs w:val="24"/>
              </w:rPr>
              <w:t xml:space="preserve"> (Ders Ücreti) =</w:t>
            </w:r>
            <w:r w:rsidR="008F3346">
              <w:rPr>
                <w:rFonts w:ascii="Times New Roman" w:hAnsi="Times New Roman" w:cs="Times New Roman"/>
                <w:sz w:val="24"/>
                <w:szCs w:val="24"/>
              </w:rPr>
              <w:t>18</w:t>
            </w:r>
            <w:r>
              <w:rPr>
                <w:rFonts w:ascii="Times New Roman" w:hAnsi="Times New Roman" w:cs="Times New Roman"/>
                <w:sz w:val="24"/>
                <w:szCs w:val="24"/>
              </w:rPr>
              <w:t>.</w:t>
            </w:r>
            <w:r w:rsidR="008F3346">
              <w:rPr>
                <w:rFonts w:ascii="Times New Roman" w:hAnsi="Times New Roman" w:cs="Times New Roman"/>
                <w:sz w:val="24"/>
                <w:szCs w:val="24"/>
              </w:rPr>
              <w:t>085,2</w:t>
            </w:r>
            <w:r>
              <w:rPr>
                <w:rFonts w:ascii="Times New Roman" w:hAnsi="Times New Roman" w:cs="Times New Roman"/>
                <w:sz w:val="24"/>
                <w:szCs w:val="24"/>
              </w:rPr>
              <w:t xml:space="preserve">0 </w:t>
            </w:r>
            <w:r w:rsidR="00B3419E">
              <w:rPr>
                <w:rFonts w:ascii="Times New Roman" w:hAnsi="Times New Roman" w:cs="Times New Roman"/>
                <w:sz w:val="24"/>
                <w:szCs w:val="24"/>
              </w:rPr>
              <w:t>TL kurs öğretmenlerine ödenecektir. 500 TL broşür  ücreti harcaması planlanmaktadır.</w:t>
            </w:r>
          </w:p>
        </w:tc>
      </w:tr>
    </w:tbl>
    <w:p w:rsidR="002B7DC2" w:rsidRDefault="002B7DC2" w:rsidP="002B7DC2">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846"/>
        <w:gridCol w:w="3704"/>
        <w:gridCol w:w="1302"/>
      </w:tblGrid>
      <w:tr w:rsidR="002B7DC2" w:rsidTr="00AD6276">
        <w:trPr>
          <w:trHeight w:val="288"/>
        </w:trPr>
        <w:tc>
          <w:tcPr>
            <w:tcW w:w="4550" w:type="dxa"/>
            <w:gridSpan w:val="2"/>
            <w:shd w:val="clear" w:color="auto" w:fill="9CC2E5" w:themeFill="accent1" w:themeFillTint="99"/>
          </w:tcPr>
          <w:p w:rsidR="002B7DC2" w:rsidRPr="00C90BB4" w:rsidRDefault="002B7DC2" w:rsidP="007B3846">
            <w:pPr>
              <w:jc w:val="center"/>
              <w:rPr>
                <w:rFonts w:ascii="Times New Roman" w:hAnsi="Times New Roman" w:cs="Times New Roman"/>
                <w:b/>
                <w:sz w:val="24"/>
                <w:szCs w:val="24"/>
              </w:rPr>
            </w:pPr>
            <w:r w:rsidRPr="00C90BB4">
              <w:rPr>
                <w:rFonts w:ascii="Times New Roman" w:hAnsi="Times New Roman" w:cs="Times New Roman"/>
                <w:b/>
                <w:sz w:val="24"/>
                <w:szCs w:val="24"/>
              </w:rPr>
              <w:t>Ekonomik Kod</w:t>
            </w:r>
          </w:p>
        </w:tc>
        <w:tc>
          <w:tcPr>
            <w:tcW w:w="1302" w:type="dxa"/>
            <w:shd w:val="clear" w:color="auto" w:fill="9CC2E5" w:themeFill="accent1" w:themeFillTint="99"/>
          </w:tcPr>
          <w:p w:rsidR="002B7DC2" w:rsidRPr="00C90BB4" w:rsidRDefault="002B7DC2" w:rsidP="007B3846">
            <w:pPr>
              <w:jc w:val="center"/>
              <w:rPr>
                <w:rFonts w:ascii="Times New Roman" w:hAnsi="Times New Roman" w:cs="Times New Roman"/>
                <w:b/>
                <w:sz w:val="24"/>
                <w:szCs w:val="24"/>
              </w:rPr>
            </w:pPr>
            <w:r w:rsidRPr="00C90BB4">
              <w:rPr>
                <w:rFonts w:ascii="Times New Roman" w:hAnsi="Times New Roman" w:cs="Times New Roman"/>
                <w:b/>
                <w:sz w:val="24"/>
                <w:szCs w:val="24"/>
              </w:rPr>
              <w:t>Ödenek</w:t>
            </w:r>
          </w:p>
        </w:tc>
      </w:tr>
      <w:tr w:rsidR="002B7DC2" w:rsidTr="00AD6276">
        <w:trPr>
          <w:trHeight w:val="288"/>
        </w:trPr>
        <w:tc>
          <w:tcPr>
            <w:tcW w:w="846" w:type="dxa"/>
            <w:shd w:val="clear" w:color="auto" w:fill="FFCCFF"/>
          </w:tcPr>
          <w:p w:rsidR="002B7DC2" w:rsidRDefault="002B7DC2" w:rsidP="00AD6276">
            <w:pPr>
              <w:jc w:val="center"/>
              <w:rPr>
                <w:rFonts w:ascii="Times New Roman" w:hAnsi="Times New Roman" w:cs="Times New Roman"/>
                <w:sz w:val="24"/>
                <w:szCs w:val="24"/>
              </w:rPr>
            </w:pPr>
            <w:r>
              <w:rPr>
                <w:rFonts w:ascii="Times New Roman" w:hAnsi="Times New Roman" w:cs="Times New Roman"/>
                <w:sz w:val="24"/>
                <w:szCs w:val="24"/>
              </w:rPr>
              <w:t>01</w:t>
            </w:r>
          </w:p>
        </w:tc>
        <w:tc>
          <w:tcPr>
            <w:tcW w:w="3704" w:type="dxa"/>
            <w:vAlign w:val="center"/>
          </w:tcPr>
          <w:p w:rsidR="002B7DC2" w:rsidRPr="00C90BB4" w:rsidRDefault="002B7DC2" w:rsidP="007B3846">
            <w:pPr>
              <w:rPr>
                <w:rFonts w:ascii="Times New Roman" w:hAnsi="Times New Roman" w:cs="Times New Roman"/>
                <w:sz w:val="24"/>
                <w:szCs w:val="24"/>
              </w:rPr>
            </w:pPr>
            <w:r w:rsidRPr="00C90BB4">
              <w:rPr>
                <w:rFonts w:ascii="Times New Roman" w:hAnsi="Times New Roman" w:cs="Times New Roman"/>
                <w:sz w:val="24"/>
                <w:szCs w:val="24"/>
              </w:rPr>
              <w:t>Personel Giderleri</w:t>
            </w:r>
          </w:p>
        </w:tc>
        <w:tc>
          <w:tcPr>
            <w:tcW w:w="1302" w:type="dxa"/>
            <w:vAlign w:val="center"/>
          </w:tcPr>
          <w:p w:rsidR="002B7DC2" w:rsidRPr="00C90BB4" w:rsidRDefault="008F3346" w:rsidP="007B3846">
            <w:pPr>
              <w:jc w:val="center"/>
              <w:rPr>
                <w:rFonts w:ascii="Times New Roman" w:hAnsi="Times New Roman" w:cs="Times New Roman"/>
                <w:sz w:val="24"/>
                <w:szCs w:val="24"/>
              </w:rPr>
            </w:pPr>
            <w:r>
              <w:rPr>
                <w:rFonts w:ascii="Times New Roman" w:hAnsi="Times New Roman" w:cs="Times New Roman"/>
                <w:sz w:val="24"/>
                <w:szCs w:val="24"/>
              </w:rPr>
              <w:t>18.085,20</w:t>
            </w:r>
          </w:p>
        </w:tc>
      </w:tr>
      <w:tr w:rsidR="002B7DC2" w:rsidTr="00AD6276">
        <w:trPr>
          <w:trHeight w:val="288"/>
        </w:trPr>
        <w:tc>
          <w:tcPr>
            <w:tcW w:w="846" w:type="dxa"/>
            <w:shd w:val="clear" w:color="auto" w:fill="FFCCFF"/>
          </w:tcPr>
          <w:p w:rsidR="002B7DC2" w:rsidRDefault="002B7DC2" w:rsidP="00AD6276">
            <w:pPr>
              <w:jc w:val="center"/>
              <w:rPr>
                <w:rFonts w:ascii="Times New Roman" w:hAnsi="Times New Roman" w:cs="Times New Roman"/>
                <w:sz w:val="24"/>
                <w:szCs w:val="24"/>
              </w:rPr>
            </w:pPr>
            <w:r>
              <w:rPr>
                <w:rFonts w:ascii="Times New Roman" w:hAnsi="Times New Roman" w:cs="Times New Roman"/>
                <w:sz w:val="24"/>
                <w:szCs w:val="24"/>
              </w:rPr>
              <w:t>02</w:t>
            </w:r>
          </w:p>
        </w:tc>
        <w:tc>
          <w:tcPr>
            <w:tcW w:w="3704" w:type="dxa"/>
            <w:vAlign w:val="center"/>
          </w:tcPr>
          <w:p w:rsidR="002B7DC2" w:rsidRPr="00C90BB4" w:rsidRDefault="002B7DC2" w:rsidP="007B3846">
            <w:pPr>
              <w:rPr>
                <w:rFonts w:ascii="Times New Roman" w:hAnsi="Times New Roman" w:cs="Times New Roman"/>
                <w:sz w:val="24"/>
                <w:szCs w:val="24"/>
              </w:rPr>
            </w:pPr>
            <w:r w:rsidRPr="00C90BB4">
              <w:rPr>
                <w:rFonts w:ascii="Times New Roman" w:hAnsi="Times New Roman" w:cs="Times New Roman"/>
                <w:sz w:val="24"/>
                <w:szCs w:val="24"/>
              </w:rPr>
              <w:t>SGK Devlet Prim Giderleri</w:t>
            </w:r>
          </w:p>
        </w:tc>
        <w:tc>
          <w:tcPr>
            <w:tcW w:w="1302" w:type="dxa"/>
            <w:vAlign w:val="center"/>
          </w:tcPr>
          <w:p w:rsidR="002B7DC2" w:rsidRPr="00C90BB4" w:rsidRDefault="002674F5" w:rsidP="007B3846">
            <w:pPr>
              <w:jc w:val="center"/>
              <w:rPr>
                <w:rFonts w:ascii="Times New Roman" w:hAnsi="Times New Roman" w:cs="Times New Roman"/>
                <w:sz w:val="24"/>
                <w:szCs w:val="24"/>
              </w:rPr>
            </w:pPr>
            <w:r>
              <w:rPr>
                <w:rFonts w:ascii="Times New Roman" w:hAnsi="Times New Roman" w:cs="Times New Roman"/>
                <w:sz w:val="24"/>
                <w:szCs w:val="24"/>
              </w:rPr>
              <w:t>0</w:t>
            </w:r>
          </w:p>
        </w:tc>
      </w:tr>
      <w:tr w:rsidR="002B7DC2" w:rsidTr="00AD6276">
        <w:trPr>
          <w:trHeight w:val="273"/>
        </w:trPr>
        <w:tc>
          <w:tcPr>
            <w:tcW w:w="846" w:type="dxa"/>
            <w:shd w:val="clear" w:color="auto" w:fill="FFCCFF"/>
          </w:tcPr>
          <w:p w:rsidR="002B7DC2" w:rsidRDefault="002B7DC2" w:rsidP="00AD6276">
            <w:pPr>
              <w:jc w:val="center"/>
              <w:rPr>
                <w:rFonts w:ascii="Times New Roman" w:hAnsi="Times New Roman" w:cs="Times New Roman"/>
                <w:sz w:val="24"/>
                <w:szCs w:val="24"/>
              </w:rPr>
            </w:pPr>
            <w:r>
              <w:rPr>
                <w:rFonts w:ascii="Times New Roman" w:hAnsi="Times New Roman" w:cs="Times New Roman"/>
                <w:sz w:val="24"/>
                <w:szCs w:val="24"/>
              </w:rPr>
              <w:t>03</w:t>
            </w:r>
          </w:p>
        </w:tc>
        <w:tc>
          <w:tcPr>
            <w:tcW w:w="3704" w:type="dxa"/>
            <w:vAlign w:val="center"/>
          </w:tcPr>
          <w:p w:rsidR="002B7DC2" w:rsidRPr="00C90BB4" w:rsidRDefault="002B7DC2" w:rsidP="007B3846">
            <w:pPr>
              <w:rPr>
                <w:rFonts w:ascii="Times New Roman" w:hAnsi="Times New Roman" w:cs="Times New Roman"/>
                <w:sz w:val="24"/>
                <w:szCs w:val="24"/>
              </w:rPr>
            </w:pPr>
            <w:r w:rsidRPr="00C90BB4">
              <w:rPr>
                <w:rFonts w:ascii="Times New Roman" w:hAnsi="Times New Roman" w:cs="Times New Roman"/>
                <w:sz w:val="24"/>
                <w:szCs w:val="24"/>
              </w:rPr>
              <w:t>Mal ve Hizmet Alım Giderleri</w:t>
            </w:r>
          </w:p>
        </w:tc>
        <w:tc>
          <w:tcPr>
            <w:tcW w:w="1302" w:type="dxa"/>
            <w:vAlign w:val="center"/>
          </w:tcPr>
          <w:p w:rsidR="002B7DC2" w:rsidRPr="00C90BB4" w:rsidRDefault="00B3419E" w:rsidP="007B3846">
            <w:pPr>
              <w:jc w:val="center"/>
              <w:rPr>
                <w:rFonts w:ascii="Times New Roman" w:hAnsi="Times New Roman" w:cs="Times New Roman"/>
                <w:sz w:val="24"/>
                <w:szCs w:val="24"/>
              </w:rPr>
            </w:pPr>
            <w:r>
              <w:rPr>
                <w:rFonts w:ascii="Times New Roman" w:hAnsi="Times New Roman" w:cs="Times New Roman"/>
                <w:sz w:val="24"/>
                <w:szCs w:val="24"/>
              </w:rPr>
              <w:t>0</w:t>
            </w:r>
          </w:p>
        </w:tc>
      </w:tr>
      <w:tr w:rsidR="002B7DC2" w:rsidTr="00AD6276">
        <w:trPr>
          <w:trHeight w:val="288"/>
        </w:trPr>
        <w:tc>
          <w:tcPr>
            <w:tcW w:w="846" w:type="dxa"/>
            <w:shd w:val="clear" w:color="auto" w:fill="FFCCFF"/>
          </w:tcPr>
          <w:p w:rsidR="002B7DC2" w:rsidRDefault="002B7DC2" w:rsidP="00AD6276">
            <w:pPr>
              <w:jc w:val="center"/>
              <w:rPr>
                <w:rFonts w:ascii="Times New Roman" w:hAnsi="Times New Roman" w:cs="Times New Roman"/>
                <w:sz w:val="24"/>
                <w:szCs w:val="24"/>
              </w:rPr>
            </w:pPr>
            <w:r>
              <w:rPr>
                <w:rFonts w:ascii="Times New Roman" w:hAnsi="Times New Roman" w:cs="Times New Roman"/>
                <w:sz w:val="24"/>
                <w:szCs w:val="24"/>
              </w:rPr>
              <w:t>04</w:t>
            </w:r>
          </w:p>
        </w:tc>
        <w:tc>
          <w:tcPr>
            <w:tcW w:w="3704" w:type="dxa"/>
            <w:vAlign w:val="center"/>
          </w:tcPr>
          <w:p w:rsidR="002B7DC2" w:rsidRPr="00C90BB4" w:rsidRDefault="002B7DC2" w:rsidP="007B3846">
            <w:pPr>
              <w:rPr>
                <w:rFonts w:ascii="Times New Roman" w:hAnsi="Times New Roman" w:cs="Times New Roman"/>
                <w:sz w:val="24"/>
                <w:szCs w:val="24"/>
              </w:rPr>
            </w:pPr>
            <w:r w:rsidRPr="00C90BB4">
              <w:rPr>
                <w:rFonts w:ascii="Times New Roman" w:hAnsi="Times New Roman" w:cs="Times New Roman"/>
                <w:sz w:val="24"/>
                <w:szCs w:val="24"/>
              </w:rPr>
              <w:t>Faiz Giderleri</w:t>
            </w:r>
          </w:p>
        </w:tc>
        <w:tc>
          <w:tcPr>
            <w:tcW w:w="1302" w:type="dxa"/>
            <w:vAlign w:val="center"/>
          </w:tcPr>
          <w:p w:rsidR="002B7DC2" w:rsidRPr="00C90BB4" w:rsidRDefault="002674F5" w:rsidP="007B3846">
            <w:pPr>
              <w:jc w:val="center"/>
              <w:rPr>
                <w:rFonts w:ascii="Times New Roman" w:hAnsi="Times New Roman" w:cs="Times New Roman"/>
                <w:sz w:val="24"/>
                <w:szCs w:val="24"/>
              </w:rPr>
            </w:pPr>
            <w:r>
              <w:rPr>
                <w:rFonts w:ascii="Times New Roman" w:hAnsi="Times New Roman" w:cs="Times New Roman"/>
                <w:sz w:val="24"/>
                <w:szCs w:val="24"/>
              </w:rPr>
              <w:t>0</w:t>
            </w:r>
          </w:p>
        </w:tc>
      </w:tr>
      <w:tr w:rsidR="002B7DC2" w:rsidTr="00AD6276">
        <w:trPr>
          <w:trHeight w:val="288"/>
        </w:trPr>
        <w:tc>
          <w:tcPr>
            <w:tcW w:w="846" w:type="dxa"/>
            <w:shd w:val="clear" w:color="auto" w:fill="FFCCFF"/>
          </w:tcPr>
          <w:p w:rsidR="002B7DC2" w:rsidRDefault="002B7DC2" w:rsidP="00AD6276">
            <w:pPr>
              <w:jc w:val="center"/>
              <w:rPr>
                <w:rFonts w:ascii="Times New Roman" w:hAnsi="Times New Roman" w:cs="Times New Roman"/>
                <w:sz w:val="24"/>
                <w:szCs w:val="24"/>
              </w:rPr>
            </w:pPr>
            <w:r>
              <w:rPr>
                <w:rFonts w:ascii="Times New Roman" w:hAnsi="Times New Roman" w:cs="Times New Roman"/>
                <w:sz w:val="24"/>
                <w:szCs w:val="24"/>
              </w:rPr>
              <w:t>05</w:t>
            </w:r>
          </w:p>
        </w:tc>
        <w:tc>
          <w:tcPr>
            <w:tcW w:w="3704" w:type="dxa"/>
            <w:vAlign w:val="center"/>
          </w:tcPr>
          <w:p w:rsidR="002B7DC2" w:rsidRPr="00C90BB4" w:rsidRDefault="002B7DC2" w:rsidP="007B3846">
            <w:pPr>
              <w:rPr>
                <w:rFonts w:ascii="Times New Roman" w:hAnsi="Times New Roman" w:cs="Times New Roman"/>
                <w:sz w:val="24"/>
                <w:szCs w:val="24"/>
              </w:rPr>
            </w:pPr>
            <w:r w:rsidRPr="00C90BB4">
              <w:rPr>
                <w:rFonts w:ascii="Times New Roman" w:hAnsi="Times New Roman" w:cs="Times New Roman"/>
                <w:sz w:val="24"/>
                <w:szCs w:val="24"/>
              </w:rPr>
              <w:t>Cari Transferler</w:t>
            </w:r>
          </w:p>
        </w:tc>
        <w:tc>
          <w:tcPr>
            <w:tcW w:w="1302" w:type="dxa"/>
            <w:vAlign w:val="center"/>
          </w:tcPr>
          <w:p w:rsidR="002B7DC2" w:rsidRPr="00C90BB4" w:rsidRDefault="002674F5" w:rsidP="007B3846">
            <w:pPr>
              <w:jc w:val="center"/>
              <w:rPr>
                <w:rFonts w:ascii="Times New Roman" w:hAnsi="Times New Roman" w:cs="Times New Roman"/>
                <w:sz w:val="24"/>
                <w:szCs w:val="24"/>
              </w:rPr>
            </w:pPr>
            <w:r>
              <w:rPr>
                <w:rFonts w:ascii="Times New Roman" w:hAnsi="Times New Roman" w:cs="Times New Roman"/>
                <w:sz w:val="24"/>
                <w:szCs w:val="24"/>
              </w:rPr>
              <w:t>0</w:t>
            </w:r>
          </w:p>
        </w:tc>
      </w:tr>
      <w:tr w:rsidR="002B7DC2" w:rsidTr="00AD6276">
        <w:trPr>
          <w:trHeight w:val="288"/>
        </w:trPr>
        <w:tc>
          <w:tcPr>
            <w:tcW w:w="846" w:type="dxa"/>
            <w:shd w:val="clear" w:color="auto" w:fill="FFCCFF"/>
          </w:tcPr>
          <w:p w:rsidR="002B7DC2" w:rsidRDefault="002B7DC2" w:rsidP="00AD6276">
            <w:pPr>
              <w:jc w:val="center"/>
              <w:rPr>
                <w:rFonts w:ascii="Times New Roman" w:hAnsi="Times New Roman" w:cs="Times New Roman"/>
                <w:sz w:val="24"/>
                <w:szCs w:val="24"/>
              </w:rPr>
            </w:pPr>
            <w:r>
              <w:rPr>
                <w:rFonts w:ascii="Times New Roman" w:hAnsi="Times New Roman" w:cs="Times New Roman"/>
                <w:sz w:val="24"/>
                <w:szCs w:val="24"/>
              </w:rPr>
              <w:t>06</w:t>
            </w:r>
          </w:p>
        </w:tc>
        <w:tc>
          <w:tcPr>
            <w:tcW w:w="3704" w:type="dxa"/>
            <w:vAlign w:val="center"/>
          </w:tcPr>
          <w:p w:rsidR="002B7DC2" w:rsidRPr="00C90BB4" w:rsidRDefault="002B7DC2" w:rsidP="007B3846">
            <w:pPr>
              <w:rPr>
                <w:rFonts w:ascii="Times New Roman" w:hAnsi="Times New Roman" w:cs="Times New Roman"/>
                <w:sz w:val="24"/>
                <w:szCs w:val="24"/>
              </w:rPr>
            </w:pPr>
            <w:r w:rsidRPr="00C90BB4">
              <w:rPr>
                <w:rFonts w:ascii="Times New Roman" w:hAnsi="Times New Roman" w:cs="Times New Roman"/>
                <w:sz w:val="24"/>
                <w:szCs w:val="24"/>
              </w:rPr>
              <w:t>Sermaye Giderleri</w:t>
            </w:r>
          </w:p>
        </w:tc>
        <w:tc>
          <w:tcPr>
            <w:tcW w:w="1302" w:type="dxa"/>
            <w:vAlign w:val="center"/>
          </w:tcPr>
          <w:p w:rsidR="002B7DC2" w:rsidRPr="00C90BB4" w:rsidRDefault="002674F5" w:rsidP="007B3846">
            <w:pPr>
              <w:jc w:val="center"/>
              <w:rPr>
                <w:rFonts w:ascii="Times New Roman" w:hAnsi="Times New Roman" w:cs="Times New Roman"/>
                <w:sz w:val="24"/>
                <w:szCs w:val="24"/>
              </w:rPr>
            </w:pPr>
            <w:r>
              <w:rPr>
                <w:rFonts w:ascii="Times New Roman" w:hAnsi="Times New Roman" w:cs="Times New Roman"/>
                <w:sz w:val="24"/>
                <w:szCs w:val="24"/>
              </w:rPr>
              <w:t>0</w:t>
            </w:r>
          </w:p>
        </w:tc>
      </w:tr>
      <w:tr w:rsidR="002B7DC2" w:rsidTr="00AD6276">
        <w:trPr>
          <w:trHeight w:val="288"/>
        </w:trPr>
        <w:tc>
          <w:tcPr>
            <w:tcW w:w="846" w:type="dxa"/>
            <w:shd w:val="clear" w:color="auto" w:fill="FFCCFF"/>
          </w:tcPr>
          <w:p w:rsidR="002B7DC2" w:rsidRDefault="002B7DC2" w:rsidP="00AD6276">
            <w:pPr>
              <w:jc w:val="center"/>
              <w:rPr>
                <w:rFonts w:ascii="Times New Roman" w:hAnsi="Times New Roman" w:cs="Times New Roman"/>
                <w:sz w:val="24"/>
                <w:szCs w:val="24"/>
              </w:rPr>
            </w:pPr>
            <w:r>
              <w:rPr>
                <w:rFonts w:ascii="Times New Roman" w:hAnsi="Times New Roman" w:cs="Times New Roman"/>
                <w:sz w:val="24"/>
                <w:szCs w:val="24"/>
              </w:rPr>
              <w:t>07</w:t>
            </w:r>
          </w:p>
        </w:tc>
        <w:tc>
          <w:tcPr>
            <w:tcW w:w="3704" w:type="dxa"/>
            <w:vAlign w:val="center"/>
          </w:tcPr>
          <w:p w:rsidR="002B7DC2" w:rsidRPr="00C90BB4" w:rsidRDefault="002B7DC2" w:rsidP="007B3846">
            <w:pPr>
              <w:rPr>
                <w:rFonts w:ascii="Times New Roman" w:hAnsi="Times New Roman" w:cs="Times New Roman"/>
                <w:sz w:val="24"/>
                <w:szCs w:val="24"/>
              </w:rPr>
            </w:pPr>
            <w:r w:rsidRPr="00C90BB4">
              <w:rPr>
                <w:rFonts w:ascii="Times New Roman" w:hAnsi="Times New Roman" w:cs="Times New Roman"/>
                <w:sz w:val="24"/>
                <w:szCs w:val="24"/>
              </w:rPr>
              <w:t>Sermaye Transferleri</w:t>
            </w:r>
          </w:p>
        </w:tc>
        <w:tc>
          <w:tcPr>
            <w:tcW w:w="1302" w:type="dxa"/>
            <w:vAlign w:val="center"/>
          </w:tcPr>
          <w:p w:rsidR="002B7DC2" w:rsidRPr="00C90BB4" w:rsidRDefault="002674F5" w:rsidP="007B3846">
            <w:pPr>
              <w:jc w:val="center"/>
              <w:rPr>
                <w:rFonts w:ascii="Times New Roman" w:hAnsi="Times New Roman" w:cs="Times New Roman"/>
                <w:sz w:val="24"/>
                <w:szCs w:val="24"/>
              </w:rPr>
            </w:pPr>
            <w:r>
              <w:rPr>
                <w:rFonts w:ascii="Times New Roman" w:hAnsi="Times New Roman" w:cs="Times New Roman"/>
                <w:sz w:val="24"/>
                <w:szCs w:val="24"/>
              </w:rPr>
              <w:t>0</w:t>
            </w:r>
          </w:p>
        </w:tc>
      </w:tr>
      <w:tr w:rsidR="002B7DC2" w:rsidTr="00AD6276">
        <w:trPr>
          <w:trHeight w:val="288"/>
        </w:trPr>
        <w:tc>
          <w:tcPr>
            <w:tcW w:w="846" w:type="dxa"/>
            <w:shd w:val="clear" w:color="auto" w:fill="FFCCFF"/>
          </w:tcPr>
          <w:p w:rsidR="002B7DC2" w:rsidRDefault="002B7DC2" w:rsidP="00AD6276">
            <w:pPr>
              <w:jc w:val="center"/>
              <w:rPr>
                <w:rFonts w:ascii="Times New Roman" w:hAnsi="Times New Roman" w:cs="Times New Roman"/>
                <w:sz w:val="24"/>
                <w:szCs w:val="24"/>
              </w:rPr>
            </w:pPr>
            <w:r>
              <w:rPr>
                <w:rFonts w:ascii="Times New Roman" w:hAnsi="Times New Roman" w:cs="Times New Roman"/>
                <w:sz w:val="24"/>
                <w:szCs w:val="24"/>
              </w:rPr>
              <w:t>08</w:t>
            </w:r>
          </w:p>
        </w:tc>
        <w:tc>
          <w:tcPr>
            <w:tcW w:w="3704" w:type="dxa"/>
            <w:vAlign w:val="center"/>
          </w:tcPr>
          <w:p w:rsidR="002B7DC2" w:rsidRPr="00C90BB4" w:rsidRDefault="002B7DC2" w:rsidP="007B3846">
            <w:pPr>
              <w:rPr>
                <w:rFonts w:ascii="Times New Roman" w:hAnsi="Times New Roman" w:cs="Times New Roman"/>
                <w:sz w:val="24"/>
                <w:szCs w:val="24"/>
              </w:rPr>
            </w:pPr>
            <w:r w:rsidRPr="00C90BB4">
              <w:rPr>
                <w:rFonts w:ascii="Times New Roman" w:hAnsi="Times New Roman" w:cs="Times New Roman"/>
                <w:sz w:val="24"/>
                <w:szCs w:val="24"/>
              </w:rPr>
              <w:t>Borç verme</w:t>
            </w:r>
          </w:p>
        </w:tc>
        <w:tc>
          <w:tcPr>
            <w:tcW w:w="1302" w:type="dxa"/>
            <w:vAlign w:val="center"/>
          </w:tcPr>
          <w:p w:rsidR="002B7DC2" w:rsidRPr="00C90BB4" w:rsidRDefault="002674F5" w:rsidP="007B3846">
            <w:pPr>
              <w:jc w:val="center"/>
              <w:rPr>
                <w:rFonts w:ascii="Times New Roman" w:hAnsi="Times New Roman" w:cs="Times New Roman"/>
                <w:sz w:val="24"/>
                <w:szCs w:val="24"/>
              </w:rPr>
            </w:pPr>
            <w:r>
              <w:rPr>
                <w:rFonts w:ascii="Times New Roman" w:hAnsi="Times New Roman" w:cs="Times New Roman"/>
                <w:sz w:val="24"/>
                <w:szCs w:val="24"/>
              </w:rPr>
              <w:t>0</w:t>
            </w:r>
          </w:p>
        </w:tc>
      </w:tr>
      <w:tr w:rsidR="002B7DC2" w:rsidTr="00AD6276">
        <w:trPr>
          <w:trHeight w:val="288"/>
        </w:trPr>
        <w:tc>
          <w:tcPr>
            <w:tcW w:w="4550" w:type="dxa"/>
            <w:gridSpan w:val="2"/>
            <w:shd w:val="clear" w:color="auto" w:fill="9CC2E5" w:themeFill="accent1" w:themeFillTint="99"/>
          </w:tcPr>
          <w:p w:rsidR="002B7DC2" w:rsidRPr="00C90BB4" w:rsidRDefault="002B7DC2" w:rsidP="007B3846">
            <w:pPr>
              <w:rPr>
                <w:rFonts w:ascii="Times New Roman" w:hAnsi="Times New Roman" w:cs="Times New Roman"/>
                <w:b/>
                <w:sz w:val="24"/>
                <w:szCs w:val="24"/>
              </w:rPr>
            </w:pPr>
            <w:r w:rsidRPr="00C90BB4">
              <w:rPr>
                <w:rFonts w:ascii="Times New Roman" w:hAnsi="Times New Roman" w:cs="Times New Roman"/>
                <w:b/>
                <w:sz w:val="24"/>
                <w:szCs w:val="24"/>
              </w:rPr>
              <w:t>Toplam Bütçe Kaynak İhtiyacı</w:t>
            </w:r>
          </w:p>
        </w:tc>
        <w:tc>
          <w:tcPr>
            <w:tcW w:w="1302" w:type="dxa"/>
            <w:shd w:val="clear" w:color="auto" w:fill="9CC2E5" w:themeFill="accent1" w:themeFillTint="99"/>
          </w:tcPr>
          <w:p w:rsidR="002B7DC2" w:rsidRDefault="008F3346" w:rsidP="008F3346">
            <w:pPr>
              <w:jc w:val="center"/>
              <w:rPr>
                <w:rFonts w:ascii="Times New Roman" w:hAnsi="Times New Roman" w:cs="Times New Roman"/>
                <w:sz w:val="24"/>
                <w:szCs w:val="24"/>
              </w:rPr>
            </w:pPr>
            <w:r>
              <w:rPr>
                <w:rFonts w:ascii="Times New Roman" w:hAnsi="Times New Roman" w:cs="Times New Roman"/>
                <w:sz w:val="24"/>
                <w:szCs w:val="24"/>
              </w:rPr>
              <w:t>18.085</w:t>
            </w:r>
            <w:r w:rsidR="00F36CEE">
              <w:rPr>
                <w:rFonts w:ascii="Times New Roman" w:hAnsi="Times New Roman" w:cs="Times New Roman"/>
                <w:sz w:val="24"/>
                <w:szCs w:val="24"/>
              </w:rPr>
              <w:t>,</w:t>
            </w:r>
            <w:r>
              <w:rPr>
                <w:rFonts w:ascii="Times New Roman" w:hAnsi="Times New Roman" w:cs="Times New Roman"/>
                <w:sz w:val="24"/>
                <w:szCs w:val="24"/>
              </w:rPr>
              <w:t>2</w:t>
            </w:r>
            <w:r w:rsidR="00F36CEE">
              <w:rPr>
                <w:rFonts w:ascii="Times New Roman" w:hAnsi="Times New Roman" w:cs="Times New Roman"/>
                <w:sz w:val="24"/>
                <w:szCs w:val="24"/>
              </w:rPr>
              <w:t>0</w:t>
            </w:r>
          </w:p>
        </w:tc>
      </w:tr>
      <w:tr w:rsidR="002B7DC2" w:rsidTr="00AD6276">
        <w:trPr>
          <w:trHeight w:val="273"/>
        </w:trPr>
        <w:tc>
          <w:tcPr>
            <w:tcW w:w="846" w:type="dxa"/>
            <w:vMerge w:val="restart"/>
            <w:shd w:val="clear" w:color="auto" w:fill="FFCCFF"/>
            <w:textDirection w:val="btLr"/>
          </w:tcPr>
          <w:p w:rsidR="002B7DC2" w:rsidRPr="00C90BB4" w:rsidRDefault="002B7DC2" w:rsidP="007B3846">
            <w:pPr>
              <w:ind w:left="113" w:right="113"/>
              <w:rPr>
                <w:rFonts w:ascii="Times New Roman" w:hAnsi="Times New Roman" w:cs="Times New Roman"/>
                <w:sz w:val="20"/>
                <w:szCs w:val="24"/>
              </w:rPr>
            </w:pPr>
            <w:r w:rsidRPr="00C90BB4">
              <w:rPr>
                <w:rFonts w:ascii="Times New Roman" w:hAnsi="Times New Roman" w:cs="Times New Roman"/>
                <w:sz w:val="20"/>
                <w:szCs w:val="24"/>
              </w:rPr>
              <w:t>Bütçe Dışı Kaynak</w:t>
            </w:r>
          </w:p>
        </w:tc>
        <w:tc>
          <w:tcPr>
            <w:tcW w:w="3704" w:type="dxa"/>
          </w:tcPr>
          <w:p w:rsidR="002B7DC2" w:rsidRDefault="002B7DC2" w:rsidP="007B3846">
            <w:pPr>
              <w:rPr>
                <w:rFonts w:ascii="Times New Roman" w:hAnsi="Times New Roman" w:cs="Times New Roman"/>
                <w:sz w:val="24"/>
                <w:szCs w:val="24"/>
              </w:rPr>
            </w:pPr>
            <w:r>
              <w:rPr>
                <w:rFonts w:ascii="Times New Roman" w:hAnsi="Times New Roman" w:cs="Times New Roman"/>
                <w:sz w:val="24"/>
                <w:szCs w:val="24"/>
              </w:rPr>
              <w:t>Döner Sermaye</w:t>
            </w:r>
          </w:p>
        </w:tc>
        <w:tc>
          <w:tcPr>
            <w:tcW w:w="1302" w:type="dxa"/>
            <w:vAlign w:val="center"/>
          </w:tcPr>
          <w:p w:rsidR="002B7DC2" w:rsidRPr="00C90BB4" w:rsidRDefault="002674F5" w:rsidP="007B3846">
            <w:pPr>
              <w:jc w:val="center"/>
              <w:rPr>
                <w:rFonts w:ascii="Times New Roman" w:hAnsi="Times New Roman" w:cs="Times New Roman"/>
                <w:sz w:val="24"/>
                <w:szCs w:val="24"/>
              </w:rPr>
            </w:pPr>
            <w:r>
              <w:rPr>
                <w:rFonts w:ascii="Times New Roman" w:hAnsi="Times New Roman" w:cs="Times New Roman"/>
                <w:sz w:val="24"/>
                <w:szCs w:val="24"/>
              </w:rPr>
              <w:t>0</w:t>
            </w:r>
          </w:p>
        </w:tc>
      </w:tr>
      <w:tr w:rsidR="002B7DC2" w:rsidTr="00AD6276">
        <w:trPr>
          <w:trHeight w:val="288"/>
        </w:trPr>
        <w:tc>
          <w:tcPr>
            <w:tcW w:w="846" w:type="dxa"/>
            <w:vMerge/>
            <w:shd w:val="clear" w:color="auto" w:fill="FFCCFF"/>
          </w:tcPr>
          <w:p w:rsidR="002B7DC2" w:rsidRDefault="002B7DC2" w:rsidP="007B3846">
            <w:pPr>
              <w:rPr>
                <w:rFonts w:ascii="Times New Roman" w:hAnsi="Times New Roman" w:cs="Times New Roman"/>
                <w:sz w:val="24"/>
                <w:szCs w:val="24"/>
              </w:rPr>
            </w:pPr>
          </w:p>
        </w:tc>
        <w:tc>
          <w:tcPr>
            <w:tcW w:w="3704" w:type="dxa"/>
            <w:vAlign w:val="center"/>
          </w:tcPr>
          <w:p w:rsidR="002B7DC2" w:rsidRPr="00C90BB4" w:rsidRDefault="002B7DC2" w:rsidP="007B3846">
            <w:pPr>
              <w:rPr>
                <w:rFonts w:ascii="Times New Roman" w:hAnsi="Times New Roman" w:cs="Times New Roman"/>
                <w:sz w:val="24"/>
                <w:szCs w:val="24"/>
              </w:rPr>
            </w:pPr>
            <w:r w:rsidRPr="00C90BB4">
              <w:rPr>
                <w:rFonts w:ascii="Times New Roman" w:hAnsi="Times New Roman" w:cs="Times New Roman"/>
                <w:sz w:val="24"/>
                <w:szCs w:val="24"/>
              </w:rPr>
              <w:t>Diğer Yurt İçi</w:t>
            </w:r>
          </w:p>
        </w:tc>
        <w:tc>
          <w:tcPr>
            <w:tcW w:w="1302" w:type="dxa"/>
            <w:vAlign w:val="center"/>
          </w:tcPr>
          <w:p w:rsidR="002B7DC2" w:rsidRPr="00C90BB4" w:rsidRDefault="00B3419E" w:rsidP="007B3846">
            <w:pPr>
              <w:jc w:val="center"/>
              <w:rPr>
                <w:rFonts w:ascii="Times New Roman" w:hAnsi="Times New Roman" w:cs="Times New Roman"/>
                <w:sz w:val="24"/>
                <w:szCs w:val="24"/>
              </w:rPr>
            </w:pPr>
            <w:r>
              <w:rPr>
                <w:rFonts w:ascii="Times New Roman" w:hAnsi="Times New Roman" w:cs="Times New Roman"/>
                <w:sz w:val="24"/>
                <w:szCs w:val="24"/>
              </w:rPr>
              <w:t>500,00</w:t>
            </w:r>
          </w:p>
        </w:tc>
      </w:tr>
      <w:tr w:rsidR="002B7DC2" w:rsidTr="00AD6276">
        <w:trPr>
          <w:trHeight w:val="288"/>
        </w:trPr>
        <w:tc>
          <w:tcPr>
            <w:tcW w:w="846" w:type="dxa"/>
            <w:vMerge/>
            <w:shd w:val="clear" w:color="auto" w:fill="FFCCFF"/>
          </w:tcPr>
          <w:p w:rsidR="002B7DC2" w:rsidRDefault="002B7DC2" w:rsidP="007B3846">
            <w:pPr>
              <w:rPr>
                <w:rFonts w:ascii="Times New Roman" w:hAnsi="Times New Roman" w:cs="Times New Roman"/>
                <w:sz w:val="24"/>
                <w:szCs w:val="24"/>
              </w:rPr>
            </w:pPr>
          </w:p>
        </w:tc>
        <w:tc>
          <w:tcPr>
            <w:tcW w:w="3704" w:type="dxa"/>
            <w:vAlign w:val="center"/>
          </w:tcPr>
          <w:p w:rsidR="002B7DC2" w:rsidRPr="00C90BB4" w:rsidRDefault="002B7DC2" w:rsidP="007B3846">
            <w:pPr>
              <w:rPr>
                <w:rFonts w:ascii="Times New Roman" w:hAnsi="Times New Roman" w:cs="Times New Roman"/>
                <w:sz w:val="24"/>
                <w:szCs w:val="24"/>
              </w:rPr>
            </w:pPr>
            <w:r w:rsidRPr="00C90BB4">
              <w:rPr>
                <w:rFonts w:ascii="Times New Roman" w:hAnsi="Times New Roman" w:cs="Times New Roman"/>
                <w:sz w:val="24"/>
                <w:szCs w:val="24"/>
              </w:rPr>
              <w:t>Yurt Dışı</w:t>
            </w:r>
          </w:p>
        </w:tc>
        <w:tc>
          <w:tcPr>
            <w:tcW w:w="1302" w:type="dxa"/>
            <w:vAlign w:val="center"/>
          </w:tcPr>
          <w:p w:rsidR="002B7DC2" w:rsidRPr="00C90BB4" w:rsidRDefault="002674F5" w:rsidP="007B3846">
            <w:pPr>
              <w:jc w:val="center"/>
              <w:rPr>
                <w:rFonts w:ascii="Times New Roman" w:hAnsi="Times New Roman" w:cs="Times New Roman"/>
                <w:sz w:val="24"/>
                <w:szCs w:val="24"/>
              </w:rPr>
            </w:pPr>
            <w:r>
              <w:rPr>
                <w:rFonts w:ascii="Times New Roman" w:hAnsi="Times New Roman" w:cs="Times New Roman"/>
                <w:sz w:val="24"/>
                <w:szCs w:val="24"/>
              </w:rPr>
              <w:t>0</w:t>
            </w:r>
          </w:p>
        </w:tc>
      </w:tr>
      <w:tr w:rsidR="002B7DC2" w:rsidTr="00AD6276">
        <w:trPr>
          <w:trHeight w:val="288"/>
        </w:trPr>
        <w:tc>
          <w:tcPr>
            <w:tcW w:w="4550" w:type="dxa"/>
            <w:gridSpan w:val="2"/>
            <w:shd w:val="clear" w:color="auto" w:fill="9CC2E5" w:themeFill="accent1" w:themeFillTint="99"/>
          </w:tcPr>
          <w:p w:rsidR="002B7DC2" w:rsidRPr="00C90BB4" w:rsidRDefault="002B7DC2" w:rsidP="007B3846">
            <w:pPr>
              <w:rPr>
                <w:rFonts w:ascii="Times New Roman" w:hAnsi="Times New Roman" w:cs="Times New Roman"/>
                <w:b/>
                <w:sz w:val="24"/>
                <w:szCs w:val="24"/>
              </w:rPr>
            </w:pPr>
            <w:r w:rsidRPr="00C90BB4">
              <w:rPr>
                <w:rFonts w:ascii="Times New Roman" w:hAnsi="Times New Roman" w:cs="Times New Roman"/>
                <w:b/>
                <w:sz w:val="24"/>
                <w:szCs w:val="24"/>
              </w:rPr>
              <w:t>Toplam Bütçe Dışı Kaynak İhtiyacı</w:t>
            </w:r>
          </w:p>
        </w:tc>
        <w:tc>
          <w:tcPr>
            <w:tcW w:w="1302" w:type="dxa"/>
            <w:shd w:val="clear" w:color="auto" w:fill="9CC2E5" w:themeFill="accent1" w:themeFillTint="99"/>
          </w:tcPr>
          <w:p w:rsidR="002B7DC2" w:rsidRDefault="00C92BC1" w:rsidP="007B3846">
            <w:pPr>
              <w:jc w:val="center"/>
              <w:rPr>
                <w:rFonts w:ascii="Times New Roman" w:hAnsi="Times New Roman" w:cs="Times New Roman"/>
                <w:sz w:val="24"/>
                <w:szCs w:val="24"/>
              </w:rPr>
            </w:pPr>
            <w:r>
              <w:rPr>
                <w:rFonts w:ascii="Times New Roman" w:hAnsi="Times New Roman" w:cs="Times New Roman"/>
                <w:sz w:val="24"/>
                <w:szCs w:val="24"/>
              </w:rPr>
              <w:t>500,00</w:t>
            </w:r>
          </w:p>
        </w:tc>
      </w:tr>
      <w:tr w:rsidR="002B7DC2" w:rsidTr="00AD6276">
        <w:trPr>
          <w:trHeight w:val="288"/>
        </w:trPr>
        <w:tc>
          <w:tcPr>
            <w:tcW w:w="4550" w:type="dxa"/>
            <w:gridSpan w:val="2"/>
            <w:shd w:val="clear" w:color="auto" w:fill="FFCCFF"/>
          </w:tcPr>
          <w:p w:rsidR="002B7DC2" w:rsidRDefault="002B7DC2" w:rsidP="007B3846">
            <w:pPr>
              <w:rPr>
                <w:rFonts w:ascii="Times New Roman" w:hAnsi="Times New Roman" w:cs="Times New Roman"/>
                <w:sz w:val="24"/>
                <w:szCs w:val="24"/>
              </w:rPr>
            </w:pPr>
            <w:r>
              <w:rPr>
                <w:rFonts w:ascii="Times New Roman" w:hAnsi="Times New Roman" w:cs="Times New Roman"/>
                <w:sz w:val="24"/>
                <w:szCs w:val="24"/>
              </w:rPr>
              <w:t>Toplam Kaynak İhtiyacı</w:t>
            </w:r>
          </w:p>
        </w:tc>
        <w:tc>
          <w:tcPr>
            <w:tcW w:w="1302" w:type="dxa"/>
            <w:shd w:val="clear" w:color="auto" w:fill="FFCCFF"/>
          </w:tcPr>
          <w:p w:rsidR="002B7DC2" w:rsidRDefault="008F3346" w:rsidP="00F36CEE">
            <w:pPr>
              <w:jc w:val="center"/>
              <w:rPr>
                <w:rFonts w:ascii="Times New Roman" w:hAnsi="Times New Roman" w:cs="Times New Roman"/>
                <w:sz w:val="24"/>
                <w:szCs w:val="24"/>
              </w:rPr>
            </w:pPr>
            <w:r>
              <w:rPr>
                <w:rFonts w:ascii="Times New Roman" w:hAnsi="Times New Roman" w:cs="Times New Roman"/>
                <w:sz w:val="24"/>
                <w:szCs w:val="24"/>
              </w:rPr>
              <w:t>18.585,20</w:t>
            </w:r>
          </w:p>
        </w:tc>
      </w:tr>
    </w:tbl>
    <w:p w:rsidR="002B7DC2" w:rsidRDefault="002B7DC2" w:rsidP="002B7DC2">
      <w:pPr>
        <w:rPr>
          <w:rFonts w:ascii="Times New Roman" w:hAnsi="Times New Roman" w:cs="Times New Roman"/>
          <w:sz w:val="24"/>
          <w:szCs w:val="24"/>
        </w:rPr>
      </w:pPr>
    </w:p>
    <w:p w:rsidR="002B7DC2" w:rsidRDefault="002B7DC2" w:rsidP="00E30834">
      <w:pPr>
        <w:rPr>
          <w:rFonts w:ascii="Times New Roman" w:hAnsi="Times New Roman" w:cs="Times New Roman"/>
          <w:sz w:val="24"/>
          <w:szCs w:val="24"/>
        </w:rPr>
      </w:pPr>
    </w:p>
    <w:p w:rsidR="002B7DC2" w:rsidRDefault="002B7DC2">
      <w:pPr>
        <w:rPr>
          <w:rFonts w:ascii="Times New Roman" w:hAnsi="Times New Roman" w:cs="Times New Roman"/>
          <w:sz w:val="24"/>
          <w:szCs w:val="24"/>
        </w:rPr>
      </w:pPr>
      <w:r>
        <w:rPr>
          <w:rFonts w:ascii="Times New Roman" w:hAnsi="Times New Roman" w:cs="Times New Roman"/>
          <w:sz w:val="24"/>
          <w:szCs w:val="24"/>
        </w:rPr>
        <w:br w:type="page"/>
      </w:r>
    </w:p>
    <w:p w:rsidR="002B7DC2" w:rsidRPr="0043687D" w:rsidRDefault="002B7DC2" w:rsidP="002B7DC2">
      <w:pPr>
        <w:jc w:val="center"/>
        <w:rPr>
          <w:rFonts w:ascii="Times New Roman" w:hAnsi="Times New Roman" w:cs="Times New Roman"/>
          <w:b/>
          <w:sz w:val="24"/>
          <w:szCs w:val="24"/>
        </w:rPr>
      </w:pPr>
      <w:r w:rsidRPr="0043687D">
        <w:rPr>
          <w:rFonts w:ascii="Times New Roman" w:hAnsi="Times New Roman" w:cs="Times New Roman"/>
          <w:b/>
          <w:sz w:val="24"/>
          <w:szCs w:val="24"/>
        </w:rPr>
        <w:lastRenderedPageBreak/>
        <w:t>FAALİYET MALİYETLERİ TABLOSU</w:t>
      </w:r>
    </w:p>
    <w:tbl>
      <w:tblPr>
        <w:tblStyle w:val="TabloKlavuzu"/>
        <w:tblW w:w="0" w:type="auto"/>
        <w:tblLook w:val="04A0" w:firstRow="1" w:lastRow="0" w:firstColumn="1" w:lastColumn="0" w:noHBand="0" w:noVBand="1"/>
      </w:tblPr>
      <w:tblGrid>
        <w:gridCol w:w="2689"/>
        <w:gridCol w:w="6373"/>
      </w:tblGrid>
      <w:tr w:rsidR="002B7DC2" w:rsidTr="00AD6276">
        <w:tc>
          <w:tcPr>
            <w:tcW w:w="2689" w:type="dxa"/>
            <w:shd w:val="clear" w:color="auto" w:fill="9CC2E5" w:themeFill="accent1" w:themeFillTint="99"/>
          </w:tcPr>
          <w:p w:rsidR="002B7DC2" w:rsidRPr="00C90BB4" w:rsidRDefault="002B7DC2" w:rsidP="007B3846">
            <w:pPr>
              <w:rPr>
                <w:rFonts w:ascii="Times New Roman" w:hAnsi="Times New Roman" w:cs="Times New Roman"/>
                <w:b/>
                <w:sz w:val="24"/>
                <w:szCs w:val="24"/>
              </w:rPr>
            </w:pPr>
            <w:r w:rsidRPr="00C90BB4">
              <w:rPr>
                <w:rFonts w:ascii="Times New Roman" w:hAnsi="Times New Roman" w:cs="Times New Roman"/>
                <w:b/>
                <w:sz w:val="24"/>
                <w:szCs w:val="24"/>
              </w:rPr>
              <w:t>İdare Adı</w:t>
            </w:r>
          </w:p>
        </w:tc>
        <w:tc>
          <w:tcPr>
            <w:tcW w:w="6373" w:type="dxa"/>
            <w:shd w:val="clear" w:color="auto" w:fill="9CC2E5" w:themeFill="accent1" w:themeFillTint="99"/>
          </w:tcPr>
          <w:p w:rsidR="002B7DC2" w:rsidRPr="00C90BB4" w:rsidRDefault="002B7DC2" w:rsidP="007B3846">
            <w:pPr>
              <w:rPr>
                <w:rFonts w:ascii="Times New Roman" w:hAnsi="Times New Roman" w:cs="Times New Roman"/>
                <w:sz w:val="24"/>
                <w:szCs w:val="24"/>
              </w:rPr>
            </w:pPr>
            <w:r w:rsidRPr="00C90BB4">
              <w:rPr>
                <w:rFonts w:ascii="Times New Roman" w:hAnsi="Times New Roman" w:cs="Times New Roman"/>
                <w:sz w:val="24"/>
                <w:szCs w:val="24"/>
              </w:rPr>
              <w:t>Maçka İlçe Milli Eğitim Müdürlüğü</w:t>
            </w:r>
          </w:p>
        </w:tc>
      </w:tr>
      <w:tr w:rsidR="002674F5" w:rsidTr="00AD6276">
        <w:tc>
          <w:tcPr>
            <w:tcW w:w="2689" w:type="dxa"/>
            <w:shd w:val="clear" w:color="auto" w:fill="FFCCFF"/>
          </w:tcPr>
          <w:p w:rsidR="002674F5" w:rsidRPr="00C90BB4" w:rsidRDefault="002674F5" w:rsidP="002674F5">
            <w:pPr>
              <w:rPr>
                <w:rFonts w:ascii="Times New Roman" w:hAnsi="Times New Roman" w:cs="Times New Roman"/>
                <w:b/>
                <w:sz w:val="24"/>
                <w:szCs w:val="24"/>
              </w:rPr>
            </w:pPr>
            <w:r w:rsidRPr="00C90BB4">
              <w:rPr>
                <w:rFonts w:ascii="Times New Roman" w:hAnsi="Times New Roman" w:cs="Times New Roman"/>
                <w:b/>
                <w:sz w:val="24"/>
                <w:szCs w:val="24"/>
              </w:rPr>
              <w:t>Performans Hedefi</w:t>
            </w:r>
          </w:p>
        </w:tc>
        <w:tc>
          <w:tcPr>
            <w:tcW w:w="6373" w:type="dxa"/>
          </w:tcPr>
          <w:p w:rsidR="002674F5" w:rsidRPr="002674F5" w:rsidRDefault="00C751E2" w:rsidP="002674F5">
            <w:pPr>
              <w:jc w:val="both"/>
              <w:rPr>
                <w:rFonts w:ascii="Times New Roman" w:hAnsi="Times New Roman" w:cs="Times New Roman"/>
                <w:sz w:val="24"/>
                <w:szCs w:val="24"/>
              </w:rPr>
            </w:pPr>
            <w:r>
              <w:rPr>
                <w:rFonts w:ascii="Times New Roman" w:hAnsi="Times New Roman" w:cs="Times New Roman"/>
                <w:sz w:val="24"/>
                <w:szCs w:val="24"/>
              </w:rPr>
              <w:t>Mesleki eğitim ve Hayat boyu öğrenmeye</w:t>
            </w:r>
            <w:r w:rsidRPr="002B7DC2">
              <w:rPr>
                <w:rFonts w:ascii="Times New Roman" w:hAnsi="Times New Roman" w:cs="Times New Roman"/>
                <w:sz w:val="24"/>
                <w:szCs w:val="24"/>
              </w:rPr>
              <w:t xml:space="preserve"> katılım sayısını arttırmak.</w:t>
            </w:r>
          </w:p>
        </w:tc>
      </w:tr>
      <w:tr w:rsidR="002674F5" w:rsidTr="00AD6276">
        <w:tc>
          <w:tcPr>
            <w:tcW w:w="2689" w:type="dxa"/>
            <w:shd w:val="clear" w:color="auto" w:fill="FFCCFF"/>
          </w:tcPr>
          <w:p w:rsidR="002674F5" w:rsidRPr="00C90BB4" w:rsidRDefault="002674F5" w:rsidP="002674F5">
            <w:pPr>
              <w:rPr>
                <w:rFonts w:ascii="Times New Roman" w:hAnsi="Times New Roman" w:cs="Times New Roman"/>
                <w:b/>
                <w:sz w:val="24"/>
                <w:szCs w:val="24"/>
              </w:rPr>
            </w:pPr>
            <w:r w:rsidRPr="00C90BB4">
              <w:rPr>
                <w:rFonts w:ascii="Times New Roman" w:hAnsi="Times New Roman" w:cs="Times New Roman"/>
                <w:b/>
                <w:sz w:val="24"/>
                <w:szCs w:val="24"/>
              </w:rPr>
              <w:t>Faaliyet Adı</w:t>
            </w:r>
          </w:p>
        </w:tc>
        <w:tc>
          <w:tcPr>
            <w:tcW w:w="6373" w:type="dxa"/>
            <w:vAlign w:val="center"/>
          </w:tcPr>
          <w:p w:rsidR="002674F5" w:rsidRPr="002674F5" w:rsidRDefault="003028BF" w:rsidP="002674F5">
            <w:pPr>
              <w:jc w:val="both"/>
              <w:rPr>
                <w:rFonts w:ascii="Times New Roman" w:hAnsi="Times New Roman" w:cs="Times New Roman"/>
                <w:sz w:val="24"/>
                <w:szCs w:val="24"/>
              </w:rPr>
            </w:pPr>
            <w:r>
              <w:rPr>
                <w:rFonts w:ascii="Times New Roman" w:hAnsi="Times New Roman" w:cs="Times New Roman"/>
                <w:sz w:val="24"/>
                <w:szCs w:val="24"/>
              </w:rPr>
              <w:t>4</w:t>
            </w:r>
            <w:r w:rsidR="002674F5" w:rsidRPr="002674F5">
              <w:rPr>
                <w:rFonts w:ascii="Times New Roman" w:hAnsi="Times New Roman" w:cs="Times New Roman"/>
                <w:sz w:val="24"/>
                <w:szCs w:val="24"/>
              </w:rPr>
              <w:t>-Halk eğitim Merkezlerinde görevli yöneticiler ve eğiticilere yönelik hizmet içi eğitim faaliyetleri düzenlenecektir.</w:t>
            </w:r>
          </w:p>
        </w:tc>
      </w:tr>
      <w:tr w:rsidR="002674F5" w:rsidTr="00AD6276">
        <w:tc>
          <w:tcPr>
            <w:tcW w:w="2689" w:type="dxa"/>
            <w:shd w:val="clear" w:color="auto" w:fill="FFCCFF"/>
          </w:tcPr>
          <w:p w:rsidR="002674F5" w:rsidRPr="00C90BB4" w:rsidRDefault="002674F5" w:rsidP="002674F5">
            <w:pPr>
              <w:rPr>
                <w:rFonts w:ascii="Times New Roman" w:hAnsi="Times New Roman" w:cs="Times New Roman"/>
                <w:b/>
                <w:sz w:val="24"/>
                <w:szCs w:val="24"/>
              </w:rPr>
            </w:pPr>
            <w:r w:rsidRPr="00C90BB4">
              <w:rPr>
                <w:rFonts w:ascii="Times New Roman" w:hAnsi="Times New Roman" w:cs="Times New Roman"/>
                <w:b/>
                <w:sz w:val="24"/>
                <w:szCs w:val="24"/>
              </w:rPr>
              <w:t>Sorumlu Harcama Birimi veya Birimleri</w:t>
            </w:r>
          </w:p>
        </w:tc>
        <w:tc>
          <w:tcPr>
            <w:tcW w:w="6373" w:type="dxa"/>
            <w:vAlign w:val="center"/>
          </w:tcPr>
          <w:p w:rsidR="002674F5" w:rsidRPr="002674F5" w:rsidRDefault="002674F5" w:rsidP="002674F5">
            <w:pPr>
              <w:jc w:val="both"/>
              <w:rPr>
                <w:rFonts w:ascii="Times New Roman" w:hAnsi="Times New Roman" w:cs="Times New Roman"/>
                <w:sz w:val="24"/>
                <w:szCs w:val="24"/>
              </w:rPr>
            </w:pPr>
            <w:r w:rsidRPr="002674F5">
              <w:rPr>
                <w:rFonts w:ascii="Times New Roman" w:hAnsi="Times New Roman" w:cs="Times New Roman"/>
                <w:sz w:val="24"/>
                <w:szCs w:val="24"/>
              </w:rPr>
              <w:t>HAYAT BOYU ÖĞRENME ŞUBESİ</w:t>
            </w:r>
          </w:p>
        </w:tc>
      </w:tr>
      <w:tr w:rsidR="002674F5" w:rsidTr="007B3846">
        <w:tc>
          <w:tcPr>
            <w:tcW w:w="9062" w:type="dxa"/>
            <w:gridSpan w:val="2"/>
          </w:tcPr>
          <w:p w:rsidR="002674F5" w:rsidRDefault="002674F5" w:rsidP="003028BF">
            <w:pPr>
              <w:ind w:firstLine="590"/>
              <w:jc w:val="both"/>
              <w:rPr>
                <w:rFonts w:ascii="Times New Roman" w:hAnsi="Times New Roman" w:cs="Times New Roman"/>
                <w:sz w:val="24"/>
                <w:szCs w:val="24"/>
              </w:rPr>
            </w:pPr>
            <w:r w:rsidRPr="002674F5">
              <w:rPr>
                <w:rFonts w:ascii="Times New Roman" w:hAnsi="Times New Roman" w:cs="Times New Roman"/>
                <w:sz w:val="24"/>
                <w:szCs w:val="24"/>
              </w:rPr>
              <w:t>Yaygın eğitim kurumları eğiticilere yönelik kurum kültürü oluşturma, eğitim politikaları ve stratejileri konularında 2 adet hizmet-içi eğitim faaliyeti düzenlenmesi planlanmaktadır</w:t>
            </w:r>
            <w:r>
              <w:rPr>
                <w:rFonts w:ascii="Times New Roman" w:hAnsi="Times New Roman" w:cs="Times New Roman"/>
                <w:sz w:val="24"/>
                <w:szCs w:val="24"/>
              </w:rPr>
              <w:t>.</w:t>
            </w:r>
            <w:r w:rsidR="005D078B">
              <w:rPr>
                <w:rFonts w:ascii="Times New Roman" w:hAnsi="Times New Roman" w:cs="Times New Roman"/>
                <w:sz w:val="24"/>
                <w:szCs w:val="24"/>
              </w:rPr>
              <w:t>Her okuldan bir idareci’nin hizmetiçi eğitim kurslarına katılımı da sağlanacaktır.</w:t>
            </w:r>
          </w:p>
          <w:p w:rsidR="003028BF" w:rsidRPr="002674F5" w:rsidRDefault="003028BF" w:rsidP="005D078B">
            <w:pPr>
              <w:ind w:firstLine="590"/>
              <w:jc w:val="both"/>
              <w:rPr>
                <w:rFonts w:ascii="Times New Roman" w:hAnsi="Times New Roman" w:cs="Times New Roman"/>
                <w:sz w:val="24"/>
                <w:szCs w:val="24"/>
              </w:rPr>
            </w:pPr>
            <w:r>
              <w:rPr>
                <w:rFonts w:ascii="Times New Roman" w:hAnsi="Times New Roman" w:cs="Times New Roman"/>
                <w:sz w:val="24"/>
                <w:szCs w:val="24"/>
              </w:rPr>
              <w:t>Hizmet içi eğitim il MEM kanalı ile  mahalli düzeyde gerçekleştirilerecektir.</w:t>
            </w:r>
            <w:r w:rsidR="0061655E">
              <w:rPr>
                <w:rFonts w:ascii="Times New Roman" w:hAnsi="Times New Roman" w:cs="Times New Roman"/>
                <w:sz w:val="24"/>
                <w:szCs w:val="24"/>
              </w:rPr>
              <w:t xml:space="preserve"> Açılacak Hizmet içi kursların planlanmasını Halk eğitim merkezi müdürlüğü yapacaktır.</w:t>
            </w:r>
            <w:r w:rsidR="0061655E" w:rsidRPr="002674F5">
              <w:rPr>
                <w:rFonts w:ascii="Times New Roman" w:hAnsi="Times New Roman" w:cs="Times New Roman"/>
                <w:sz w:val="24"/>
                <w:szCs w:val="24"/>
              </w:rPr>
              <w:t xml:space="preserve"> </w:t>
            </w:r>
            <w:r w:rsidR="0061655E">
              <w:rPr>
                <w:rFonts w:ascii="Times New Roman" w:hAnsi="Times New Roman" w:cs="Times New Roman"/>
                <w:sz w:val="24"/>
                <w:szCs w:val="24"/>
              </w:rPr>
              <w:t>Her bir Hizmet içi Eğitim Kursu toplam 30 saat olup 2*30*12,918  (Ders Ücreti) =775,08 TL kurs öğr</w:t>
            </w:r>
            <w:r w:rsidR="005D078B">
              <w:rPr>
                <w:rFonts w:ascii="Times New Roman" w:hAnsi="Times New Roman" w:cs="Times New Roman"/>
                <w:sz w:val="24"/>
                <w:szCs w:val="24"/>
              </w:rPr>
              <w:t xml:space="preserve">etmenlerine ödenecektir. Hizmet içi eğitim kursunda 500 TL ikram , temsil ve organizasyon gideri </w:t>
            </w:r>
            <w:r w:rsidR="00116953">
              <w:rPr>
                <w:rFonts w:ascii="Times New Roman" w:hAnsi="Times New Roman" w:cs="Times New Roman"/>
                <w:sz w:val="24"/>
                <w:szCs w:val="24"/>
              </w:rPr>
              <w:t>tahmini olarak</w:t>
            </w:r>
            <w:r w:rsidR="005D078B">
              <w:rPr>
                <w:rFonts w:ascii="Times New Roman" w:hAnsi="Times New Roman" w:cs="Times New Roman"/>
                <w:sz w:val="24"/>
                <w:szCs w:val="24"/>
              </w:rPr>
              <w:t xml:space="preserve"> </w:t>
            </w:r>
            <w:r w:rsidR="0061655E">
              <w:rPr>
                <w:rFonts w:ascii="Times New Roman" w:hAnsi="Times New Roman" w:cs="Times New Roman"/>
                <w:sz w:val="24"/>
                <w:szCs w:val="24"/>
              </w:rPr>
              <w:t xml:space="preserve"> planlanmaktadır.</w:t>
            </w:r>
          </w:p>
        </w:tc>
      </w:tr>
    </w:tbl>
    <w:p w:rsidR="002B7DC2" w:rsidRDefault="002B7DC2" w:rsidP="002B7DC2">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846"/>
        <w:gridCol w:w="3704"/>
        <w:gridCol w:w="1302"/>
      </w:tblGrid>
      <w:tr w:rsidR="002B7DC2" w:rsidTr="00AD6276">
        <w:trPr>
          <w:trHeight w:val="288"/>
        </w:trPr>
        <w:tc>
          <w:tcPr>
            <w:tcW w:w="4550" w:type="dxa"/>
            <w:gridSpan w:val="2"/>
            <w:shd w:val="clear" w:color="auto" w:fill="9CC2E5" w:themeFill="accent1" w:themeFillTint="99"/>
          </w:tcPr>
          <w:p w:rsidR="002B7DC2" w:rsidRPr="00C90BB4" w:rsidRDefault="002B7DC2" w:rsidP="007B3846">
            <w:pPr>
              <w:jc w:val="center"/>
              <w:rPr>
                <w:rFonts w:ascii="Times New Roman" w:hAnsi="Times New Roman" w:cs="Times New Roman"/>
                <w:b/>
                <w:sz w:val="24"/>
                <w:szCs w:val="24"/>
              </w:rPr>
            </w:pPr>
            <w:r w:rsidRPr="00C90BB4">
              <w:rPr>
                <w:rFonts w:ascii="Times New Roman" w:hAnsi="Times New Roman" w:cs="Times New Roman"/>
                <w:b/>
                <w:sz w:val="24"/>
                <w:szCs w:val="24"/>
              </w:rPr>
              <w:t>Ekonomik Kod</w:t>
            </w:r>
          </w:p>
        </w:tc>
        <w:tc>
          <w:tcPr>
            <w:tcW w:w="1302" w:type="dxa"/>
            <w:shd w:val="clear" w:color="auto" w:fill="9CC2E5" w:themeFill="accent1" w:themeFillTint="99"/>
          </w:tcPr>
          <w:p w:rsidR="002B7DC2" w:rsidRPr="00C90BB4" w:rsidRDefault="002B7DC2" w:rsidP="007B3846">
            <w:pPr>
              <w:jc w:val="center"/>
              <w:rPr>
                <w:rFonts w:ascii="Times New Roman" w:hAnsi="Times New Roman" w:cs="Times New Roman"/>
                <w:b/>
                <w:sz w:val="24"/>
                <w:szCs w:val="24"/>
              </w:rPr>
            </w:pPr>
            <w:r w:rsidRPr="00C90BB4">
              <w:rPr>
                <w:rFonts w:ascii="Times New Roman" w:hAnsi="Times New Roman" w:cs="Times New Roman"/>
                <w:b/>
                <w:sz w:val="24"/>
                <w:szCs w:val="24"/>
              </w:rPr>
              <w:t>Ödenek</w:t>
            </w:r>
          </w:p>
        </w:tc>
      </w:tr>
      <w:tr w:rsidR="002B7DC2" w:rsidTr="00AD6276">
        <w:trPr>
          <w:trHeight w:val="288"/>
        </w:trPr>
        <w:tc>
          <w:tcPr>
            <w:tcW w:w="846" w:type="dxa"/>
            <w:shd w:val="clear" w:color="auto" w:fill="FFCCFF"/>
          </w:tcPr>
          <w:p w:rsidR="002B7DC2" w:rsidRDefault="002B7DC2" w:rsidP="00AD6276">
            <w:pPr>
              <w:jc w:val="center"/>
              <w:rPr>
                <w:rFonts w:ascii="Times New Roman" w:hAnsi="Times New Roman" w:cs="Times New Roman"/>
                <w:sz w:val="24"/>
                <w:szCs w:val="24"/>
              </w:rPr>
            </w:pPr>
            <w:r>
              <w:rPr>
                <w:rFonts w:ascii="Times New Roman" w:hAnsi="Times New Roman" w:cs="Times New Roman"/>
                <w:sz w:val="24"/>
                <w:szCs w:val="24"/>
              </w:rPr>
              <w:t>01</w:t>
            </w:r>
          </w:p>
        </w:tc>
        <w:tc>
          <w:tcPr>
            <w:tcW w:w="3704" w:type="dxa"/>
            <w:vAlign w:val="center"/>
          </w:tcPr>
          <w:p w:rsidR="002B7DC2" w:rsidRPr="00C90BB4" w:rsidRDefault="002B7DC2" w:rsidP="007B3846">
            <w:pPr>
              <w:rPr>
                <w:rFonts w:ascii="Times New Roman" w:hAnsi="Times New Roman" w:cs="Times New Roman"/>
                <w:sz w:val="24"/>
                <w:szCs w:val="24"/>
              </w:rPr>
            </w:pPr>
            <w:r w:rsidRPr="00C90BB4">
              <w:rPr>
                <w:rFonts w:ascii="Times New Roman" w:hAnsi="Times New Roman" w:cs="Times New Roman"/>
                <w:sz w:val="24"/>
                <w:szCs w:val="24"/>
              </w:rPr>
              <w:t>Personel Giderleri</w:t>
            </w:r>
          </w:p>
        </w:tc>
        <w:tc>
          <w:tcPr>
            <w:tcW w:w="1302" w:type="dxa"/>
            <w:vAlign w:val="center"/>
          </w:tcPr>
          <w:p w:rsidR="002B7DC2" w:rsidRPr="00C90BB4" w:rsidRDefault="0061655E" w:rsidP="007B3846">
            <w:pPr>
              <w:jc w:val="center"/>
              <w:rPr>
                <w:rFonts w:ascii="Times New Roman" w:hAnsi="Times New Roman" w:cs="Times New Roman"/>
                <w:sz w:val="24"/>
                <w:szCs w:val="24"/>
              </w:rPr>
            </w:pPr>
            <w:r>
              <w:rPr>
                <w:rFonts w:ascii="Times New Roman" w:hAnsi="Times New Roman" w:cs="Times New Roman"/>
                <w:sz w:val="24"/>
                <w:szCs w:val="24"/>
              </w:rPr>
              <w:t>775,08</w:t>
            </w:r>
          </w:p>
        </w:tc>
      </w:tr>
      <w:tr w:rsidR="002B7DC2" w:rsidTr="00AD6276">
        <w:trPr>
          <w:trHeight w:val="288"/>
        </w:trPr>
        <w:tc>
          <w:tcPr>
            <w:tcW w:w="846" w:type="dxa"/>
            <w:shd w:val="clear" w:color="auto" w:fill="FFCCFF"/>
          </w:tcPr>
          <w:p w:rsidR="002B7DC2" w:rsidRDefault="002B7DC2" w:rsidP="00AD6276">
            <w:pPr>
              <w:jc w:val="center"/>
              <w:rPr>
                <w:rFonts w:ascii="Times New Roman" w:hAnsi="Times New Roman" w:cs="Times New Roman"/>
                <w:sz w:val="24"/>
                <w:szCs w:val="24"/>
              </w:rPr>
            </w:pPr>
            <w:r>
              <w:rPr>
                <w:rFonts w:ascii="Times New Roman" w:hAnsi="Times New Roman" w:cs="Times New Roman"/>
                <w:sz w:val="24"/>
                <w:szCs w:val="24"/>
              </w:rPr>
              <w:t>02</w:t>
            </w:r>
          </w:p>
        </w:tc>
        <w:tc>
          <w:tcPr>
            <w:tcW w:w="3704" w:type="dxa"/>
            <w:vAlign w:val="center"/>
          </w:tcPr>
          <w:p w:rsidR="002B7DC2" w:rsidRPr="00C90BB4" w:rsidRDefault="002B7DC2" w:rsidP="007B3846">
            <w:pPr>
              <w:rPr>
                <w:rFonts w:ascii="Times New Roman" w:hAnsi="Times New Roman" w:cs="Times New Roman"/>
                <w:sz w:val="24"/>
                <w:szCs w:val="24"/>
              </w:rPr>
            </w:pPr>
            <w:r w:rsidRPr="00C90BB4">
              <w:rPr>
                <w:rFonts w:ascii="Times New Roman" w:hAnsi="Times New Roman" w:cs="Times New Roman"/>
                <w:sz w:val="24"/>
                <w:szCs w:val="24"/>
              </w:rPr>
              <w:t>SGK Devlet Prim Giderleri</w:t>
            </w:r>
          </w:p>
        </w:tc>
        <w:tc>
          <w:tcPr>
            <w:tcW w:w="1302" w:type="dxa"/>
            <w:vAlign w:val="center"/>
          </w:tcPr>
          <w:p w:rsidR="002B7DC2" w:rsidRPr="00C90BB4" w:rsidRDefault="002674F5" w:rsidP="007B3846">
            <w:pPr>
              <w:jc w:val="center"/>
              <w:rPr>
                <w:rFonts w:ascii="Times New Roman" w:hAnsi="Times New Roman" w:cs="Times New Roman"/>
                <w:sz w:val="24"/>
                <w:szCs w:val="24"/>
              </w:rPr>
            </w:pPr>
            <w:r>
              <w:rPr>
                <w:rFonts w:ascii="Times New Roman" w:hAnsi="Times New Roman" w:cs="Times New Roman"/>
                <w:sz w:val="24"/>
                <w:szCs w:val="24"/>
              </w:rPr>
              <w:t>0</w:t>
            </w:r>
          </w:p>
        </w:tc>
      </w:tr>
      <w:tr w:rsidR="002B7DC2" w:rsidTr="00AD6276">
        <w:trPr>
          <w:trHeight w:val="273"/>
        </w:trPr>
        <w:tc>
          <w:tcPr>
            <w:tcW w:w="846" w:type="dxa"/>
            <w:shd w:val="clear" w:color="auto" w:fill="FFCCFF"/>
          </w:tcPr>
          <w:p w:rsidR="002B7DC2" w:rsidRDefault="002B7DC2" w:rsidP="00AD6276">
            <w:pPr>
              <w:jc w:val="center"/>
              <w:rPr>
                <w:rFonts w:ascii="Times New Roman" w:hAnsi="Times New Roman" w:cs="Times New Roman"/>
                <w:sz w:val="24"/>
                <w:szCs w:val="24"/>
              </w:rPr>
            </w:pPr>
            <w:r>
              <w:rPr>
                <w:rFonts w:ascii="Times New Roman" w:hAnsi="Times New Roman" w:cs="Times New Roman"/>
                <w:sz w:val="24"/>
                <w:szCs w:val="24"/>
              </w:rPr>
              <w:t>03</w:t>
            </w:r>
          </w:p>
        </w:tc>
        <w:tc>
          <w:tcPr>
            <w:tcW w:w="3704" w:type="dxa"/>
            <w:vAlign w:val="center"/>
          </w:tcPr>
          <w:p w:rsidR="002B7DC2" w:rsidRPr="00C90BB4" w:rsidRDefault="002B7DC2" w:rsidP="007B3846">
            <w:pPr>
              <w:rPr>
                <w:rFonts w:ascii="Times New Roman" w:hAnsi="Times New Roman" w:cs="Times New Roman"/>
                <w:sz w:val="24"/>
                <w:szCs w:val="24"/>
              </w:rPr>
            </w:pPr>
            <w:r w:rsidRPr="00C90BB4">
              <w:rPr>
                <w:rFonts w:ascii="Times New Roman" w:hAnsi="Times New Roman" w:cs="Times New Roman"/>
                <w:sz w:val="24"/>
                <w:szCs w:val="24"/>
              </w:rPr>
              <w:t>Mal ve Hizmet Alım Giderleri</w:t>
            </w:r>
          </w:p>
        </w:tc>
        <w:tc>
          <w:tcPr>
            <w:tcW w:w="1302" w:type="dxa"/>
            <w:vAlign w:val="center"/>
          </w:tcPr>
          <w:p w:rsidR="002B7DC2" w:rsidRPr="00C90BB4" w:rsidRDefault="000D342E" w:rsidP="007B3846">
            <w:pPr>
              <w:jc w:val="center"/>
              <w:rPr>
                <w:rFonts w:ascii="Times New Roman" w:hAnsi="Times New Roman" w:cs="Times New Roman"/>
                <w:sz w:val="24"/>
                <w:szCs w:val="24"/>
              </w:rPr>
            </w:pPr>
            <w:r>
              <w:rPr>
                <w:rFonts w:ascii="Times New Roman" w:hAnsi="Times New Roman" w:cs="Times New Roman"/>
                <w:sz w:val="24"/>
                <w:szCs w:val="24"/>
              </w:rPr>
              <w:t>0</w:t>
            </w:r>
          </w:p>
        </w:tc>
      </w:tr>
      <w:tr w:rsidR="002B7DC2" w:rsidTr="00AD6276">
        <w:trPr>
          <w:trHeight w:val="288"/>
        </w:trPr>
        <w:tc>
          <w:tcPr>
            <w:tcW w:w="846" w:type="dxa"/>
            <w:shd w:val="clear" w:color="auto" w:fill="FFCCFF"/>
          </w:tcPr>
          <w:p w:rsidR="002B7DC2" w:rsidRDefault="002B7DC2" w:rsidP="00AD6276">
            <w:pPr>
              <w:jc w:val="center"/>
              <w:rPr>
                <w:rFonts w:ascii="Times New Roman" w:hAnsi="Times New Roman" w:cs="Times New Roman"/>
                <w:sz w:val="24"/>
                <w:szCs w:val="24"/>
              </w:rPr>
            </w:pPr>
            <w:r>
              <w:rPr>
                <w:rFonts w:ascii="Times New Roman" w:hAnsi="Times New Roman" w:cs="Times New Roman"/>
                <w:sz w:val="24"/>
                <w:szCs w:val="24"/>
              </w:rPr>
              <w:t>04</w:t>
            </w:r>
          </w:p>
        </w:tc>
        <w:tc>
          <w:tcPr>
            <w:tcW w:w="3704" w:type="dxa"/>
            <w:vAlign w:val="center"/>
          </w:tcPr>
          <w:p w:rsidR="002B7DC2" w:rsidRPr="00C90BB4" w:rsidRDefault="002B7DC2" w:rsidP="007B3846">
            <w:pPr>
              <w:rPr>
                <w:rFonts w:ascii="Times New Roman" w:hAnsi="Times New Roman" w:cs="Times New Roman"/>
                <w:sz w:val="24"/>
                <w:szCs w:val="24"/>
              </w:rPr>
            </w:pPr>
            <w:r w:rsidRPr="00C90BB4">
              <w:rPr>
                <w:rFonts w:ascii="Times New Roman" w:hAnsi="Times New Roman" w:cs="Times New Roman"/>
                <w:sz w:val="24"/>
                <w:szCs w:val="24"/>
              </w:rPr>
              <w:t>Faiz Giderleri</w:t>
            </w:r>
          </w:p>
        </w:tc>
        <w:tc>
          <w:tcPr>
            <w:tcW w:w="1302" w:type="dxa"/>
            <w:vAlign w:val="center"/>
          </w:tcPr>
          <w:p w:rsidR="002B7DC2" w:rsidRPr="00C90BB4" w:rsidRDefault="002674F5" w:rsidP="007B3846">
            <w:pPr>
              <w:jc w:val="center"/>
              <w:rPr>
                <w:rFonts w:ascii="Times New Roman" w:hAnsi="Times New Roman" w:cs="Times New Roman"/>
                <w:sz w:val="24"/>
                <w:szCs w:val="24"/>
              </w:rPr>
            </w:pPr>
            <w:r>
              <w:rPr>
                <w:rFonts w:ascii="Times New Roman" w:hAnsi="Times New Roman" w:cs="Times New Roman"/>
                <w:sz w:val="24"/>
                <w:szCs w:val="24"/>
              </w:rPr>
              <w:t>0</w:t>
            </w:r>
          </w:p>
        </w:tc>
      </w:tr>
      <w:tr w:rsidR="002B7DC2" w:rsidTr="00AD6276">
        <w:trPr>
          <w:trHeight w:val="288"/>
        </w:trPr>
        <w:tc>
          <w:tcPr>
            <w:tcW w:w="846" w:type="dxa"/>
            <w:shd w:val="clear" w:color="auto" w:fill="FFCCFF"/>
          </w:tcPr>
          <w:p w:rsidR="002B7DC2" w:rsidRDefault="002B7DC2" w:rsidP="00AD6276">
            <w:pPr>
              <w:jc w:val="center"/>
              <w:rPr>
                <w:rFonts w:ascii="Times New Roman" w:hAnsi="Times New Roman" w:cs="Times New Roman"/>
                <w:sz w:val="24"/>
                <w:szCs w:val="24"/>
              </w:rPr>
            </w:pPr>
            <w:r>
              <w:rPr>
                <w:rFonts w:ascii="Times New Roman" w:hAnsi="Times New Roman" w:cs="Times New Roman"/>
                <w:sz w:val="24"/>
                <w:szCs w:val="24"/>
              </w:rPr>
              <w:t>05</w:t>
            </w:r>
          </w:p>
        </w:tc>
        <w:tc>
          <w:tcPr>
            <w:tcW w:w="3704" w:type="dxa"/>
            <w:vAlign w:val="center"/>
          </w:tcPr>
          <w:p w:rsidR="002B7DC2" w:rsidRPr="00C90BB4" w:rsidRDefault="002B7DC2" w:rsidP="007B3846">
            <w:pPr>
              <w:rPr>
                <w:rFonts w:ascii="Times New Roman" w:hAnsi="Times New Roman" w:cs="Times New Roman"/>
                <w:sz w:val="24"/>
                <w:szCs w:val="24"/>
              </w:rPr>
            </w:pPr>
            <w:r w:rsidRPr="00C90BB4">
              <w:rPr>
                <w:rFonts w:ascii="Times New Roman" w:hAnsi="Times New Roman" w:cs="Times New Roman"/>
                <w:sz w:val="24"/>
                <w:szCs w:val="24"/>
              </w:rPr>
              <w:t>Cari Transferler</w:t>
            </w:r>
          </w:p>
        </w:tc>
        <w:tc>
          <w:tcPr>
            <w:tcW w:w="1302" w:type="dxa"/>
            <w:vAlign w:val="center"/>
          </w:tcPr>
          <w:p w:rsidR="002B7DC2" w:rsidRPr="00C90BB4" w:rsidRDefault="002674F5" w:rsidP="007B3846">
            <w:pPr>
              <w:jc w:val="center"/>
              <w:rPr>
                <w:rFonts w:ascii="Times New Roman" w:hAnsi="Times New Roman" w:cs="Times New Roman"/>
                <w:sz w:val="24"/>
                <w:szCs w:val="24"/>
              </w:rPr>
            </w:pPr>
            <w:r>
              <w:rPr>
                <w:rFonts w:ascii="Times New Roman" w:hAnsi="Times New Roman" w:cs="Times New Roman"/>
                <w:sz w:val="24"/>
                <w:szCs w:val="24"/>
              </w:rPr>
              <w:t>0</w:t>
            </w:r>
          </w:p>
        </w:tc>
      </w:tr>
      <w:tr w:rsidR="002B7DC2" w:rsidTr="00AD6276">
        <w:trPr>
          <w:trHeight w:val="288"/>
        </w:trPr>
        <w:tc>
          <w:tcPr>
            <w:tcW w:w="846" w:type="dxa"/>
            <w:shd w:val="clear" w:color="auto" w:fill="FFCCFF"/>
          </w:tcPr>
          <w:p w:rsidR="002B7DC2" w:rsidRDefault="002B7DC2" w:rsidP="00AD6276">
            <w:pPr>
              <w:jc w:val="center"/>
              <w:rPr>
                <w:rFonts w:ascii="Times New Roman" w:hAnsi="Times New Roman" w:cs="Times New Roman"/>
                <w:sz w:val="24"/>
                <w:szCs w:val="24"/>
              </w:rPr>
            </w:pPr>
            <w:r>
              <w:rPr>
                <w:rFonts w:ascii="Times New Roman" w:hAnsi="Times New Roman" w:cs="Times New Roman"/>
                <w:sz w:val="24"/>
                <w:szCs w:val="24"/>
              </w:rPr>
              <w:t>06</w:t>
            </w:r>
          </w:p>
        </w:tc>
        <w:tc>
          <w:tcPr>
            <w:tcW w:w="3704" w:type="dxa"/>
            <w:vAlign w:val="center"/>
          </w:tcPr>
          <w:p w:rsidR="002B7DC2" w:rsidRPr="00C90BB4" w:rsidRDefault="002B7DC2" w:rsidP="007B3846">
            <w:pPr>
              <w:rPr>
                <w:rFonts w:ascii="Times New Roman" w:hAnsi="Times New Roman" w:cs="Times New Roman"/>
                <w:sz w:val="24"/>
                <w:szCs w:val="24"/>
              </w:rPr>
            </w:pPr>
            <w:r w:rsidRPr="00C90BB4">
              <w:rPr>
                <w:rFonts w:ascii="Times New Roman" w:hAnsi="Times New Roman" w:cs="Times New Roman"/>
                <w:sz w:val="24"/>
                <w:szCs w:val="24"/>
              </w:rPr>
              <w:t>Sermaye Giderleri</w:t>
            </w:r>
          </w:p>
        </w:tc>
        <w:tc>
          <w:tcPr>
            <w:tcW w:w="1302" w:type="dxa"/>
            <w:vAlign w:val="center"/>
          </w:tcPr>
          <w:p w:rsidR="002B7DC2" w:rsidRPr="00C90BB4" w:rsidRDefault="002674F5" w:rsidP="007B3846">
            <w:pPr>
              <w:jc w:val="center"/>
              <w:rPr>
                <w:rFonts w:ascii="Times New Roman" w:hAnsi="Times New Roman" w:cs="Times New Roman"/>
                <w:sz w:val="24"/>
                <w:szCs w:val="24"/>
              </w:rPr>
            </w:pPr>
            <w:r>
              <w:rPr>
                <w:rFonts w:ascii="Times New Roman" w:hAnsi="Times New Roman" w:cs="Times New Roman"/>
                <w:sz w:val="24"/>
                <w:szCs w:val="24"/>
              </w:rPr>
              <w:t>0</w:t>
            </w:r>
          </w:p>
        </w:tc>
      </w:tr>
      <w:tr w:rsidR="002B7DC2" w:rsidTr="00AD6276">
        <w:trPr>
          <w:trHeight w:val="288"/>
        </w:trPr>
        <w:tc>
          <w:tcPr>
            <w:tcW w:w="846" w:type="dxa"/>
            <w:shd w:val="clear" w:color="auto" w:fill="FFCCFF"/>
          </w:tcPr>
          <w:p w:rsidR="002B7DC2" w:rsidRDefault="002B7DC2" w:rsidP="00AD6276">
            <w:pPr>
              <w:jc w:val="center"/>
              <w:rPr>
                <w:rFonts w:ascii="Times New Roman" w:hAnsi="Times New Roman" w:cs="Times New Roman"/>
                <w:sz w:val="24"/>
                <w:szCs w:val="24"/>
              </w:rPr>
            </w:pPr>
            <w:r>
              <w:rPr>
                <w:rFonts w:ascii="Times New Roman" w:hAnsi="Times New Roman" w:cs="Times New Roman"/>
                <w:sz w:val="24"/>
                <w:szCs w:val="24"/>
              </w:rPr>
              <w:t>07</w:t>
            </w:r>
          </w:p>
        </w:tc>
        <w:tc>
          <w:tcPr>
            <w:tcW w:w="3704" w:type="dxa"/>
            <w:vAlign w:val="center"/>
          </w:tcPr>
          <w:p w:rsidR="002B7DC2" w:rsidRPr="00C90BB4" w:rsidRDefault="002B7DC2" w:rsidP="007B3846">
            <w:pPr>
              <w:rPr>
                <w:rFonts w:ascii="Times New Roman" w:hAnsi="Times New Roman" w:cs="Times New Roman"/>
                <w:sz w:val="24"/>
                <w:szCs w:val="24"/>
              </w:rPr>
            </w:pPr>
            <w:r w:rsidRPr="00C90BB4">
              <w:rPr>
                <w:rFonts w:ascii="Times New Roman" w:hAnsi="Times New Roman" w:cs="Times New Roman"/>
                <w:sz w:val="24"/>
                <w:szCs w:val="24"/>
              </w:rPr>
              <w:t>Sermaye Transferleri</w:t>
            </w:r>
          </w:p>
        </w:tc>
        <w:tc>
          <w:tcPr>
            <w:tcW w:w="1302" w:type="dxa"/>
            <w:vAlign w:val="center"/>
          </w:tcPr>
          <w:p w:rsidR="002B7DC2" w:rsidRPr="00C90BB4" w:rsidRDefault="002674F5" w:rsidP="007B3846">
            <w:pPr>
              <w:jc w:val="center"/>
              <w:rPr>
                <w:rFonts w:ascii="Times New Roman" w:hAnsi="Times New Roman" w:cs="Times New Roman"/>
                <w:sz w:val="24"/>
                <w:szCs w:val="24"/>
              </w:rPr>
            </w:pPr>
            <w:r>
              <w:rPr>
                <w:rFonts w:ascii="Times New Roman" w:hAnsi="Times New Roman" w:cs="Times New Roman"/>
                <w:sz w:val="24"/>
                <w:szCs w:val="24"/>
              </w:rPr>
              <w:t>0</w:t>
            </w:r>
          </w:p>
        </w:tc>
      </w:tr>
      <w:tr w:rsidR="002B7DC2" w:rsidTr="00AD6276">
        <w:trPr>
          <w:trHeight w:val="288"/>
        </w:trPr>
        <w:tc>
          <w:tcPr>
            <w:tcW w:w="846" w:type="dxa"/>
            <w:shd w:val="clear" w:color="auto" w:fill="FFCCFF"/>
          </w:tcPr>
          <w:p w:rsidR="002B7DC2" w:rsidRDefault="002B7DC2" w:rsidP="00AD6276">
            <w:pPr>
              <w:jc w:val="center"/>
              <w:rPr>
                <w:rFonts w:ascii="Times New Roman" w:hAnsi="Times New Roman" w:cs="Times New Roman"/>
                <w:sz w:val="24"/>
                <w:szCs w:val="24"/>
              </w:rPr>
            </w:pPr>
            <w:r>
              <w:rPr>
                <w:rFonts w:ascii="Times New Roman" w:hAnsi="Times New Roman" w:cs="Times New Roman"/>
                <w:sz w:val="24"/>
                <w:szCs w:val="24"/>
              </w:rPr>
              <w:t>08</w:t>
            </w:r>
          </w:p>
        </w:tc>
        <w:tc>
          <w:tcPr>
            <w:tcW w:w="3704" w:type="dxa"/>
            <w:vAlign w:val="center"/>
          </w:tcPr>
          <w:p w:rsidR="002B7DC2" w:rsidRPr="00C90BB4" w:rsidRDefault="002B7DC2" w:rsidP="007B3846">
            <w:pPr>
              <w:rPr>
                <w:rFonts w:ascii="Times New Roman" w:hAnsi="Times New Roman" w:cs="Times New Roman"/>
                <w:sz w:val="24"/>
                <w:szCs w:val="24"/>
              </w:rPr>
            </w:pPr>
            <w:r w:rsidRPr="00C90BB4">
              <w:rPr>
                <w:rFonts w:ascii="Times New Roman" w:hAnsi="Times New Roman" w:cs="Times New Roman"/>
                <w:sz w:val="24"/>
                <w:szCs w:val="24"/>
              </w:rPr>
              <w:t>Borç verme</w:t>
            </w:r>
          </w:p>
        </w:tc>
        <w:tc>
          <w:tcPr>
            <w:tcW w:w="1302" w:type="dxa"/>
            <w:vAlign w:val="center"/>
          </w:tcPr>
          <w:p w:rsidR="002B7DC2" w:rsidRPr="00C90BB4" w:rsidRDefault="002674F5" w:rsidP="007B3846">
            <w:pPr>
              <w:jc w:val="center"/>
              <w:rPr>
                <w:rFonts w:ascii="Times New Roman" w:hAnsi="Times New Roman" w:cs="Times New Roman"/>
                <w:sz w:val="24"/>
                <w:szCs w:val="24"/>
              </w:rPr>
            </w:pPr>
            <w:r>
              <w:rPr>
                <w:rFonts w:ascii="Times New Roman" w:hAnsi="Times New Roman" w:cs="Times New Roman"/>
                <w:sz w:val="24"/>
                <w:szCs w:val="24"/>
              </w:rPr>
              <w:t>0</w:t>
            </w:r>
          </w:p>
        </w:tc>
      </w:tr>
      <w:tr w:rsidR="002B7DC2" w:rsidTr="00AD6276">
        <w:trPr>
          <w:trHeight w:val="288"/>
        </w:trPr>
        <w:tc>
          <w:tcPr>
            <w:tcW w:w="4550" w:type="dxa"/>
            <w:gridSpan w:val="2"/>
            <w:shd w:val="clear" w:color="auto" w:fill="9CC2E5" w:themeFill="accent1" w:themeFillTint="99"/>
          </w:tcPr>
          <w:p w:rsidR="002B7DC2" w:rsidRPr="00C90BB4" w:rsidRDefault="002B7DC2" w:rsidP="007B3846">
            <w:pPr>
              <w:rPr>
                <w:rFonts w:ascii="Times New Roman" w:hAnsi="Times New Roman" w:cs="Times New Roman"/>
                <w:b/>
                <w:sz w:val="24"/>
                <w:szCs w:val="24"/>
              </w:rPr>
            </w:pPr>
            <w:r w:rsidRPr="00C90BB4">
              <w:rPr>
                <w:rFonts w:ascii="Times New Roman" w:hAnsi="Times New Roman" w:cs="Times New Roman"/>
                <w:b/>
                <w:sz w:val="24"/>
                <w:szCs w:val="24"/>
              </w:rPr>
              <w:t>Toplam Bütçe Kaynak İhtiyacı</w:t>
            </w:r>
          </w:p>
        </w:tc>
        <w:tc>
          <w:tcPr>
            <w:tcW w:w="1302" w:type="dxa"/>
            <w:shd w:val="clear" w:color="auto" w:fill="9CC2E5" w:themeFill="accent1" w:themeFillTint="99"/>
          </w:tcPr>
          <w:p w:rsidR="002B7DC2" w:rsidRDefault="0061655E" w:rsidP="007B3846">
            <w:pPr>
              <w:jc w:val="center"/>
              <w:rPr>
                <w:rFonts w:ascii="Times New Roman" w:hAnsi="Times New Roman" w:cs="Times New Roman"/>
                <w:sz w:val="24"/>
                <w:szCs w:val="24"/>
              </w:rPr>
            </w:pPr>
            <w:r>
              <w:rPr>
                <w:rFonts w:ascii="Times New Roman" w:hAnsi="Times New Roman" w:cs="Times New Roman"/>
                <w:sz w:val="24"/>
                <w:szCs w:val="24"/>
              </w:rPr>
              <w:t>775,08</w:t>
            </w:r>
          </w:p>
        </w:tc>
      </w:tr>
      <w:tr w:rsidR="002B7DC2" w:rsidTr="00AD6276">
        <w:trPr>
          <w:trHeight w:val="273"/>
        </w:trPr>
        <w:tc>
          <w:tcPr>
            <w:tcW w:w="846" w:type="dxa"/>
            <w:vMerge w:val="restart"/>
            <w:shd w:val="clear" w:color="auto" w:fill="FFCCFF"/>
            <w:textDirection w:val="btLr"/>
          </w:tcPr>
          <w:p w:rsidR="002B7DC2" w:rsidRPr="00C90BB4" w:rsidRDefault="002B7DC2" w:rsidP="007B3846">
            <w:pPr>
              <w:ind w:left="113" w:right="113"/>
              <w:rPr>
                <w:rFonts w:ascii="Times New Roman" w:hAnsi="Times New Roman" w:cs="Times New Roman"/>
                <w:sz w:val="20"/>
                <w:szCs w:val="24"/>
              </w:rPr>
            </w:pPr>
            <w:r w:rsidRPr="00C90BB4">
              <w:rPr>
                <w:rFonts w:ascii="Times New Roman" w:hAnsi="Times New Roman" w:cs="Times New Roman"/>
                <w:sz w:val="20"/>
                <w:szCs w:val="24"/>
              </w:rPr>
              <w:t>Bütçe Dışı Kaynak</w:t>
            </w:r>
          </w:p>
        </w:tc>
        <w:tc>
          <w:tcPr>
            <w:tcW w:w="3704" w:type="dxa"/>
            <w:shd w:val="clear" w:color="auto" w:fill="auto"/>
          </w:tcPr>
          <w:p w:rsidR="002B7DC2" w:rsidRDefault="002B7DC2" w:rsidP="007B3846">
            <w:pPr>
              <w:rPr>
                <w:rFonts w:ascii="Times New Roman" w:hAnsi="Times New Roman" w:cs="Times New Roman"/>
                <w:sz w:val="24"/>
                <w:szCs w:val="24"/>
              </w:rPr>
            </w:pPr>
            <w:r>
              <w:rPr>
                <w:rFonts w:ascii="Times New Roman" w:hAnsi="Times New Roman" w:cs="Times New Roman"/>
                <w:sz w:val="24"/>
                <w:szCs w:val="24"/>
              </w:rPr>
              <w:t>Döner Sermaye</w:t>
            </w:r>
          </w:p>
        </w:tc>
        <w:tc>
          <w:tcPr>
            <w:tcW w:w="1302" w:type="dxa"/>
            <w:vAlign w:val="center"/>
          </w:tcPr>
          <w:p w:rsidR="002B7DC2" w:rsidRPr="00C90BB4" w:rsidRDefault="002674F5" w:rsidP="007B3846">
            <w:pPr>
              <w:jc w:val="center"/>
              <w:rPr>
                <w:rFonts w:ascii="Times New Roman" w:hAnsi="Times New Roman" w:cs="Times New Roman"/>
                <w:sz w:val="24"/>
                <w:szCs w:val="24"/>
              </w:rPr>
            </w:pPr>
            <w:r>
              <w:rPr>
                <w:rFonts w:ascii="Times New Roman" w:hAnsi="Times New Roman" w:cs="Times New Roman"/>
                <w:sz w:val="24"/>
                <w:szCs w:val="24"/>
              </w:rPr>
              <w:t>0</w:t>
            </w:r>
          </w:p>
        </w:tc>
      </w:tr>
      <w:tr w:rsidR="002B7DC2" w:rsidTr="007B3846">
        <w:trPr>
          <w:trHeight w:val="288"/>
        </w:trPr>
        <w:tc>
          <w:tcPr>
            <w:tcW w:w="846" w:type="dxa"/>
            <w:vMerge/>
          </w:tcPr>
          <w:p w:rsidR="002B7DC2" w:rsidRDefault="002B7DC2" w:rsidP="007B3846">
            <w:pPr>
              <w:rPr>
                <w:rFonts w:ascii="Times New Roman" w:hAnsi="Times New Roman" w:cs="Times New Roman"/>
                <w:sz w:val="24"/>
                <w:szCs w:val="24"/>
              </w:rPr>
            </w:pPr>
          </w:p>
        </w:tc>
        <w:tc>
          <w:tcPr>
            <w:tcW w:w="3704" w:type="dxa"/>
            <w:vAlign w:val="center"/>
          </w:tcPr>
          <w:p w:rsidR="002B7DC2" w:rsidRPr="00C90BB4" w:rsidRDefault="002B7DC2" w:rsidP="007B3846">
            <w:pPr>
              <w:rPr>
                <w:rFonts w:ascii="Times New Roman" w:hAnsi="Times New Roman" w:cs="Times New Roman"/>
                <w:sz w:val="24"/>
                <w:szCs w:val="24"/>
              </w:rPr>
            </w:pPr>
            <w:r w:rsidRPr="00C90BB4">
              <w:rPr>
                <w:rFonts w:ascii="Times New Roman" w:hAnsi="Times New Roman" w:cs="Times New Roman"/>
                <w:sz w:val="24"/>
                <w:szCs w:val="24"/>
              </w:rPr>
              <w:t>Diğer Yurt İçi</w:t>
            </w:r>
          </w:p>
        </w:tc>
        <w:tc>
          <w:tcPr>
            <w:tcW w:w="1302" w:type="dxa"/>
            <w:vAlign w:val="center"/>
          </w:tcPr>
          <w:p w:rsidR="002B7DC2" w:rsidRPr="00C90BB4" w:rsidRDefault="00116953" w:rsidP="007B3846">
            <w:pPr>
              <w:jc w:val="center"/>
              <w:rPr>
                <w:rFonts w:ascii="Times New Roman" w:hAnsi="Times New Roman" w:cs="Times New Roman"/>
                <w:sz w:val="24"/>
                <w:szCs w:val="24"/>
              </w:rPr>
            </w:pPr>
            <w:r>
              <w:rPr>
                <w:rFonts w:ascii="Times New Roman" w:hAnsi="Times New Roman" w:cs="Times New Roman"/>
                <w:sz w:val="24"/>
                <w:szCs w:val="24"/>
              </w:rPr>
              <w:t>500,00</w:t>
            </w:r>
          </w:p>
        </w:tc>
      </w:tr>
      <w:tr w:rsidR="002B7DC2" w:rsidTr="007B3846">
        <w:trPr>
          <w:trHeight w:val="288"/>
        </w:trPr>
        <w:tc>
          <w:tcPr>
            <w:tcW w:w="846" w:type="dxa"/>
            <w:vMerge/>
          </w:tcPr>
          <w:p w:rsidR="002B7DC2" w:rsidRDefault="002B7DC2" w:rsidP="007B3846">
            <w:pPr>
              <w:rPr>
                <w:rFonts w:ascii="Times New Roman" w:hAnsi="Times New Roman" w:cs="Times New Roman"/>
                <w:sz w:val="24"/>
                <w:szCs w:val="24"/>
              </w:rPr>
            </w:pPr>
          </w:p>
        </w:tc>
        <w:tc>
          <w:tcPr>
            <w:tcW w:w="3704" w:type="dxa"/>
            <w:vAlign w:val="center"/>
          </w:tcPr>
          <w:p w:rsidR="002B7DC2" w:rsidRPr="00C90BB4" w:rsidRDefault="002B7DC2" w:rsidP="007B3846">
            <w:pPr>
              <w:rPr>
                <w:rFonts w:ascii="Times New Roman" w:hAnsi="Times New Roman" w:cs="Times New Roman"/>
                <w:sz w:val="24"/>
                <w:szCs w:val="24"/>
              </w:rPr>
            </w:pPr>
            <w:r w:rsidRPr="00C90BB4">
              <w:rPr>
                <w:rFonts w:ascii="Times New Roman" w:hAnsi="Times New Roman" w:cs="Times New Roman"/>
                <w:sz w:val="24"/>
                <w:szCs w:val="24"/>
              </w:rPr>
              <w:t>Yurt Dışı</w:t>
            </w:r>
          </w:p>
        </w:tc>
        <w:tc>
          <w:tcPr>
            <w:tcW w:w="1302" w:type="dxa"/>
            <w:vAlign w:val="center"/>
          </w:tcPr>
          <w:p w:rsidR="002B7DC2" w:rsidRPr="00C90BB4" w:rsidRDefault="002674F5" w:rsidP="007B3846">
            <w:pPr>
              <w:jc w:val="center"/>
              <w:rPr>
                <w:rFonts w:ascii="Times New Roman" w:hAnsi="Times New Roman" w:cs="Times New Roman"/>
                <w:sz w:val="24"/>
                <w:szCs w:val="24"/>
              </w:rPr>
            </w:pPr>
            <w:r>
              <w:rPr>
                <w:rFonts w:ascii="Times New Roman" w:hAnsi="Times New Roman" w:cs="Times New Roman"/>
                <w:sz w:val="24"/>
                <w:szCs w:val="24"/>
              </w:rPr>
              <w:t>0</w:t>
            </w:r>
          </w:p>
        </w:tc>
      </w:tr>
      <w:tr w:rsidR="002B7DC2" w:rsidTr="00AD6276">
        <w:trPr>
          <w:trHeight w:val="288"/>
        </w:trPr>
        <w:tc>
          <w:tcPr>
            <w:tcW w:w="4550" w:type="dxa"/>
            <w:gridSpan w:val="2"/>
            <w:shd w:val="clear" w:color="auto" w:fill="9CC2E5" w:themeFill="accent1" w:themeFillTint="99"/>
          </w:tcPr>
          <w:p w:rsidR="002B7DC2" w:rsidRPr="00C90BB4" w:rsidRDefault="002B7DC2" w:rsidP="007B3846">
            <w:pPr>
              <w:rPr>
                <w:rFonts w:ascii="Times New Roman" w:hAnsi="Times New Roman" w:cs="Times New Roman"/>
                <w:b/>
                <w:sz w:val="24"/>
                <w:szCs w:val="24"/>
              </w:rPr>
            </w:pPr>
            <w:r w:rsidRPr="00C90BB4">
              <w:rPr>
                <w:rFonts w:ascii="Times New Roman" w:hAnsi="Times New Roman" w:cs="Times New Roman"/>
                <w:b/>
                <w:sz w:val="24"/>
                <w:szCs w:val="24"/>
              </w:rPr>
              <w:t>Toplam Bütçe Dışı Kaynak İhtiyacı</w:t>
            </w:r>
          </w:p>
        </w:tc>
        <w:tc>
          <w:tcPr>
            <w:tcW w:w="1302" w:type="dxa"/>
            <w:shd w:val="clear" w:color="auto" w:fill="9CC2E5" w:themeFill="accent1" w:themeFillTint="99"/>
          </w:tcPr>
          <w:p w:rsidR="002B7DC2" w:rsidRDefault="00156E2C" w:rsidP="007B3846">
            <w:pPr>
              <w:jc w:val="center"/>
              <w:rPr>
                <w:rFonts w:ascii="Times New Roman" w:hAnsi="Times New Roman" w:cs="Times New Roman"/>
                <w:sz w:val="24"/>
                <w:szCs w:val="24"/>
              </w:rPr>
            </w:pPr>
            <w:r>
              <w:rPr>
                <w:rFonts w:ascii="Times New Roman" w:hAnsi="Times New Roman" w:cs="Times New Roman"/>
                <w:sz w:val="24"/>
                <w:szCs w:val="24"/>
              </w:rPr>
              <w:t>500,00</w:t>
            </w:r>
          </w:p>
        </w:tc>
      </w:tr>
      <w:tr w:rsidR="002B7DC2" w:rsidTr="00AD6276">
        <w:trPr>
          <w:trHeight w:val="288"/>
        </w:trPr>
        <w:tc>
          <w:tcPr>
            <w:tcW w:w="4550" w:type="dxa"/>
            <w:gridSpan w:val="2"/>
            <w:shd w:val="clear" w:color="auto" w:fill="FFCCFF"/>
          </w:tcPr>
          <w:p w:rsidR="002B7DC2" w:rsidRDefault="002B7DC2" w:rsidP="007B3846">
            <w:pPr>
              <w:rPr>
                <w:rFonts w:ascii="Times New Roman" w:hAnsi="Times New Roman" w:cs="Times New Roman"/>
                <w:sz w:val="24"/>
                <w:szCs w:val="24"/>
              </w:rPr>
            </w:pPr>
            <w:r>
              <w:rPr>
                <w:rFonts w:ascii="Times New Roman" w:hAnsi="Times New Roman" w:cs="Times New Roman"/>
                <w:sz w:val="24"/>
                <w:szCs w:val="24"/>
              </w:rPr>
              <w:t>Toplam Kaynak İhtiyacı</w:t>
            </w:r>
          </w:p>
        </w:tc>
        <w:tc>
          <w:tcPr>
            <w:tcW w:w="1302" w:type="dxa"/>
            <w:shd w:val="clear" w:color="auto" w:fill="FFCCFF"/>
          </w:tcPr>
          <w:p w:rsidR="002B7DC2" w:rsidRDefault="00116953" w:rsidP="007B3846">
            <w:pPr>
              <w:jc w:val="center"/>
              <w:rPr>
                <w:rFonts w:ascii="Times New Roman" w:hAnsi="Times New Roman" w:cs="Times New Roman"/>
                <w:sz w:val="24"/>
                <w:szCs w:val="24"/>
              </w:rPr>
            </w:pPr>
            <w:r>
              <w:rPr>
                <w:rFonts w:ascii="Times New Roman" w:hAnsi="Times New Roman" w:cs="Times New Roman"/>
                <w:sz w:val="24"/>
                <w:szCs w:val="24"/>
              </w:rPr>
              <w:t>12</w:t>
            </w:r>
            <w:r w:rsidR="0061655E">
              <w:rPr>
                <w:rFonts w:ascii="Times New Roman" w:hAnsi="Times New Roman" w:cs="Times New Roman"/>
                <w:sz w:val="24"/>
                <w:szCs w:val="24"/>
              </w:rPr>
              <w:t>75,08</w:t>
            </w:r>
          </w:p>
        </w:tc>
      </w:tr>
    </w:tbl>
    <w:p w:rsidR="002B7DC2" w:rsidRDefault="002B7DC2" w:rsidP="002B7DC2">
      <w:pPr>
        <w:rPr>
          <w:rFonts w:ascii="Times New Roman" w:hAnsi="Times New Roman" w:cs="Times New Roman"/>
          <w:sz w:val="24"/>
          <w:szCs w:val="24"/>
        </w:rPr>
      </w:pPr>
    </w:p>
    <w:p w:rsidR="002B7DC2" w:rsidRDefault="002B7DC2" w:rsidP="00E30834">
      <w:pPr>
        <w:rPr>
          <w:rFonts w:ascii="Times New Roman" w:hAnsi="Times New Roman" w:cs="Times New Roman"/>
          <w:sz w:val="24"/>
          <w:szCs w:val="24"/>
        </w:rPr>
      </w:pPr>
    </w:p>
    <w:p w:rsidR="002B7DC2" w:rsidRDefault="002B7DC2">
      <w:pPr>
        <w:rPr>
          <w:rFonts w:ascii="Times New Roman" w:hAnsi="Times New Roman" w:cs="Times New Roman"/>
          <w:sz w:val="24"/>
          <w:szCs w:val="24"/>
        </w:rPr>
      </w:pPr>
      <w:r>
        <w:rPr>
          <w:rFonts w:ascii="Times New Roman" w:hAnsi="Times New Roman" w:cs="Times New Roman"/>
          <w:sz w:val="24"/>
          <w:szCs w:val="24"/>
        </w:rPr>
        <w:br w:type="page"/>
      </w:r>
    </w:p>
    <w:p w:rsidR="002B7DC2" w:rsidRDefault="002B7DC2" w:rsidP="002B7DC2">
      <w:pPr>
        <w:jc w:val="center"/>
        <w:rPr>
          <w:rFonts w:ascii="Times New Roman" w:hAnsi="Times New Roman" w:cs="Times New Roman"/>
          <w:b/>
          <w:sz w:val="24"/>
          <w:szCs w:val="24"/>
        </w:rPr>
      </w:pPr>
      <w:r w:rsidRPr="00E30834">
        <w:rPr>
          <w:rFonts w:ascii="Times New Roman" w:hAnsi="Times New Roman" w:cs="Times New Roman"/>
          <w:b/>
          <w:sz w:val="24"/>
          <w:szCs w:val="24"/>
        </w:rPr>
        <w:lastRenderedPageBreak/>
        <w:t>FAALİYET MALİYETLERİ TABLOSU</w:t>
      </w:r>
    </w:p>
    <w:tbl>
      <w:tblPr>
        <w:tblStyle w:val="TabloKlavuzu"/>
        <w:tblW w:w="0" w:type="auto"/>
        <w:tblLook w:val="04A0" w:firstRow="1" w:lastRow="0" w:firstColumn="1" w:lastColumn="0" w:noHBand="0" w:noVBand="1"/>
      </w:tblPr>
      <w:tblGrid>
        <w:gridCol w:w="2689"/>
        <w:gridCol w:w="6373"/>
      </w:tblGrid>
      <w:tr w:rsidR="002B7DC2" w:rsidTr="00AD6276">
        <w:tc>
          <w:tcPr>
            <w:tcW w:w="2689" w:type="dxa"/>
            <w:shd w:val="clear" w:color="auto" w:fill="9CC2E5" w:themeFill="accent1" w:themeFillTint="99"/>
          </w:tcPr>
          <w:p w:rsidR="002B7DC2" w:rsidRPr="00C90BB4" w:rsidRDefault="002B7DC2" w:rsidP="007B3846">
            <w:pPr>
              <w:rPr>
                <w:rFonts w:ascii="Times New Roman" w:hAnsi="Times New Roman" w:cs="Times New Roman"/>
                <w:b/>
                <w:sz w:val="24"/>
                <w:szCs w:val="24"/>
              </w:rPr>
            </w:pPr>
            <w:r w:rsidRPr="00C90BB4">
              <w:rPr>
                <w:rFonts w:ascii="Times New Roman" w:hAnsi="Times New Roman" w:cs="Times New Roman"/>
                <w:b/>
                <w:sz w:val="24"/>
                <w:szCs w:val="24"/>
              </w:rPr>
              <w:t>İdare Adı</w:t>
            </w:r>
          </w:p>
        </w:tc>
        <w:tc>
          <w:tcPr>
            <w:tcW w:w="6373" w:type="dxa"/>
            <w:shd w:val="clear" w:color="auto" w:fill="9CC2E5" w:themeFill="accent1" w:themeFillTint="99"/>
          </w:tcPr>
          <w:p w:rsidR="002B7DC2" w:rsidRPr="00C90BB4" w:rsidRDefault="002B7DC2" w:rsidP="007B3846">
            <w:pPr>
              <w:rPr>
                <w:rFonts w:ascii="Times New Roman" w:hAnsi="Times New Roman" w:cs="Times New Roman"/>
                <w:sz w:val="24"/>
                <w:szCs w:val="24"/>
              </w:rPr>
            </w:pPr>
            <w:r w:rsidRPr="00C90BB4">
              <w:rPr>
                <w:rFonts w:ascii="Times New Roman" w:hAnsi="Times New Roman" w:cs="Times New Roman"/>
                <w:sz w:val="24"/>
                <w:szCs w:val="24"/>
              </w:rPr>
              <w:t>Maçka İlçe Milli Eğitim Müdürlüğü</w:t>
            </w:r>
          </w:p>
        </w:tc>
      </w:tr>
      <w:tr w:rsidR="002674F5" w:rsidTr="00AD6276">
        <w:tc>
          <w:tcPr>
            <w:tcW w:w="2689" w:type="dxa"/>
            <w:shd w:val="clear" w:color="auto" w:fill="FFCCFF"/>
          </w:tcPr>
          <w:p w:rsidR="002674F5" w:rsidRPr="00C90BB4" w:rsidRDefault="002674F5" w:rsidP="002674F5">
            <w:pPr>
              <w:rPr>
                <w:rFonts w:ascii="Times New Roman" w:hAnsi="Times New Roman" w:cs="Times New Roman"/>
                <w:b/>
                <w:sz w:val="24"/>
                <w:szCs w:val="24"/>
              </w:rPr>
            </w:pPr>
            <w:r w:rsidRPr="00C90BB4">
              <w:rPr>
                <w:rFonts w:ascii="Times New Roman" w:hAnsi="Times New Roman" w:cs="Times New Roman"/>
                <w:b/>
                <w:sz w:val="24"/>
                <w:szCs w:val="24"/>
              </w:rPr>
              <w:t>Performans Hedefi</w:t>
            </w:r>
          </w:p>
        </w:tc>
        <w:tc>
          <w:tcPr>
            <w:tcW w:w="6373" w:type="dxa"/>
          </w:tcPr>
          <w:p w:rsidR="002674F5" w:rsidRPr="002674F5" w:rsidRDefault="00C751E2" w:rsidP="002674F5">
            <w:pPr>
              <w:jc w:val="both"/>
              <w:rPr>
                <w:rFonts w:ascii="Times New Roman" w:hAnsi="Times New Roman" w:cs="Times New Roman"/>
                <w:sz w:val="24"/>
                <w:szCs w:val="24"/>
              </w:rPr>
            </w:pPr>
            <w:r>
              <w:rPr>
                <w:rFonts w:ascii="Times New Roman" w:hAnsi="Times New Roman" w:cs="Times New Roman"/>
                <w:sz w:val="24"/>
                <w:szCs w:val="24"/>
              </w:rPr>
              <w:t>Mesleki eğitim ve Hayat boyu öğrenmeye</w:t>
            </w:r>
            <w:r w:rsidRPr="002B7DC2">
              <w:rPr>
                <w:rFonts w:ascii="Times New Roman" w:hAnsi="Times New Roman" w:cs="Times New Roman"/>
                <w:sz w:val="24"/>
                <w:szCs w:val="24"/>
              </w:rPr>
              <w:t xml:space="preserve"> katılım sayısını arttırmak.</w:t>
            </w:r>
            <w:r w:rsidR="002674F5" w:rsidRPr="002674F5">
              <w:rPr>
                <w:rFonts w:ascii="Times New Roman" w:hAnsi="Times New Roman" w:cs="Times New Roman"/>
                <w:sz w:val="24"/>
                <w:szCs w:val="24"/>
              </w:rPr>
              <w:t>.</w:t>
            </w:r>
          </w:p>
        </w:tc>
      </w:tr>
      <w:tr w:rsidR="002674F5" w:rsidTr="00AD6276">
        <w:tc>
          <w:tcPr>
            <w:tcW w:w="2689" w:type="dxa"/>
            <w:shd w:val="clear" w:color="auto" w:fill="FFCCFF"/>
          </w:tcPr>
          <w:p w:rsidR="002674F5" w:rsidRPr="00C90BB4" w:rsidRDefault="002674F5" w:rsidP="002674F5">
            <w:pPr>
              <w:rPr>
                <w:rFonts w:ascii="Times New Roman" w:hAnsi="Times New Roman" w:cs="Times New Roman"/>
                <w:b/>
                <w:sz w:val="24"/>
                <w:szCs w:val="24"/>
              </w:rPr>
            </w:pPr>
            <w:r w:rsidRPr="00C90BB4">
              <w:rPr>
                <w:rFonts w:ascii="Times New Roman" w:hAnsi="Times New Roman" w:cs="Times New Roman"/>
                <w:b/>
                <w:sz w:val="24"/>
                <w:szCs w:val="24"/>
              </w:rPr>
              <w:t>Faaliyet Adı</w:t>
            </w:r>
          </w:p>
        </w:tc>
        <w:tc>
          <w:tcPr>
            <w:tcW w:w="6373" w:type="dxa"/>
            <w:vAlign w:val="center"/>
          </w:tcPr>
          <w:p w:rsidR="002674F5" w:rsidRPr="002674F5" w:rsidRDefault="00FB5D1E" w:rsidP="002674F5">
            <w:pPr>
              <w:jc w:val="both"/>
              <w:rPr>
                <w:rFonts w:ascii="Times New Roman" w:hAnsi="Times New Roman" w:cs="Times New Roman"/>
                <w:sz w:val="24"/>
                <w:szCs w:val="24"/>
              </w:rPr>
            </w:pPr>
            <w:r>
              <w:rPr>
                <w:rFonts w:ascii="Times New Roman" w:hAnsi="Times New Roman" w:cs="Times New Roman"/>
                <w:sz w:val="24"/>
                <w:szCs w:val="24"/>
              </w:rPr>
              <w:t>5</w:t>
            </w:r>
            <w:r w:rsidR="002674F5" w:rsidRPr="002674F5">
              <w:rPr>
                <w:rFonts w:ascii="Times New Roman" w:hAnsi="Times New Roman" w:cs="Times New Roman"/>
                <w:sz w:val="24"/>
                <w:szCs w:val="24"/>
              </w:rPr>
              <w:t>-Maçka Esnaf ve Sanatkârları ile Mesleki Eğitim Kurulu toplantısı gerçekleştirilecektir.</w:t>
            </w:r>
          </w:p>
        </w:tc>
      </w:tr>
      <w:tr w:rsidR="002674F5" w:rsidTr="00AD6276">
        <w:tc>
          <w:tcPr>
            <w:tcW w:w="2689" w:type="dxa"/>
            <w:shd w:val="clear" w:color="auto" w:fill="FFCCFF"/>
          </w:tcPr>
          <w:p w:rsidR="002674F5" w:rsidRPr="00C90BB4" w:rsidRDefault="002674F5" w:rsidP="002674F5">
            <w:pPr>
              <w:rPr>
                <w:rFonts w:ascii="Times New Roman" w:hAnsi="Times New Roman" w:cs="Times New Roman"/>
                <w:b/>
                <w:sz w:val="24"/>
                <w:szCs w:val="24"/>
              </w:rPr>
            </w:pPr>
            <w:r w:rsidRPr="00C90BB4">
              <w:rPr>
                <w:rFonts w:ascii="Times New Roman" w:hAnsi="Times New Roman" w:cs="Times New Roman"/>
                <w:b/>
                <w:sz w:val="24"/>
                <w:szCs w:val="24"/>
              </w:rPr>
              <w:t>Sorumlu Harcama Birimi veya Birimleri</w:t>
            </w:r>
          </w:p>
        </w:tc>
        <w:tc>
          <w:tcPr>
            <w:tcW w:w="6373" w:type="dxa"/>
            <w:vAlign w:val="center"/>
          </w:tcPr>
          <w:p w:rsidR="002674F5" w:rsidRPr="002674F5" w:rsidRDefault="002674F5" w:rsidP="002674F5">
            <w:pPr>
              <w:jc w:val="both"/>
              <w:rPr>
                <w:rFonts w:ascii="Times New Roman" w:hAnsi="Times New Roman" w:cs="Times New Roman"/>
                <w:sz w:val="24"/>
                <w:szCs w:val="24"/>
              </w:rPr>
            </w:pPr>
            <w:r w:rsidRPr="002674F5">
              <w:rPr>
                <w:rFonts w:ascii="Times New Roman" w:hAnsi="Times New Roman" w:cs="Times New Roman"/>
                <w:sz w:val="24"/>
                <w:szCs w:val="24"/>
              </w:rPr>
              <w:t>HAYAT BOYU ÖĞRENME ŞUBESİ</w:t>
            </w:r>
          </w:p>
        </w:tc>
      </w:tr>
      <w:tr w:rsidR="002674F5" w:rsidTr="007B3846">
        <w:tc>
          <w:tcPr>
            <w:tcW w:w="9062" w:type="dxa"/>
            <w:gridSpan w:val="2"/>
          </w:tcPr>
          <w:p w:rsidR="00B26093" w:rsidRDefault="002674F5" w:rsidP="002674F5">
            <w:pPr>
              <w:ind w:firstLine="590"/>
              <w:jc w:val="both"/>
              <w:rPr>
                <w:rFonts w:ascii="Times New Roman" w:hAnsi="Times New Roman" w:cs="Times New Roman"/>
                <w:sz w:val="24"/>
                <w:szCs w:val="24"/>
              </w:rPr>
            </w:pPr>
            <w:r w:rsidRPr="002674F5">
              <w:rPr>
                <w:rFonts w:ascii="Times New Roman" w:hAnsi="Times New Roman" w:cs="Times New Roman"/>
                <w:sz w:val="24"/>
                <w:szCs w:val="24"/>
              </w:rPr>
              <w:t xml:space="preserve">Halk Eğitim Merkezi Bünyesinde Maçka Esnaf ve Sanatkârları ile </w:t>
            </w:r>
            <w:r w:rsidR="00B26093">
              <w:rPr>
                <w:rFonts w:ascii="Times New Roman" w:hAnsi="Times New Roman" w:cs="Times New Roman"/>
                <w:sz w:val="24"/>
                <w:szCs w:val="24"/>
              </w:rPr>
              <w:t>ihtiyaç duyulan eğitim ve kursların belirlenmesi ve kursa katılım sayısını artırmak için toplantılar düzenlenecektir.</w:t>
            </w:r>
            <w:r w:rsidR="007D0B02">
              <w:rPr>
                <w:rFonts w:ascii="Times New Roman" w:hAnsi="Times New Roman" w:cs="Times New Roman"/>
                <w:sz w:val="24"/>
                <w:szCs w:val="24"/>
              </w:rPr>
              <w:t xml:space="preserve"> Kurslara katılan kursiyerin takibi yapılacak, kurs bitirme sonunda etkinlik ve organizasyon düzenlenecektir.</w:t>
            </w:r>
          </w:p>
          <w:p w:rsidR="002674F5" w:rsidRPr="002674F5" w:rsidRDefault="00B26093" w:rsidP="00B26093">
            <w:pPr>
              <w:ind w:firstLine="590"/>
              <w:jc w:val="both"/>
              <w:rPr>
                <w:rFonts w:ascii="Times New Roman" w:hAnsi="Times New Roman" w:cs="Times New Roman"/>
                <w:sz w:val="24"/>
                <w:szCs w:val="24"/>
              </w:rPr>
            </w:pPr>
            <w:r>
              <w:rPr>
                <w:rFonts w:ascii="Times New Roman" w:hAnsi="Times New Roman" w:cs="Times New Roman"/>
                <w:sz w:val="24"/>
                <w:szCs w:val="24"/>
              </w:rPr>
              <w:t xml:space="preserve">Etkinlik ve organizasyon </w:t>
            </w:r>
            <w:r w:rsidR="002674F5" w:rsidRPr="002674F5">
              <w:rPr>
                <w:rFonts w:ascii="Times New Roman" w:hAnsi="Times New Roman" w:cs="Times New Roman"/>
                <w:sz w:val="24"/>
                <w:szCs w:val="24"/>
              </w:rPr>
              <w:t xml:space="preserve"> </w:t>
            </w:r>
            <w:r>
              <w:rPr>
                <w:rFonts w:ascii="Times New Roman" w:hAnsi="Times New Roman" w:cs="Times New Roman"/>
                <w:sz w:val="24"/>
                <w:szCs w:val="24"/>
              </w:rPr>
              <w:t xml:space="preserve"> gideri 500,00</w:t>
            </w:r>
            <w:r w:rsidR="002674F5" w:rsidRPr="002674F5">
              <w:rPr>
                <w:rFonts w:ascii="Times New Roman" w:hAnsi="Times New Roman" w:cs="Times New Roman"/>
                <w:sz w:val="24"/>
                <w:szCs w:val="24"/>
              </w:rPr>
              <w:t xml:space="preserve"> TL olacağı düşünülmektedir.</w:t>
            </w:r>
          </w:p>
        </w:tc>
      </w:tr>
    </w:tbl>
    <w:p w:rsidR="002B7DC2" w:rsidRDefault="002B7DC2" w:rsidP="002B7DC2">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846"/>
        <w:gridCol w:w="3704"/>
        <w:gridCol w:w="1302"/>
      </w:tblGrid>
      <w:tr w:rsidR="002B7DC2" w:rsidTr="00AD6276">
        <w:trPr>
          <w:trHeight w:val="288"/>
        </w:trPr>
        <w:tc>
          <w:tcPr>
            <w:tcW w:w="4550" w:type="dxa"/>
            <w:gridSpan w:val="2"/>
            <w:shd w:val="clear" w:color="auto" w:fill="9CC2E5" w:themeFill="accent1" w:themeFillTint="99"/>
          </w:tcPr>
          <w:p w:rsidR="002B7DC2" w:rsidRPr="00C90BB4" w:rsidRDefault="002B7DC2" w:rsidP="007B3846">
            <w:pPr>
              <w:jc w:val="center"/>
              <w:rPr>
                <w:rFonts w:ascii="Times New Roman" w:hAnsi="Times New Roman" w:cs="Times New Roman"/>
                <w:b/>
                <w:sz w:val="24"/>
                <w:szCs w:val="24"/>
              </w:rPr>
            </w:pPr>
            <w:r w:rsidRPr="00C90BB4">
              <w:rPr>
                <w:rFonts w:ascii="Times New Roman" w:hAnsi="Times New Roman" w:cs="Times New Roman"/>
                <w:b/>
                <w:sz w:val="24"/>
                <w:szCs w:val="24"/>
              </w:rPr>
              <w:t>Ekonomik Kod</w:t>
            </w:r>
          </w:p>
        </w:tc>
        <w:tc>
          <w:tcPr>
            <w:tcW w:w="1302" w:type="dxa"/>
            <w:shd w:val="clear" w:color="auto" w:fill="9CC2E5" w:themeFill="accent1" w:themeFillTint="99"/>
          </w:tcPr>
          <w:p w:rsidR="002B7DC2" w:rsidRPr="00C90BB4" w:rsidRDefault="002B7DC2" w:rsidP="007B3846">
            <w:pPr>
              <w:jc w:val="center"/>
              <w:rPr>
                <w:rFonts w:ascii="Times New Roman" w:hAnsi="Times New Roman" w:cs="Times New Roman"/>
                <w:b/>
                <w:sz w:val="24"/>
                <w:szCs w:val="24"/>
              </w:rPr>
            </w:pPr>
            <w:r w:rsidRPr="00C90BB4">
              <w:rPr>
                <w:rFonts w:ascii="Times New Roman" w:hAnsi="Times New Roman" w:cs="Times New Roman"/>
                <w:b/>
                <w:sz w:val="24"/>
                <w:szCs w:val="24"/>
              </w:rPr>
              <w:t>Ödenek</w:t>
            </w:r>
          </w:p>
        </w:tc>
      </w:tr>
      <w:tr w:rsidR="002B7DC2" w:rsidTr="00AD6276">
        <w:trPr>
          <w:trHeight w:val="288"/>
        </w:trPr>
        <w:tc>
          <w:tcPr>
            <w:tcW w:w="846" w:type="dxa"/>
            <w:shd w:val="clear" w:color="auto" w:fill="FFCCFF"/>
          </w:tcPr>
          <w:p w:rsidR="002B7DC2" w:rsidRDefault="002B7DC2" w:rsidP="00AD6276">
            <w:pPr>
              <w:jc w:val="center"/>
              <w:rPr>
                <w:rFonts w:ascii="Times New Roman" w:hAnsi="Times New Roman" w:cs="Times New Roman"/>
                <w:sz w:val="24"/>
                <w:szCs w:val="24"/>
              </w:rPr>
            </w:pPr>
            <w:r>
              <w:rPr>
                <w:rFonts w:ascii="Times New Roman" w:hAnsi="Times New Roman" w:cs="Times New Roman"/>
                <w:sz w:val="24"/>
                <w:szCs w:val="24"/>
              </w:rPr>
              <w:t>01</w:t>
            </w:r>
          </w:p>
        </w:tc>
        <w:tc>
          <w:tcPr>
            <w:tcW w:w="3704" w:type="dxa"/>
            <w:vAlign w:val="center"/>
          </w:tcPr>
          <w:p w:rsidR="002B7DC2" w:rsidRPr="00C90BB4" w:rsidRDefault="002B7DC2" w:rsidP="007B3846">
            <w:pPr>
              <w:rPr>
                <w:rFonts w:ascii="Times New Roman" w:hAnsi="Times New Roman" w:cs="Times New Roman"/>
                <w:sz w:val="24"/>
                <w:szCs w:val="24"/>
              </w:rPr>
            </w:pPr>
            <w:r w:rsidRPr="00C90BB4">
              <w:rPr>
                <w:rFonts w:ascii="Times New Roman" w:hAnsi="Times New Roman" w:cs="Times New Roman"/>
                <w:sz w:val="24"/>
                <w:szCs w:val="24"/>
              </w:rPr>
              <w:t>Personel Giderleri</w:t>
            </w:r>
          </w:p>
        </w:tc>
        <w:tc>
          <w:tcPr>
            <w:tcW w:w="1302" w:type="dxa"/>
            <w:vAlign w:val="center"/>
          </w:tcPr>
          <w:p w:rsidR="002B7DC2" w:rsidRPr="00C90BB4" w:rsidRDefault="002674F5" w:rsidP="007B3846">
            <w:pPr>
              <w:jc w:val="center"/>
              <w:rPr>
                <w:rFonts w:ascii="Times New Roman" w:hAnsi="Times New Roman" w:cs="Times New Roman"/>
                <w:sz w:val="24"/>
                <w:szCs w:val="24"/>
              </w:rPr>
            </w:pPr>
            <w:r>
              <w:rPr>
                <w:rFonts w:ascii="Times New Roman" w:hAnsi="Times New Roman" w:cs="Times New Roman"/>
                <w:sz w:val="24"/>
                <w:szCs w:val="24"/>
              </w:rPr>
              <w:t>0</w:t>
            </w:r>
          </w:p>
        </w:tc>
      </w:tr>
      <w:tr w:rsidR="002B7DC2" w:rsidTr="00AD6276">
        <w:trPr>
          <w:trHeight w:val="288"/>
        </w:trPr>
        <w:tc>
          <w:tcPr>
            <w:tcW w:w="846" w:type="dxa"/>
            <w:shd w:val="clear" w:color="auto" w:fill="FFCCFF"/>
          </w:tcPr>
          <w:p w:rsidR="002B7DC2" w:rsidRDefault="002B7DC2" w:rsidP="00AD6276">
            <w:pPr>
              <w:jc w:val="center"/>
              <w:rPr>
                <w:rFonts w:ascii="Times New Roman" w:hAnsi="Times New Roman" w:cs="Times New Roman"/>
                <w:sz w:val="24"/>
                <w:szCs w:val="24"/>
              </w:rPr>
            </w:pPr>
            <w:r>
              <w:rPr>
                <w:rFonts w:ascii="Times New Roman" w:hAnsi="Times New Roman" w:cs="Times New Roman"/>
                <w:sz w:val="24"/>
                <w:szCs w:val="24"/>
              </w:rPr>
              <w:t>02</w:t>
            </w:r>
          </w:p>
        </w:tc>
        <w:tc>
          <w:tcPr>
            <w:tcW w:w="3704" w:type="dxa"/>
            <w:vAlign w:val="center"/>
          </w:tcPr>
          <w:p w:rsidR="002B7DC2" w:rsidRPr="00C90BB4" w:rsidRDefault="002B7DC2" w:rsidP="007B3846">
            <w:pPr>
              <w:rPr>
                <w:rFonts w:ascii="Times New Roman" w:hAnsi="Times New Roman" w:cs="Times New Roman"/>
                <w:sz w:val="24"/>
                <w:szCs w:val="24"/>
              </w:rPr>
            </w:pPr>
            <w:r w:rsidRPr="00C90BB4">
              <w:rPr>
                <w:rFonts w:ascii="Times New Roman" w:hAnsi="Times New Roman" w:cs="Times New Roman"/>
                <w:sz w:val="24"/>
                <w:szCs w:val="24"/>
              </w:rPr>
              <w:t>SGK Devlet Prim Giderleri</w:t>
            </w:r>
          </w:p>
        </w:tc>
        <w:tc>
          <w:tcPr>
            <w:tcW w:w="1302" w:type="dxa"/>
            <w:vAlign w:val="center"/>
          </w:tcPr>
          <w:p w:rsidR="002B7DC2" w:rsidRPr="00C90BB4" w:rsidRDefault="002674F5" w:rsidP="007B3846">
            <w:pPr>
              <w:jc w:val="center"/>
              <w:rPr>
                <w:rFonts w:ascii="Times New Roman" w:hAnsi="Times New Roman" w:cs="Times New Roman"/>
                <w:sz w:val="24"/>
                <w:szCs w:val="24"/>
              </w:rPr>
            </w:pPr>
            <w:r>
              <w:rPr>
                <w:rFonts w:ascii="Times New Roman" w:hAnsi="Times New Roman" w:cs="Times New Roman"/>
                <w:sz w:val="24"/>
                <w:szCs w:val="24"/>
              </w:rPr>
              <w:t>0</w:t>
            </w:r>
          </w:p>
        </w:tc>
      </w:tr>
      <w:tr w:rsidR="002B7DC2" w:rsidTr="00AD6276">
        <w:trPr>
          <w:trHeight w:val="273"/>
        </w:trPr>
        <w:tc>
          <w:tcPr>
            <w:tcW w:w="846" w:type="dxa"/>
            <w:shd w:val="clear" w:color="auto" w:fill="FFCCFF"/>
          </w:tcPr>
          <w:p w:rsidR="002B7DC2" w:rsidRDefault="002B7DC2" w:rsidP="00AD6276">
            <w:pPr>
              <w:jc w:val="center"/>
              <w:rPr>
                <w:rFonts w:ascii="Times New Roman" w:hAnsi="Times New Roman" w:cs="Times New Roman"/>
                <w:sz w:val="24"/>
                <w:szCs w:val="24"/>
              </w:rPr>
            </w:pPr>
            <w:r>
              <w:rPr>
                <w:rFonts w:ascii="Times New Roman" w:hAnsi="Times New Roman" w:cs="Times New Roman"/>
                <w:sz w:val="24"/>
                <w:szCs w:val="24"/>
              </w:rPr>
              <w:t>03</w:t>
            </w:r>
          </w:p>
        </w:tc>
        <w:tc>
          <w:tcPr>
            <w:tcW w:w="3704" w:type="dxa"/>
            <w:vAlign w:val="center"/>
          </w:tcPr>
          <w:p w:rsidR="002B7DC2" w:rsidRPr="00C90BB4" w:rsidRDefault="002B7DC2" w:rsidP="007B3846">
            <w:pPr>
              <w:rPr>
                <w:rFonts w:ascii="Times New Roman" w:hAnsi="Times New Roman" w:cs="Times New Roman"/>
                <w:sz w:val="24"/>
                <w:szCs w:val="24"/>
              </w:rPr>
            </w:pPr>
            <w:r w:rsidRPr="00C90BB4">
              <w:rPr>
                <w:rFonts w:ascii="Times New Roman" w:hAnsi="Times New Roman" w:cs="Times New Roman"/>
                <w:sz w:val="24"/>
                <w:szCs w:val="24"/>
              </w:rPr>
              <w:t>Mal ve Hizmet Alım Giderleri</w:t>
            </w:r>
          </w:p>
        </w:tc>
        <w:tc>
          <w:tcPr>
            <w:tcW w:w="1302" w:type="dxa"/>
            <w:vAlign w:val="center"/>
          </w:tcPr>
          <w:p w:rsidR="002B7DC2" w:rsidRPr="00C90BB4" w:rsidRDefault="00B26093" w:rsidP="007B3846">
            <w:pPr>
              <w:jc w:val="center"/>
              <w:rPr>
                <w:rFonts w:ascii="Times New Roman" w:hAnsi="Times New Roman" w:cs="Times New Roman"/>
                <w:sz w:val="24"/>
                <w:szCs w:val="24"/>
              </w:rPr>
            </w:pPr>
            <w:r>
              <w:rPr>
                <w:rFonts w:ascii="Times New Roman" w:hAnsi="Times New Roman" w:cs="Times New Roman"/>
                <w:sz w:val="24"/>
                <w:szCs w:val="24"/>
              </w:rPr>
              <w:t>0</w:t>
            </w:r>
          </w:p>
        </w:tc>
      </w:tr>
      <w:tr w:rsidR="002B7DC2" w:rsidTr="00AD6276">
        <w:trPr>
          <w:trHeight w:val="288"/>
        </w:trPr>
        <w:tc>
          <w:tcPr>
            <w:tcW w:w="846" w:type="dxa"/>
            <w:shd w:val="clear" w:color="auto" w:fill="FFCCFF"/>
          </w:tcPr>
          <w:p w:rsidR="002B7DC2" w:rsidRDefault="002B7DC2" w:rsidP="00AD6276">
            <w:pPr>
              <w:jc w:val="center"/>
              <w:rPr>
                <w:rFonts w:ascii="Times New Roman" w:hAnsi="Times New Roman" w:cs="Times New Roman"/>
                <w:sz w:val="24"/>
                <w:szCs w:val="24"/>
              </w:rPr>
            </w:pPr>
            <w:r>
              <w:rPr>
                <w:rFonts w:ascii="Times New Roman" w:hAnsi="Times New Roman" w:cs="Times New Roman"/>
                <w:sz w:val="24"/>
                <w:szCs w:val="24"/>
              </w:rPr>
              <w:t>04</w:t>
            </w:r>
          </w:p>
        </w:tc>
        <w:tc>
          <w:tcPr>
            <w:tcW w:w="3704" w:type="dxa"/>
            <w:vAlign w:val="center"/>
          </w:tcPr>
          <w:p w:rsidR="002B7DC2" w:rsidRPr="00C90BB4" w:rsidRDefault="002B7DC2" w:rsidP="007B3846">
            <w:pPr>
              <w:rPr>
                <w:rFonts w:ascii="Times New Roman" w:hAnsi="Times New Roman" w:cs="Times New Roman"/>
                <w:sz w:val="24"/>
                <w:szCs w:val="24"/>
              </w:rPr>
            </w:pPr>
            <w:r w:rsidRPr="00C90BB4">
              <w:rPr>
                <w:rFonts w:ascii="Times New Roman" w:hAnsi="Times New Roman" w:cs="Times New Roman"/>
                <w:sz w:val="24"/>
                <w:szCs w:val="24"/>
              </w:rPr>
              <w:t>Faiz Giderleri</w:t>
            </w:r>
          </w:p>
        </w:tc>
        <w:tc>
          <w:tcPr>
            <w:tcW w:w="1302" w:type="dxa"/>
            <w:vAlign w:val="center"/>
          </w:tcPr>
          <w:p w:rsidR="002B7DC2" w:rsidRPr="00C90BB4" w:rsidRDefault="002674F5" w:rsidP="007B3846">
            <w:pPr>
              <w:jc w:val="center"/>
              <w:rPr>
                <w:rFonts w:ascii="Times New Roman" w:hAnsi="Times New Roman" w:cs="Times New Roman"/>
                <w:sz w:val="24"/>
                <w:szCs w:val="24"/>
              </w:rPr>
            </w:pPr>
            <w:r>
              <w:rPr>
                <w:rFonts w:ascii="Times New Roman" w:hAnsi="Times New Roman" w:cs="Times New Roman"/>
                <w:sz w:val="24"/>
                <w:szCs w:val="24"/>
              </w:rPr>
              <w:t>0</w:t>
            </w:r>
          </w:p>
        </w:tc>
      </w:tr>
      <w:tr w:rsidR="002B7DC2" w:rsidTr="00AD6276">
        <w:trPr>
          <w:trHeight w:val="288"/>
        </w:trPr>
        <w:tc>
          <w:tcPr>
            <w:tcW w:w="846" w:type="dxa"/>
            <w:shd w:val="clear" w:color="auto" w:fill="FFCCFF"/>
          </w:tcPr>
          <w:p w:rsidR="002B7DC2" w:rsidRDefault="002B7DC2" w:rsidP="00AD6276">
            <w:pPr>
              <w:jc w:val="center"/>
              <w:rPr>
                <w:rFonts w:ascii="Times New Roman" w:hAnsi="Times New Roman" w:cs="Times New Roman"/>
                <w:sz w:val="24"/>
                <w:szCs w:val="24"/>
              </w:rPr>
            </w:pPr>
            <w:r>
              <w:rPr>
                <w:rFonts w:ascii="Times New Roman" w:hAnsi="Times New Roman" w:cs="Times New Roman"/>
                <w:sz w:val="24"/>
                <w:szCs w:val="24"/>
              </w:rPr>
              <w:t>05</w:t>
            </w:r>
          </w:p>
        </w:tc>
        <w:tc>
          <w:tcPr>
            <w:tcW w:w="3704" w:type="dxa"/>
            <w:vAlign w:val="center"/>
          </w:tcPr>
          <w:p w:rsidR="002B7DC2" w:rsidRPr="00C90BB4" w:rsidRDefault="002B7DC2" w:rsidP="007B3846">
            <w:pPr>
              <w:rPr>
                <w:rFonts w:ascii="Times New Roman" w:hAnsi="Times New Roman" w:cs="Times New Roman"/>
                <w:sz w:val="24"/>
                <w:szCs w:val="24"/>
              </w:rPr>
            </w:pPr>
            <w:r w:rsidRPr="00C90BB4">
              <w:rPr>
                <w:rFonts w:ascii="Times New Roman" w:hAnsi="Times New Roman" w:cs="Times New Roman"/>
                <w:sz w:val="24"/>
                <w:szCs w:val="24"/>
              </w:rPr>
              <w:t>Cari Transferler</w:t>
            </w:r>
          </w:p>
        </w:tc>
        <w:tc>
          <w:tcPr>
            <w:tcW w:w="1302" w:type="dxa"/>
            <w:vAlign w:val="center"/>
          </w:tcPr>
          <w:p w:rsidR="002B7DC2" w:rsidRPr="00C90BB4" w:rsidRDefault="002674F5" w:rsidP="007B3846">
            <w:pPr>
              <w:jc w:val="center"/>
              <w:rPr>
                <w:rFonts w:ascii="Times New Roman" w:hAnsi="Times New Roman" w:cs="Times New Roman"/>
                <w:sz w:val="24"/>
                <w:szCs w:val="24"/>
              </w:rPr>
            </w:pPr>
            <w:r>
              <w:rPr>
                <w:rFonts w:ascii="Times New Roman" w:hAnsi="Times New Roman" w:cs="Times New Roman"/>
                <w:sz w:val="24"/>
                <w:szCs w:val="24"/>
              </w:rPr>
              <w:t>0</w:t>
            </w:r>
          </w:p>
        </w:tc>
      </w:tr>
      <w:tr w:rsidR="002B7DC2" w:rsidTr="00AD6276">
        <w:trPr>
          <w:trHeight w:val="288"/>
        </w:trPr>
        <w:tc>
          <w:tcPr>
            <w:tcW w:w="846" w:type="dxa"/>
            <w:shd w:val="clear" w:color="auto" w:fill="FFCCFF"/>
          </w:tcPr>
          <w:p w:rsidR="002B7DC2" w:rsidRDefault="002B7DC2" w:rsidP="00AD6276">
            <w:pPr>
              <w:jc w:val="center"/>
              <w:rPr>
                <w:rFonts w:ascii="Times New Roman" w:hAnsi="Times New Roman" w:cs="Times New Roman"/>
                <w:sz w:val="24"/>
                <w:szCs w:val="24"/>
              </w:rPr>
            </w:pPr>
            <w:r>
              <w:rPr>
                <w:rFonts w:ascii="Times New Roman" w:hAnsi="Times New Roman" w:cs="Times New Roman"/>
                <w:sz w:val="24"/>
                <w:szCs w:val="24"/>
              </w:rPr>
              <w:t>06</w:t>
            </w:r>
          </w:p>
        </w:tc>
        <w:tc>
          <w:tcPr>
            <w:tcW w:w="3704" w:type="dxa"/>
            <w:vAlign w:val="center"/>
          </w:tcPr>
          <w:p w:rsidR="002B7DC2" w:rsidRPr="00C90BB4" w:rsidRDefault="002B7DC2" w:rsidP="007B3846">
            <w:pPr>
              <w:rPr>
                <w:rFonts w:ascii="Times New Roman" w:hAnsi="Times New Roman" w:cs="Times New Roman"/>
                <w:sz w:val="24"/>
                <w:szCs w:val="24"/>
              </w:rPr>
            </w:pPr>
            <w:r w:rsidRPr="00C90BB4">
              <w:rPr>
                <w:rFonts w:ascii="Times New Roman" w:hAnsi="Times New Roman" w:cs="Times New Roman"/>
                <w:sz w:val="24"/>
                <w:szCs w:val="24"/>
              </w:rPr>
              <w:t>Sermaye Giderleri</w:t>
            </w:r>
          </w:p>
        </w:tc>
        <w:tc>
          <w:tcPr>
            <w:tcW w:w="1302" w:type="dxa"/>
            <w:vAlign w:val="center"/>
          </w:tcPr>
          <w:p w:rsidR="002B7DC2" w:rsidRPr="00C90BB4" w:rsidRDefault="002674F5" w:rsidP="007B3846">
            <w:pPr>
              <w:jc w:val="center"/>
              <w:rPr>
                <w:rFonts w:ascii="Times New Roman" w:hAnsi="Times New Roman" w:cs="Times New Roman"/>
                <w:sz w:val="24"/>
                <w:szCs w:val="24"/>
              </w:rPr>
            </w:pPr>
            <w:r>
              <w:rPr>
                <w:rFonts w:ascii="Times New Roman" w:hAnsi="Times New Roman" w:cs="Times New Roman"/>
                <w:sz w:val="24"/>
                <w:szCs w:val="24"/>
              </w:rPr>
              <w:t>0</w:t>
            </w:r>
          </w:p>
        </w:tc>
      </w:tr>
      <w:tr w:rsidR="002B7DC2" w:rsidTr="00AD6276">
        <w:trPr>
          <w:trHeight w:val="288"/>
        </w:trPr>
        <w:tc>
          <w:tcPr>
            <w:tcW w:w="846" w:type="dxa"/>
            <w:shd w:val="clear" w:color="auto" w:fill="FFCCFF"/>
          </w:tcPr>
          <w:p w:rsidR="002B7DC2" w:rsidRDefault="002B7DC2" w:rsidP="00AD6276">
            <w:pPr>
              <w:jc w:val="center"/>
              <w:rPr>
                <w:rFonts w:ascii="Times New Roman" w:hAnsi="Times New Roman" w:cs="Times New Roman"/>
                <w:sz w:val="24"/>
                <w:szCs w:val="24"/>
              </w:rPr>
            </w:pPr>
            <w:r>
              <w:rPr>
                <w:rFonts w:ascii="Times New Roman" w:hAnsi="Times New Roman" w:cs="Times New Roman"/>
                <w:sz w:val="24"/>
                <w:szCs w:val="24"/>
              </w:rPr>
              <w:t>07</w:t>
            </w:r>
          </w:p>
        </w:tc>
        <w:tc>
          <w:tcPr>
            <w:tcW w:w="3704" w:type="dxa"/>
            <w:vAlign w:val="center"/>
          </w:tcPr>
          <w:p w:rsidR="002B7DC2" w:rsidRPr="00C90BB4" w:rsidRDefault="002B7DC2" w:rsidP="007B3846">
            <w:pPr>
              <w:rPr>
                <w:rFonts w:ascii="Times New Roman" w:hAnsi="Times New Roman" w:cs="Times New Roman"/>
                <w:sz w:val="24"/>
                <w:szCs w:val="24"/>
              </w:rPr>
            </w:pPr>
            <w:r w:rsidRPr="00C90BB4">
              <w:rPr>
                <w:rFonts w:ascii="Times New Roman" w:hAnsi="Times New Roman" w:cs="Times New Roman"/>
                <w:sz w:val="24"/>
                <w:szCs w:val="24"/>
              </w:rPr>
              <w:t>Sermaye Transferleri</w:t>
            </w:r>
          </w:p>
        </w:tc>
        <w:tc>
          <w:tcPr>
            <w:tcW w:w="1302" w:type="dxa"/>
            <w:vAlign w:val="center"/>
          </w:tcPr>
          <w:p w:rsidR="002B7DC2" w:rsidRPr="00C90BB4" w:rsidRDefault="002674F5" w:rsidP="007B3846">
            <w:pPr>
              <w:jc w:val="center"/>
              <w:rPr>
                <w:rFonts w:ascii="Times New Roman" w:hAnsi="Times New Roman" w:cs="Times New Roman"/>
                <w:sz w:val="24"/>
                <w:szCs w:val="24"/>
              </w:rPr>
            </w:pPr>
            <w:r>
              <w:rPr>
                <w:rFonts w:ascii="Times New Roman" w:hAnsi="Times New Roman" w:cs="Times New Roman"/>
                <w:sz w:val="24"/>
                <w:szCs w:val="24"/>
              </w:rPr>
              <w:t>0</w:t>
            </w:r>
          </w:p>
        </w:tc>
      </w:tr>
      <w:tr w:rsidR="002B7DC2" w:rsidTr="00AD6276">
        <w:trPr>
          <w:trHeight w:val="288"/>
        </w:trPr>
        <w:tc>
          <w:tcPr>
            <w:tcW w:w="846" w:type="dxa"/>
            <w:shd w:val="clear" w:color="auto" w:fill="FFCCFF"/>
          </w:tcPr>
          <w:p w:rsidR="002B7DC2" w:rsidRDefault="002B7DC2" w:rsidP="00AD6276">
            <w:pPr>
              <w:jc w:val="center"/>
              <w:rPr>
                <w:rFonts w:ascii="Times New Roman" w:hAnsi="Times New Roman" w:cs="Times New Roman"/>
                <w:sz w:val="24"/>
                <w:szCs w:val="24"/>
              </w:rPr>
            </w:pPr>
            <w:r>
              <w:rPr>
                <w:rFonts w:ascii="Times New Roman" w:hAnsi="Times New Roman" w:cs="Times New Roman"/>
                <w:sz w:val="24"/>
                <w:szCs w:val="24"/>
              </w:rPr>
              <w:t>08</w:t>
            </w:r>
          </w:p>
        </w:tc>
        <w:tc>
          <w:tcPr>
            <w:tcW w:w="3704" w:type="dxa"/>
            <w:vAlign w:val="center"/>
          </w:tcPr>
          <w:p w:rsidR="002B7DC2" w:rsidRPr="00C90BB4" w:rsidRDefault="002B7DC2" w:rsidP="007B3846">
            <w:pPr>
              <w:rPr>
                <w:rFonts w:ascii="Times New Roman" w:hAnsi="Times New Roman" w:cs="Times New Roman"/>
                <w:sz w:val="24"/>
                <w:szCs w:val="24"/>
              </w:rPr>
            </w:pPr>
            <w:r w:rsidRPr="00C90BB4">
              <w:rPr>
                <w:rFonts w:ascii="Times New Roman" w:hAnsi="Times New Roman" w:cs="Times New Roman"/>
                <w:sz w:val="24"/>
                <w:szCs w:val="24"/>
              </w:rPr>
              <w:t>Borç verme</w:t>
            </w:r>
          </w:p>
        </w:tc>
        <w:tc>
          <w:tcPr>
            <w:tcW w:w="1302" w:type="dxa"/>
            <w:vAlign w:val="center"/>
          </w:tcPr>
          <w:p w:rsidR="002B7DC2" w:rsidRPr="00C90BB4" w:rsidRDefault="002674F5" w:rsidP="007B3846">
            <w:pPr>
              <w:jc w:val="center"/>
              <w:rPr>
                <w:rFonts w:ascii="Times New Roman" w:hAnsi="Times New Roman" w:cs="Times New Roman"/>
                <w:sz w:val="24"/>
                <w:szCs w:val="24"/>
              </w:rPr>
            </w:pPr>
            <w:r>
              <w:rPr>
                <w:rFonts w:ascii="Times New Roman" w:hAnsi="Times New Roman" w:cs="Times New Roman"/>
                <w:sz w:val="24"/>
                <w:szCs w:val="24"/>
              </w:rPr>
              <w:t>0</w:t>
            </w:r>
          </w:p>
        </w:tc>
      </w:tr>
      <w:tr w:rsidR="002B7DC2" w:rsidTr="00AD6276">
        <w:trPr>
          <w:trHeight w:val="288"/>
        </w:trPr>
        <w:tc>
          <w:tcPr>
            <w:tcW w:w="4550" w:type="dxa"/>
            <w:gridSpan w:val="2"/>
            <w:shd w:val="clear" w:color="auto" w:fill="9CC2E5" w:themeFill="accent1" w:themeFillTint="99"/>
          </w:tcPr>
          <w:p w:rsidR="002B7DC2" w:rsidRPr="00C90BB4" w:rsidRDefault="002B7DC2" w:rsidP="007B3846">
            <w:pPr>
              <w:rPr>
                <w:rFonts w:ascii="Times New Roman" w:hAnsi="Times New Roman" w:cs="Times New Roman"/>
                <w:b/>
                <w:sz w:val="24"/>
                <w:szCs w:val="24"/>
              </w:rPr>
            </w:pPr>
            <w:r w:rsidRPr="00C90BB4">
              <w:rPr>
                <w:rFonts w:ascii="Times New Roman" w:hAnsi="Times New Roman" w:cs="Times New Roman"/>
                <w:b/>
                <w:sz w:val="24"/>
                <w:szCs w:val="24"/>
              </w:rPr>
              <w:t>Toplam Bütçe Kaynak İhtiyacı</w:t>
            </w:r>
          </w:p>
        </w:tc>
        <w:tc>
          <w:tcPr>
            <w:tcW w:w="1302" w:type="dxa"/>
            <w:shd w:val="clear" w:color="auto" w:fill="9CC2E5" w:themeFill="accent1" w:themeFillTint="99"/>
          </w:tcPr>
          <w:p w:rsidR="002B7DC2" w:rsidRDefault="00B26093" w:rsidP="007B3846">
            <w:pPr>
              <w:jc w:val="center"/>
              <w:rPr>
                <w:rFonts w:ascii="Times New Roman" w:hAnsi="Times New Roman" w:cs="Times New Roman"/>
                <w:sz w:val="24"/>
                <w:szCs w:val="24"/>
              </w:rPr>
            </w:pPr>
            <w:r>
              <w:rPr>
                <w:rFonts w:ascii="Times New Roman" w:hAnsi="Times New Roman" w:cs="Times New Roman"/>
                <w:sz w:val="24"/>
                <w:szCs w:val="24"/>
              </w:rPr>
              <w:t>0</w:t>
            </w:r>
          </w:p>
        </w:tc>
      </w:tr>
      <w:tr w:rsidR="002B7DC2" w:rsidTr="00AD6276">
        <w:trPr>
          <w:trHeight w:val="273"/>
        </w:trPr>
        <w:tc>
          <w:tcPr>
            <w:tcW w:w="846" w:type="dxa"/>
            <w:vMerge w:val="restart"/>
            <w:shd w:val="clear" w:color="auto" w:fill="FFCCFF"/>
            <w:textDirection w:val="btLr"/>
          </w:tcPr>
          <w:p w:rsidR="002B7DC2" w:rsidRPr="00C90BB4" w:rsidRDefault="002B7DC2" w:rsidP="007B3846">
            <w:pPr>
              <w:ind w:left="113" w:right="113"/>
              <w:rPr>
                <w:rFonts w:ascii="Times New Roman" w:hAnsi="Times New Roman" w:cs="Times New Roman"/>
                <w:sz w:val="20"/>
                <w:szCs w:val="24"/>
              </w:rPr>
            </w:pPr>
            <w:r w:rsidRPr="00C90BB4">
              <w:rPr>
                <w:rFonts w:ascii="Times New Roman" w:hAnsi="Times New Roman" w:cs="Times New Roman"/>
                <w:sz w:val="20"/>
                <w:szCs w:val="24"/>
              </w:rPr>
              <w:t>Bütçe Dışı Kaynak</w:t>
            </w:r>
          </w:p>
        </w:tc>
        <w:tc>
          <w:tcPr>
            <w:tcW w:w="3704" w:type="dxa"/>
          </w:tcPr>
          <w:p w:rsidR="002B7DC2" w:rsidRDefault="002B7DC2" w:rsidP="007B3846">
            <w:pPr>
              <w:rPr>
                <w:rFonts w:ascii="Times New Roman" w:hAnsi="Times New Roman" w:cs="Times New Roman"/>
                <w:sz w:val="24"/>
                <w:szCs w:val="24"/>
              </w:rPr>
            </w:pPr>
            <w:r>
              <w:rPr>
                <w:rFonts w:ascii="Times New Roman" w:hAnsi="Times New Roman" w:cs="Times New Roman"/>
                <w:sz w:val="24"/>
                <w:szCs w:val="24"/>
              </w:rPr>
              <w:t>Döner Sermaye</w:t>
            </w:r>
          </w:p>
        </w:tc>
        <w:tc>
          <w:tcPr>
            <w:tcW w:w="1302" w:type="dxa"/>
            <w:vAlign w:val="center"/>
          </w:tcPr>
          <w:p w:rsidR="002B7DC2" w:rsidRPr="00C90BB4" w:rsidRDefault="002674F5" w:rsidP="007B3846">
            <w:pPr>
              <w:jc w:val="center"/>
              <w:rPr>
                <w:rFonts w:ascii="Times New Roman" w:hAnsi="Times New Roman" w:cs="Times New Roman"/>
                <w:sz w:val="24"/>
                <w:szCs w:val="24"/>
              </w:rPr>
            </w:pPr>
            <w:r>
              <w:rPr>
                <w:rFonts w:ascii="Times New Roman" w:hAnsi="Times New Roman" w:cs="Times New Roman"/>
                <w:sz w:val="24"/>
                <w:szCs w:val="24"/>
              </w:rPr>
              <w:t>0</w:t>
            </w:r>
          </w:p>
        </w:tc>
      </w:tr>
      <w:tr w:rsidR="002B7DC2" w:rsidTr="00AD6276">
        <w:trPr>
          <w:trHeight w:val="288"/>
        </w:trPr>
        <w:tc>
          <w:tcPr>
            <w:tcW w:w="846" w:type="dxa"/>
            <w:vMerge/>
            <w:shd w:val="clear" w:color="auto" w:fill="FFCCFF"/>
          </w:tcPr>
          <w:p w:rsidR="002B7DC2" w:rsidRDefault="002B7DC2" w:rsidP="007B3846">
            <w:pPr>
              <w:rPr>
                <w:rFonts w:ascii="Times New Roman" w:hAnsi="Times New Roman" w:cs="Times New Roman"/>
                <w:sz w:val="24"/>
                <w:szCs w:val="24"/>
              </w:rPr>
            </w:pPr>
          </w:p>
        </w:tc>
        <w:tc>
          <w:tcPr>
            <w:tcW w:w="3704" w:type="dxa"/>
            <w:vAlign w:val="center"/>
          </w:tcPr>
          <w:p w:rsidR="002B7DC2" w:rsidRPr="00C90BB4" w:rsidRDefault="002B7DC2" w:rsidP="007B3846">
            <w:pPr>
              <w:rPr>
                <w:rFonts w:ascii="Times New Roman" w:hAnsi="Times New Roman" w:cs="Times New Roman"/>
                <w:sz w:val="24"/>
                <w:szCs w:val="24"/>
              </w:rPr>
            </w:pPr>
            <w:r w:rsidRPr="00C90BB4">
              <w:rPr>
                <w:rFonts w:ascii="Times New Roman" w:hAnsi="Times New Roman" w:cs="Times New Roman"/>
                <w:sz w:val="24"/>
                <w:szCs w:val="24"/>
              </w:rPr>
              <w:t>Diğer Yurt İçi</w:t>
            </w:r>
          </w:p>
        </w:tc>
        <w:tc>
          <w:tcPr>
            <w:tcW w:w="1302" w:type="dxa"/>
            <w:vAlign w:val="center"/>
          </w:tcPr>
          <w:p w:rsidR="002B7DC2" w:rsidRPr="00C90BB4" w:rsidRDefault="00B26093" w:rsidP="007B3846">
            <w:pPr>
              <w:jc w:val="center"/>
              <w:rPr>
                <w:rFonts w:ascii="Times New Roman" w:hAnsi="Times New Roman" w:cs="Times New Roman"/>
                <w:sz w:val="24"/>
                <w:szCs w:val="24"/>
              </w:rPr>
            </w:pPr>
            <w:r>
              <w:rPr>
                <w:rFonts w:ascii="Times New Roman" w:hAnsi="Times New Roman" w:cs="Times New Roman"/>
                <w:sz w:val="24"/>
                <w:szCs w:val="24"/>
              </w:rPr>
              <w:t>500,00</w:t>
            </w:r>
          </w:p>
        </w:tc>
      </w:tr>
      <w:tr w:rsidR="002B7DC2" w:rsidTr="00AD6276">
        <w:trPr>
          <w:trHeight w:val="288"/>
        </w:trPr>
        <w:tc>
          <w:tcPr>
            <w:tcW w:w="846" w:type="dxa"/>
            <w:vMerge/>
            <w:shd w:val="clear" w:color="auto" w:fill="FFCCFF"/>
          </w:tcPr>
          <w:p w:rsidR="002B7DC2" w:rsidRDefault="002B7DC2" w:rsidP="007B3846">
            <w:pPr>
              <w:rPr>
                <w:rFonts w:ascii="Times New Roman" w:hAnsi="Times New Roman" w:cs="Times New Roman"/>
                <w:sz w:val="24"/>
                <w:szCs w:val="24"/>
              </w:rPr>
            </w:pPr>
          </w:p>
        </w:tc>
        <w:tc>
          <w:tcPr>
            <w:tcW w:w="3704" w:type="dxa"/>
            <w:vAlign w:val="center"/>
          </w:tcPr>
          <w:p w:rsidR="002B7DC2" w:rsidRPr="00C90BB4" w:rsidRDefault="002B7DC2" w:rsidP="007B3846">
            <w:pPr>
              <w:rPr>
                <w:rFonts w:ascii="Times New Roman" w:hAnsi="Times New Roman" w:cs="Times New Roman"/>
                <w:sz w:val="24"/>
                <w:szCs w:val="24"/>
              </w:rPr>
            </w:pPr>
            <w:r w:rsidRPr="00C90BB4">
              <w:rPr>
                <w:rFonts w:ascii="Times New Roman" w:hAnsi="Times New Roman" w:cs="Times New Roman"/>
                <w:sz w:val="24"/>
                <w:szCs w:val="24"/>
              </w:rPr>
              <w:t>Yurt Dışı</w:t>
            </w:r>
          </w:p>
        </w:tc>
        <w:tc>
          <w:tcPr>
            <w:tcW w:w="1302" w:type="dxa"/>
            <w:vAlign w:val="center"/>
          </w:tcPr>
          <w:p w:rsidR="002B7DC2" w:rsidRPr="00C90BB4" w:rsidRDefault="002674F5" w:rsidP="007B3846">
            <w:pPr>
              <w:jc w:val="center"/>
              <w:rPr>
                <w:rFonts w:ascii="Times New Roman" w:hAnsi="Times New Roman" w:cs="Times New Roman"/>
                <w:sz w:val="24"/>
                <w:szCs w:val="24"/>
              </w:rPr>
            </w:pPr>
            <w:r>
              <w:rPr>
                <w:rFonts w:ascii="Times New Roman" w:hAnsi="Times New Roman" w:cs="Times New Roman"/>
                <w:sz w:val="24"/>
                <w:szCs w:val="24"/>
              </w:rPr>
              <w:t>0</w:t>
            </w:r>
          </w:p>
        </w:tc>
      </w:tr>
      <w:tr w:rsidR="002B7DC2" w:rsidTr="00AD6276">
        <w:trPr>
          <w:trHeight w:val="288"/>
        </w:trPr>
        <w:tc>
          <w:tcPr>
            <w:tcW w:w="4550" w:type="dxa"/>
            <w:gridSpan w:val="2"/>
            <w:shd w:val="clear" w:color="auto" w:fill="9CC2E5" w:themeFill="accent1" w:themeFillTint="99"/>
          </w:tcPr>
          <w:p w:rsidR="002B7DC2" w:rsidRPr="00C90BB4" w:rsidRDefault="002B7DC2" w:rsidP="007B3846">
            <w:pPr>
              <w:rPr>
                <w:rFonts w:ascii="Times New Roman" w:hAnsi="Times New Roman" w:cs="Times New Roman"/>
                <w:b/>
                <w:sz w:val="24"/>
                <w:szCs w:val="24"/>
              </w:rPr>
            </w:pPr>
            <w:r w:rsidRPr="00C90BB4">
              <w:rPr>
                <w:rFonts w:ascii="Times New Roman" w:hAnsi="Times New Roman" w:cs="Times New Roman"/>
                <w:b/>
                <w:sz w:val="24"/>
                <w:szCs w:val="24"/>
              </w:rPr>
              <w:t>Toplam Bütçe Dışı Kaynak İhtiyacı</w:t>
            </w:r>
          </w:p>
        </w:tc>
        <w:tc>
          <w:tcPr>
            <w:tcW w:w="1302" w:type="dxa"/>
            <w:shd w:val="clear" w:color="auto" w:fill="9CC2E5" w:themeFill="accent1" w:themeFillTint="99"/>
          </w:tcPr>
          <w:p w:rsidR="002B7DC2" w:rsidRDefault="00156E2C" w:rsidP="007B3846">
            <w:pPr>
              <w:jc w:val="center"/>
              <w:rPr>
                <w:rFonts w:ascii="Times New Roman" w:hAnsi="Times New Roman" w:cs="Times New Roman"/>
                <w:sz w:val="24"/>
                <w:szCs w:val="24"/>
              </w:rPr>
            </w:pPr>
            <w:r>
              <w:rPr>
                <w:rFonts w:ascii="Times New Roman" w:hAnsi="Times New Roman" w:cs="Times New Roman"/>
                <w:sz w:val="24"/>
                <w:szCs w:val="24"/>
              </w:rPr>
              <w:t>500,00</w:t>
            </w:r>
          </w:p>
        </w:tc>
      </w:tr>
      <w:tr w:rsidR="002B7DC2" w:rsidTr="00AD6276">
        <w:trPr>
          <w:trHeight w:val="288"/>
        </w:trPr>
        <w:tc>
          <w:tcPr>
            <w:tcW w:w="4550" w:type="dxa"/>
            <w:gridSpan w:val="2"/>
            <w:shd w:val="clear" w:color="auto" w:fill="FFCCFF"/>
          </w:tcPr>
          <w:p w:rsidR="002B7DC2" w:rsidRDefault="002B7DC2" w:rsidP="007B3846">
            <w:pPr>
              <w:rPr>
                <w:rFonts w:ascii="Times New Roman" w:hAnsi="Times New Roman" w:cs="Times New Roman"/>
                <w:sz w:val="24"/>
                <w:szCs w:val="24"/>
              </w:rPr>
            </w:pPr>
            <w:r>
              <w:rPr>
                <w:rFonts w:ascii="Times New Roman" w:hAnsi="Times New Roman" w:cs="Times New Roman"/>
                <w:sz w:val="24"/>
                <w:szCs w:val="24"/>
              </w:rPr>
              <w:t>Toplam Kaynak İhtiyacı</w:t>
            </w:r>
          </w:p>
        </w:tc>
        <w:tc>
          <w:tcPr>
            <w:tcW w:w="1302" w:type="dxa"/>
            <w:shd w:val="clear" w:color="auto" w:fill="FFCCFF"/>
          </w:tcPr>
          <w:p w:rsidR="002B7DC2" w:rsidRDefault="00B26093" w:rsidP="007B3846">
            <w:pPr>
              <w:jc w:val="center"/>
              <w:rPr>
                <w:rFonts w:ascii="Times New Roman" w:hAnsi="Times New Roman" w:cs="Times New Roman"/>
                <w:sz w:val="24"/>
                <w:szCs w:val="24"/>
              </w:rPr>
            </w:pPr>
            <w:r>
              <w:rPr>
                <w:rFonts w:ascii="Times New Roman" w:hAnsi="Times New Roman" w:cs="Times New Roman"/>
                <w:sz w:val="24"/>
                <w:szCs w:val="24"/>
              </w:rPr>
              <w:t>500,00</w:t>
            </w:r>
          </w:p>
        </w:tc>
      </w:tr>
    </w:tbl>
    <w:p w:rsidR="002B7DC2" w:rsidRDefault="002B7DC2" w:rsidP="002B7DC2">
      <w:pPr>
        <w:rPr>
          <w:rFonts w:ascii="Times New Roman" w:hAnsi="Times New Roman" w:cs="Times New Roman"/>
          <w:sz w:val="24"/>
          <w:szCs w:val="24"/>
        </w:rPr>
      </w:pPr>
    </w:p>
    <w:p w:rsidR="004F514E" w:rsidRDefault="004F514E" w:rsidP="00E30834">
      <w:pPr>
        <w:rPr>
          <w:rFonts w:ascii="Times New Roman" w:hAnsi="Times New Roman" w:cs="Times New Roman"/>
          <w:sz w:val="24"/>
          <w:szCs w:val="24"/>
        </w:rPr>
      </w:pPr>
    </w:p>
    <w:p w:rsidR="004F514E" w:rsidRDefault="004F514E">
      <w:pPr>
        <w:rPr>
          <w:rFonts w:ascii="Times New Roman" w:hAnsi="Times New Roman" w:cs="Times New Roman"/>
          <w:sz w:val="24"/>
          <w:szCs w:val="24"/>
        </w:rPr>
      </w:pPr>
      <w:r>
        <w:rPr>
          <w:rFonts w:ascii="Times New Roman" w:hAnsi="Times New Roman" w:cs="Times New Roman"/>
          <w:sz w:val="24"/>
          <w:szCs w:val="24"/>
        </w:rPr>
        <w:br w:type="page"/>
      </w:r>
    </w:p>
    <w:p w:rsidR="004F514E" w:rsidRDefault="004F514E" w:rsidP="004F514E">
      <w:pPr>
        <w:jc w:val="center"/>
        <w:rPr>
          <w:rFonts w:ascii="Times New Roman" w:hAnsi="Times New Roman" w:cs="Times New Roman"/>
          <w:b/>
          <w:sz w:val="24"/>
          <w:szCs w:val="24"/>
        </w:rPr>
      </w:pPr>
      <w:r>
        <w:rPr>
          <w:rFonts w:ascii="Times New Roman" w:hAnsi="Times New Roman" w:cs="Times New Roman"/>
          <w:b/>
          <w:sz w:val="24"/>
          <w:szCs w:val="24"/>
        </w:rPr>
        <w:lastRenderedPageBreak/>
        <w:t>PERFORMANS HEDEFİ TABLOSU</w:t>
      </w:r>
    </w:p>
    <w:tbl>
      <w:tblPr>
        <w:tblStyle w:val="TabloKlavuzu"/>
        <w:tblW w:w="0" w:type="auto"/>
        <w:tblLook w:val="04A0" w:firstRow="1" w:lastRow="0" w:firstColumn="1" w:lastColumn="0" w:noHBand="0" w:noVBand="1"/>
      </w:tblPr>
      <w:tblGrid>
        <w:gridCol w:w="2405"/>
        <w:gridCol w:w="6657"/>
      </w:tblGrid>
      <w:tr w:rsidR="004F514E" w:rsidTr="00AD6276">
        <w:tc>
          <w:tcPr>
            <w:tcW w:w="2405" w:type="dxa"/>
            <w:shd w:val="clear" w:color="auto" w:fill="9CC2E5" w:themeFill="accent1" w:themeFillTint="99"/>
          </w:tcPr>
          <w:p w:rsidR="004F514E" w:rsidRPr="00C90BB4" w:rsidRDefault="004F514E" w:rsidP="007B3846">
            <w:pPr>
              <w:rPr>
                <w:rFonts w:ascii="Times New Roman" w:hAnsi="Times New Roman" w:cs="Times New Roman"/>
                <w:b/>
                <w:sz w:val="24"/>
                <w:szCs w:val="24"/>
              </w:rPr>
            </w:pPr>
            <w:r w:rsidRPr="00C90BB4">
              <w:rPr>
                <w:rFonts w:ascii="Times New Roman" w:hAnsi="Times New Roman" w:cs="Times New Roman"/>
                <w:b/>
                <w:sz w:val="24"/>
                <w:szCs w:val="24"/>
              </w:rPr>
              <w:t>İdare Adı</w:t>
            </w:r>
          </w:p>
        </w:tc>
        <w:tc>
          <w:tcPr>
            <w:tcW w:w="6657" w:type="dxa"/>
            <w:shd w:val="clear" w:color="auto" w:fill="9CC2E5" w:themeFill="accent1" w:themeFillTint="99"/>
          </w:tcPr>
          <w:p w:rsidR="004F514E" w:rsidRDefault="004F514E" w:rsidP="007B3846">
            <w:pPr>
              <w:rPr>
                <w:rFonts w:ascii="Times New Roman" w:hAnsi="Times New Roman" w:cs="Times New Roman"/>
                <w:sz w:val="24"/>
                <w:szCs w:val="24"/>
              </w:rPr>
            </w:pPr>
            <w:r>
              <w:rPr>
                <w:rFonts w:ascii="Times New Roman" w:hAnsi="Times New Roman" w:cs="Times New Roman"/>
                <w:sz w:val="24"/>
                <w:szCs w:val="24"/>
              </w:rPr>
              <w:t>Maçka İlçe Milli Eğitim Müdürlüğü</w:t>
            </w:r>
          </w:p>
        </w:tc>
      </w:tr>
      <w:tr w:rsidR="004F514E" w:rsidTr="00AD6276">
        <w:tc>
          <w:tcPr>
            <w:tcW w:w="2405" w:type="dxa"/>
            <w:shd w:val="clear" w:color="auto" w:fill="FFCCFF"/>
          </w:tcPr>
          <w:p w:rsidR="004F514E" w:rsidRPr="00C90BB4" w:rsidRDefault="004F514E" w:rsidP="004F514E">
            <w:pPr>
              <w:rPr>
                <w:rFonts w:ascii="Times New Roman" w:hAnsi="Times New Roman" w:cs="Times New Roman"/>
                <w:b/>
                <w:sz w:val="24"/>
                <w:szCs w:val="24"/>
              </w:rPr>
            </w:pPr>
            <w:r>
              <w:rPr>
                <w:rFonts w:ascii="Times New Roman" w:hAnsi="Times New Roman" w:cs="Times New Roman"/>
                <w:b/>
                <w:sz w:val="24"/>
                <w:szCs w:val="24"/>
              </w:rPr>
              <w:t>Amaç-2</w:t>
            </w:r>
          </w:p>
        </w:tc>
        <w:tc>
          <w:tcPr>
            <w:tcW w:w="6657" w:type="dxa"/>
          </w:tcPr>
          <w:p w:rsidR="004F514E" w:rsidRPr="004F514E" w:rsidRDefault="004F514E" w:rsidP="004F514E">
            <w:pPr>
              <w:jc w:val="both"/>
              <w:rPr>
                <w:rFonts w:ascii="Times New Roman" w:hAnsi="Times New Roman" w:cs="Times New Roman"/>
                <w:sz w:val="24"/>
                <w:szCs w:val="24"/>
              </w:rPr>
            </w:pPr>
            <w:r w:rsidRPr="000D5DBF">
              <w:rPr>
                <w:rFonts w:ascii="Times New Roman" w:hAnsi="Times New Roman" w:cs="Times New Roman"/>
                <w:sz w:val="24"/>
                <w:szCs w:val="24"/>
              </w:rPr>
              <w:t>Eğitim ve öğretimin bütün kademelerinde; ruhsal ve fiziksel gelişim süreçleri dikkate alınarak, ulusal ve uluslararası ölçütlerde düzenlenen sportif, sanatsal ve kültürel aktiviteler eşliğinde; akademik bilgi ve iletişim teknolojileri alanında ilgi ve yeteneğine göre beceri, tutum ve davranış geliştirebilen, dil becerileri yüksek, iletişime ve öğrenmeye açık, özgüven sahibi, girişimci, yenilikçi ve yaratıcı bireylerin yetişmesini sağlamak.</w:t>
            </w:r>
          </w:p>
        </w:tc>
      </w:tr>
      <w:tr w:rsidR="004F514E" w:rsidTr="00AD6276">
        <w:tc>
          <w:tcPr>
            <w:tcW w:w="2405" w:type="dxa"/>
            <w:shd w:val="clear" w:color="auto" w:fill="FFCCFF"/>
          </w:tcPr>
          <w:p w:rsidR="004F514E" w:rsidRPr="00C90BB4" w:rsidRDefault="004F514E" w:rsidP="004F514E">
            <w:pPr>
              <w:rPr>
                <w:rFonts w:ascii="Times New Roman" w:hAnsi="Times New Roman" w:cs="Times New Roman"/>
                <w:b/>
                <w:sz w:val="24"/>
                <w:szCs w:val="24"/>
              </w:rPr>
            </w:pPr>
            <w:r w:rsidRPr="00C90BB4">
              <w:rPr>
                <w:rFonts w:ascii="Times New Roman" w:hAnsi="Times New Roman" w:cs="Times New Roman"/>
                <w:b/>
                <w:sz w:val="24"/>
                <w:szCs w:val="24"/>
              </w:rPr>
              <w:t>Hedef</w:t>
            </w:r>
            <w:r>
              <w:rPr>
                <w:rFonts w:ascii="Times New Roman" w:hAnsi="Times New Roman" w:cs="Times New Roman"/>
                <w:b/>
                <w:sz w:val="24"/>
                <w:szCs w:val="24"/>
              </w:rPr>
              <w:t>-2.3.</w:t>
            </w:r>
          </w:p>
        </w:tc>
        <w:tc>
          <w:tcPr>
            <w:tcW w:w="6657" w:type="dxa"/>
          </w:tcPr>
          <w:p w:rsidR="004F514E" w:rsidRPr="004F514E" w:rsidRDefault="004F514E" w:rsidP="004F514E">
            <w:pPr>
              <w:jc w:val="both"/>
              <w:rPr>
                <w:rFonts w:ascii="Times New Roman" w:hAnsi="Times New Roman" w:cs="Times New Roman"/>
                <w:sz w:val="24"/>
                <w:szCs w:val="24"/>
              </w:rPr>
            </w:pPr>
            <w:r w:rsidRPr="004F514E">
              <w:rPr>
                <w:rFonts w:ascii="Times New Roman" w:hAnsi="Times New Roman" w:cs="Times New Roman"/>
                <w:sz w:val="24"/>
                <w:szCs w:val="24"/>
              </w:rPr>
              <w:t>Eğitimde yenilikçi yaklaşımlar ile önceki öğrenmelerin tanınmasını sağlayarak, bireylerin yabancı dil yeterliliğini ve uluslararası alanda öğrenci ve öğretmen hareketliliğini artırmak.</w:t>
            </w:r>
          </w:p>
        </w:tc>
      </w:tr>
      <w:tr w:rsidR="004F514E" w:rsidTr="00AD6276">
        <w:tc>
          <w:tcPr>
            <w:tcW w:w="2405" w:type="dxa"/>
            <w:shd w:val="clear" w:color="auto" w:fill="FFCCFF"/>
          </w:tcPr>
          <w:p w:rsidR="004F514E" w:rsidRPr="00C90BB4" w:rsidRDefault="00432256" w:rsidP="004F514E">
            <w:pPr>
              <w:rPr>
                <w:rFonts w:ascii="Times New Roman" w:hAnsi="Times New Roman" w:cs="Times New Roman"/>
                <w:b/>
                <w:sz w:val="24"/>
                <w:szCs w:val="24"/>
              </w:rPr>
            </w:pPr>
            <w:r>
              <w:rPr>
                <w:rFonts w:ascii="Times New Roman" w:hAnsi="Times New Roman" w:cs="Times New Roman"/>
                <w:b/>
                <w:sz w:val="24"/>
                <w:szCs w:val="24"/>
              </w:rPr>
              <w:t>Performans Hedefi-4</w:t>
            </w:r>
          </w:p>
        </w:tc>
        <w:tc>
          <w:tcPr>
            <w:tcW w:w="6657" w:type="dxa"/>
          </w:tcPr>
          <w:p w:rsidR="004F514E" w:rsidRPr="004F514E" w:rsidRDefault="004F514E" w:rsidP="00455402">
            <w:pPr>
              <w:jc w:val="both"/>
              <w:rPr>
                <w:rFonts w:ascii="Times New Roman" w:hAnsi="Times New Roman" w:cs="Times New Roman"/>
                <w:sz w:val="24"/>
                <w:szCs w:val="24"/>
              </w:rPr>
            </w:pPr>
            <w:r w:rsidRPr="004F514E">
              <w:rPr>
                <w:rFonts w:ascii="Times New Roman" w:hAnsi="Times New Roman" w:cs="Times New Roman"/>
                <w:sz w:val="24"/>
                <w:szCs w:val="24"/>
              </w:rPr>
              <w:t>201</w:t>
            </w:r>
            <w:r w:rsidR="00455402">
              <w:rPr>
                <w:rFonts w:ascii="Times New Roman" w:hAnsi="Times New Roman" w:cs="Times New Roman"/>
                <w:sz w:val="24"/>
                <w:szCs w:val="24"/>
              </w:rPr>
              <w:t>8</w:t>
            </w:r>
            <w:r w:rsidRPr="004F514E">
              <w:rPr>
                <w:rFonts w:ascii="Times New Roman" w:hAnsi="Times New Roman" w:cs="Times New Roman"/>
                <w:sz w:val="24"/>
                <w:szCs w:val="24"/>
              </w:rPr>
              <w:t xml:space="preserve"> yılında</w:t>
            </w:r>
            <w:r>
              <w:rPr>
                <w:rFonts w:ascii="Times New Roman" w:hAnsi="Times New Roman" w:cs="Times New Roman"/>
                <w:sz w:val="24"/>
                <w:szCs w:val="24"/>
              </w:rPr>
              <w:t xml:space="preserve"> </w:t>
            </w:r>
            <w:r w:rsidR="007279E0">
              <w:rPr>
                <w:rFonts w:ascii="Times New Roman" w:hAnsi="Times New Roman" w:cs="Times New Roman"/>
                <w:sz w:val="24"/>
                <w:szCs w:val="24"/>
              </w:rPr>
              <w:t xml:space="preserve">yabancı dil bilen , </w:t>
            </w:r>
            <w:r w:rsidRPr="004F514E">
              <w:rPr>
                <w:rFonts w:ascii="Times New Roman" w:hAnsi="Times New Roman" w:cs="Times New Roman"/>
                <w:sz w:val="24"/>
                <w:szCs w:val="24"/>
              </w:rPr>
              <w:t>TÜBİTAK</w:t>
            </w:r>
            <w:r>
              <w:rPr>
                <w:rFonts w:ascii="Times New Roman" w:hAnsi="Times New Roman" w:cs="Times New Roman"/>
                <w:sz w:val="24"/>
                <w:szCs w:val="24"/>
              </w:rPr>
              <w:t xml:space="preserve"> </w:t>
            </w:r>
            <w:r w:rsidRPr="004F514E">
              <w:rPr>
                <w:rFonts w:ascii="Times New Roman" w:hAnsi="Times New Roman" w:cs="Times New Roman"/>
                <w:sz w:val="24"/>
                <w:szCs w:val="24"/>
              </w:rPr>
              <w:t>Bilim Fuarına katı</w:t>
            </w:r>
            <w:r w:rsidR="007B3846">
              <w:rPr>
                <w:rFonts w:ascii="Times New Roman" w:hAnsi="Times New Roman" w:cs="Times New Roman"/>
                <w:sz w:val="24"/>
                <w:szCs w:val="24"/>
              </w:rPr>
              <w:t>lan öğrenci sayısını ve Uluslar</w:t>
            </w:r>
            <w:r w:rsidRPr="004F514E">
              <w:rPr>
                <w:rFonts w:ascii="Times New Roman" w:hAnsi="Times New Roman" w:cs="Times New Roman"/>
                <w:sz w:val="24"/>
                <w:szCs w:val="24"/>
              </w:rPr>
              <w:t>arası proje başvuru sayısını artırmak.</w:t>
            </w:r>
          </w:p>
        </w:tc>
      </w:tr>
      <w:tr w:rsidR="004F514E" w:rsidTr="007B3846">
        <w:tc>
          <w:tcPr>
            <w:tcW w:w="9062" w:type="dxa"/>
            <w:gridSpan w:val="2"/>
          </w:tcPr>
          <w:p w:rsidR="009F55A7" w:rsidRDefault="00455402" w:rsidP="007B3846">
            <w:pPr>
              <w:ind w:firstLine="590"/>
              <w:jc w:val="both"/>
              <w:rPr>
                <w:rFonts w:ascii="Times New Roman" w:hAnsi="Times New Roman"/>
              </w:rPr>
            </w:pPr>
            <w:r w:rsidRPr="00455402">
              <w:rPr>
                <w:rFonts w:ascii="Times New Roman" w:hAnsi="Times New Roman" w:cs="Times New Roman"/>
                <w:sz w:val="24"/>
              </w:rPr>
              <w:t>Yabancı dil eğitimi alan bireylerin, teorik bilgilerini uygulama yoluyla kullanıp geliştirebilmeleri amacıyla sektör ve ilgili kurumlarla işbirliği yapılacaktır</w:t>
            </w:r>
            <w:r>
              <w:rPr>
                <w:rFonts w:ascii="Times New Roman" w:hAnsi="Times New Roman" w:cs="Times New Roman"/>
                <w:sz w:val="24"/>
              </w:rPr>
              <w:t>.</w:t>
            </w:r>
            <w:r w:rsidR="009F55A7" w:rsidRPr="00447FE9">
              <w:rPr>
                <w:rFonts w:ascii="Times New Roman" w:hAnsi="Times New Roman"/>
              </w:rPr>
              <w:t xml:space="preserve"> </w:t>
            </w:r>
            <w:r w:rsidR="009F55A7">
              <w:rPr>
                <w:rFonts w:ascii="Times New Roman" w:hAnsi="Times New Roman"/>
              </w:rPr>
              <w:t>YKS</w:t>
            </w:r>
            <w:r w:rsidR="009F55A7" w:rsidRPr="00447FE9">
              <w:rPr>
                <w:rFonts w:ascii="Times New Roman" w:hAnsi="Times New Roman"/>
              </w:rPr>
              <w:t xml:space="preserve"> sınavında yabancı dil testi net ortalaması (İngilizce)</w:t>
            </w:r>
            <w:r w:rsidR="009F55A7">
              <w:rPr>
                <w:rFonts w:ascii="Times New Roman" w:hAnsi="Times New Roman"/>
              </w:rPr>
              <w:t xml:space="preserve"> 30’a çıkarılması hedeflenmektedir.</w:t>
            </w:r>
          </w:p>
          <w:p w:rsidR="004F514E" w:rsidRPr="00455402" w:rsidRDefault="00455402" w:rsidP="007B3846">
            <w:pPr>
              <w:ind w:firstLine="590"/>
              <w:jc w:val="both"/>
              <w:rPr>
                <w:rFonts w:ascii="Times New Roman" w:hAnsi="Times New Roman" w:cs="Times New Roman"/>
                <w:sz w:val="24"/>
              </w:rPr>
            </w:pPr>
            <w:r>
              <w:rPr>
                <w:rFonts w:ascii="Times New Roman" w:hAnsi="Times New Roman" w:cs="Times New Roman"/>
                <w:sz w:val="24"/>
              </w:rPr>
              <w:t xml:space="preserve">  </w:t>
            </w:r>
            <w:r w:rsidR="004F514E" w:rsidRPr="00455402">
              <w:rPr>
                <w:rFonts w:ascii="Times New Roman" w:hAnsi="Times New Roman" w:cs="Times New Roman"/>
                <w:sz w:val="24"/>
              </w:rPr>
              <w:t>Öğrencilerin kendilerini ifade edebilen, donanımlı bireyler olabilmeleri için ilgi duydukları alanlarda proje çalışmaları yapılacaktır. Öğrencilerin karşılaşabilecekleri muhtemel problemlerde nasıl çözüme ulaşacakları yönünde yöntem kazandırılacaktır.</w:t>
            </w:r>
          </w:p>
          <w:p w:rsidR="004F514E" w:rsidRPr="00F33CED" w:rsidRDefault="00F33CED" w:rsidP="00F33CED">
            <w:pPr>
              <w:jc w:val="both"/>
              <w:rPr>
                <w:rFonts w:ascii="Times New Roman" w:hAnsi="Times New Roman" w:cs="Times New Roman"/>
                <w:sz w:val="24"/>
              </w:rPr>
            </w:pPr>
            <w:r>
              <w:rPr>
                <w:rFonts w:ascii="Times New Roman" w:hAnsi="Times New Roman" w:cs="Times New Roman"/>
                <w:sz w:val="24"/>
              </w:rPr>
              <w:t xml:space="preserve">            </w:t>
            </w:r>
            <w:r w:rsidR="004F514E" w:rsidRPr="00455402">
              <w:rPr>
                <w:rFonts w:ascii="Times New Roman" w:hAnsi="Times New Roman" w:cs="Times New Roman"/>
                <w:sz w:val="24"/>
              </w:rPr>
              <w:t>TÜBİTAK Proje faaliyetlerine katılan öğ</w:t>
            </w:r>
            <w:r>
              <w:rPr>
                <w:rFonts w:ascii="Times New Roman" w:hAnsi="Times New Roman" w:cs="Times New Roman"/>
                <w:sz w:val="24"/>
              </w:rPr>
              <w:t xml:space="preserve">renci ve okul sayısını arttırılacak, </w:t>
            </w:r>
            <w:r w:rsidR="004F514E" w:rsidRPr="00455402">
              <w:rPr>
                <w:rFonts w:ascii="Times New Roman" w:hAnsi="Times New Roman" w:cs="Times New Roman"/>
                <w:sz w:val="24"/>
              </w:rPr>
              <w:t xml:space="preserve">ERASMUS </w:t>
            </w:r>
            <w:r w:rsidR="007B3846" w:rsidRPr="00455402">
              <w:rPr>
                <w:rFonts w:ascii="Times New Roman" w:hAnsi="Times New Roman" w:cs="Times New Roman"/>
                <w:sz w:val="24"/>
              </w:rPr>
              <w:t>P</w:t>
            </w:r>
            <w:r>
              <w:rPr>
                <w:rFonts w:ascii="Times New Roman" w:hAnsi="Times New Roman" w:cs="Times New Roman"/>
                <w:sz w:val="24"/>
              </w:rPr>
              <w:t>roje başvuru sayısını artırılması Proje döngüsü eğitim faaliyetleri gerçekleştirilecektir.</w:t>
            </w:r>
          </w:p>
        </w:tc>
      </w:tr>
    </w:tbl>
    <w:p w:rsidR="004F514E" w:rsidRDefault="004F514E" w:rsidP="004F514E">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49"/>
        <w:gridCol w:w="4347"/>
        <w:gridCol w:w="1058"/>
        <w:gridCol w:w="1230"/>
        <w:gridCol w:w="989"/>
        <w:gridCol w:w="989"/>
      </w:tblGrid>
      <w:tr w:rsidR="00455402" w:rsidTr="00C33159">
        <w:tc>
          <w:tcPr>
            <w:tcW w:w="4796" w:type="dxa"/>
            <w:gridSpan w:val="2"/>
            <w:shd w:val="clear" w:color="auto" w:fill="9CC2E5" w:themeFill="accent1" w:themeFillTint="99"/>
          </w:tcPr>
          <w:p w:rsidR="00455402" w:rsidRPr="00C90BB4" w:rsidRDefault="00455402" w:rsidP="007B3846">
            <w:pPr>
              <w:rPr>
                <w:rFonts w:ascii="Times New Roman" w:hAnsi="Times New Roman" w:cs="Times New Roman"/>
                <w:b/>
                <w:sz w:val="24"/>
                <w:szCs w:val="24"/>
              </w:rPr>
            </w:pPr>
            <w:r w:rsidRPr="00C90BB4">
              <w:rPr>
                <w:rFonts w:ascii="Times New Roman" w:hAnsi="Times New Roman" w:cs="Times New Roman"/>
                <w:b/>
                <w:sz w:val="24"/>
                <w:szCs w:val="24"/>
              </w:rPr>
              <w:t>Performans Göstergeleri</w:t>
            </w:r>
          </w:p>
        </w:tc>
        <w:tc>
          <w:tcPr>
            <w:tcW w:w="1058" w:type="dxa"/>
            <w:shd w:val="clear" w:color="auto" w:fill="9CC2E5" w:themeFill="accent1" w:themeFillTint="99"/>
          </w:tcPr>
          <w:p w:rsidR="00455402" w:rsidRPr="00C90BB4" w:rsidRDefault="00455402" w:rsidP="007B3846">
            <w:pPr>
              <w:jc w:val="center"/>
              <w:rPr>
                <w:rFonts w:ascii="Times New Roman" w:hAnsi="Times New Roman" w:cs="Times New Roman"/>
                <w:b/>
                <w:sz w:val="24"/>
                <w:szCs w:val="24"/>
              </w:rPr>
            </w:pPr>
            <w:r w:rsidRPr="00C90BB4">
              <w:rPr>
                <w:rFonts w:ascii="Times New Roman" w:hAnsi="Times New Roman" w:cs="Times New Roman"/>
                <w:b/>
                <w:sz w:val="24"/>
                <w:szCs w:val="24"/>
              </w:rPr>
              <w:t>Ölçü Birimi</w:t>
            </w:r>
          </w:p>
        </w:tc>
        <w:tc>
          <w:tcPr>
            <w:tcW w:w="1230" w:type="dxa"/>
            <w:shd w:val="clear" w:color="auto" w:fill="9CC2E5" w:themeFill="accent1" w:themeFillTint="99"/>
          </w:tcPr>
          <w:p w:rsidR="00455402" w:rsidRPr="00C90BB4" w:rsidRDefault="00455402" w:rsidP="007B3846">
            <w:pPr>
              <w:jc w:val="center"/>
              <w:rPr>
                <w:rFonts w:ascii="Times New Roman" w:hAnsi="Times New Roman" w:cs="Times New Roman"/>
                <w:b/>
                <w:sz w:val="24"/>
                <w:szCs w:val="24"/>
              </w:rPr>
            </w:pPr>
            <w:r w:rsidRPr="00C90BB4">
              <w:rPr>
                <w:rFonts w:ascii="Times New Roman" w:hAnsi="Times New Roman" w:cs="Times New Roman"/>
                <w:b/>
                <w:sz w:val="24"/>
                <w:szCs w:val="24"/>
              </w:rPr>
              <w:t>2016</w:t>
            </w:r>
          </w:p>
          <w:p w:rsidR="00455402" w:rsidRPr="00C90BB4" w:rsidRDefault="00455402" w:rsidP="007B3846">
            <w:pPr>
              <w:jc w:val="center"/>
              <w:rPr>
                <w:rFonts w:ascii="Times New Roman" w:hAnsi="Times New Roman" w:cs="Times New Roman"/>
                <w:b/>
                <w:sz w:val="24"/>
                <w:szCs w:val="24"/>
              </w:rPr>
            </w:pPr>
          </w:p>
        </w:tc>
        <w:tc>
          <w:tcPr>
            <w:tcW w:w="989" w:type="dxa"/>
            <w:shd w:val="clear" w:color="auto" w:fill="9CC2E5" w:themeFill="accent1" w:themeFillTint="99"/>
          </w:tcPr>
          <w:p w:rsidR="00455402" w:rsidRPr="00C90BB4" w:rsidRDefault="00455402" w:rsidP="007B3846">
            <w:pPr>
              <w:jc w:val="center"/>
              <w:rPr>
                <w:rFonts w:ascii="Times New Roman" w:hAnsi="Times New Roman" w:cs="Times New Roman"/>
                <w:b/>
                <w:sz w:val="24"/>
                <w:szCs w:val="24"/>
              </w:rPr>
            </w:pPr>
            <w:r w:rsidRPr="00C90BB4">
              <w:rPr>
                <w:rFonts w:ascii="Times New Roman" w:hAnsi="Times New Roman" w:cs="Times New Roman"/>
                <w:b/>
                <w:sz w:val="24"/>
                <w:szCs w:val="24"/>
              </w:rPr>
              <w:t>2017</w:t>
            </w:r>
          </w:p>
          <w:p w:rsidR="00455402" w:rsidRPr="00C90BB4" w:rsidRDefault="00455402" w:rsidP="00455402">
            <w:pPr>
              <w:rPr>
                <w:rFonts w:ascii="Times New Roman" w:hAnsi="Times New Roman" w:cs="Times New Roman"/>
                <w:b/>
                <w:sz w:val="24"/>
                <w:szCs w:val="24"/>
              </w:rPr>
            </w:pPr>
          </w:p>
        </w:tc>
        <w:tc>
          <w:tcPr>
            <w:tcW w:w="989" w:type="dxa"/>
            <w:shd w:val="clear" w:color="auto" w:fill="9CC2E5" w:themeFill="accent1" w:themeFillTint="99"/>
          </w:tcPr>
          <w:p w:rsidR="00455402" w:rsidRDefault="00455402" w:rsidP="007B3846">
            <w:pPr>
              <w:jc w:val="center"/>
              <w:rPr>
                <w:rFonts w:ascii="Times New Roman" w:hAnsi="Times New Roman" w:cs="Times New Roman"/>
                <w:b/>
                <w:sz w:val="24"/>
                <w:szCs w:val="24"/>
              </w:rPr>
            </w:pPr>
            <w:r>
              <w:rPr>
                <w:rFonts w:ascii="Times New Roman" w:hAnsi="Times New Roman" w:cs="Times New Roman"/>
                <w:b/>
                <w:sz w:val="24"/>
                <w:szCs w:val="24"/>
              </w:rPr>
              <w:t>2018</w:t>
            </w:r>
          </w:p>
          <w:p w:rsidR="00455402" w:rsidRPr="00C90BB4" w:rsidRDefault="00455402" w:rsidP="007B3846">
            <w:pPr>
              <w:jc w:val="center"/>
              <w:rPr>
                <w:rFonts w:ascii="Times New Roman" w:hAnsi="Times New Roman" w:cs="Times New Roman"/>
                <w:b/>
                <w:sz w:val="24"/>
                <w:szCs w:val="24"/>
              </w:rPr>
            </w:pPr>
            <w:r>
              <w:rPr>
                <w:rFonts w:ascii="Times New Roman" w:hAnsi="Times New Roman" w:cs="Times New Roman"/>
                <w:b/>
                <w:sz w:val="24"/>
                <w:szCs w:val="24"/>
              </w:rPr>
              <w:t>(Hedef)</w:t>
            </w:r>
          </w:p>
        </w:tc>
      </w:tr>
      <w:tr w:rsidR="00455402" w:rsidTr="00C33159">
        <w:tc>
          <w:tcPr>
            <w:tcW w:w="449" w:type="dxa"/>
            <w:shd w:val="clear" w:color="auto" w:fill="FFCCFF"/>
          </w:tcPr>
          <w:p w:rsidR="009C16E2" w:rsidRDefault="009C16E2" w:rsidP="00455402">
            <w:pPr>
              <w:rPr>
                <w:rFonts w:ascii="Times New Roman" w:hAnsi="Times New Roman" w:cs="Times New Roman"/>
                <w:sz w:val="24"/>
                <w:szCs w:val="24"/>
              </w:rPr>
            </w:pPr>
          </w:p>
          <w:p w:rsidR="009C16E2" w:rsidRDefault="009C16E2" w:rsidP="00455402">
            <w:pPr>
              <w:rPr>
                <w:rFonts w:ascii="Times New Roman" w:hAnsi="Times New Roman" w:cs="Times New Roman"/>
                <w:sz w:val="24"/>
                <w:szCs w:val="24"/>
              </w:rPr>
            </w:pPr>
          </w:p>
          <w:p w:rsidR="00455402" w:rsidRDefault="00C33159" w:rsidP="00455402">
            <w:pPr>
              <w:rPr>
                <w:rFonts w:ascii="Times New Roman" w:hAnsi="Times New Roman" w:cs="Times New Roman"/>
                <w:sz w:val="24"/>
                <w:szCs w:val="24"/>
              </w:rPr>
            </w:pPr>
            <w:r>
              <w:rPr>
                <w:rFonts w:ascii="Times New Roman" w:hAnsi="Times New Roman" w:cs="Times New Roman"/>
                <w:sz w:val="24"/>
                <w:szCs w:val="24"/>
              </w:rPr>
              <w:t>1</w:t>
            </w:r>
          </w:p>
        </w:tc>
        <w:tc>
          <w:tcPr>
            <w:tcW w:w="4347" w:type="dxa"/>
            <w:vAlign w:val="center"/>
          </w:tcPr>
          <w:p w:rsidR="00455402" w:rsidRPr="00447FE9" w:rsidRDefault="00644988" w:rsidP="00455402">
            <w:pPr>
              <w:pStyle w:val="ListeParagraf"/>
              <w:tabs>
                <w:tab w:val="left" w:pos="7310"/>
              </w:tabs>
              <w:ind w:left="0"/>
              <w:rPr>
                <w:rFonts w:ascii="Times New Roman" w:hAnsi="Times New Roman"/>
              </w:rPr>
            </w:pPr>
            <w:r>
              <w:rPr>
                <w:rFonts w:ascii="Times New Roman" w:hAnsi="Times New Roman"/>
              </w:rPr>
              <w:t>YKS sınavında</w:t>
            </w:r>
            <w:r w:rsidR="00455402" w:rsidRPr="00447FE9">
              <w:rPr>
                <w:rFonts w:ascii="Times New Roman" w:hAnsi="Times New Roman"/>
              </w:rPr>
              <w:t xml:space="preserve"> yabancı dil testi net ortalaması (İngilizce)</w:t>
            </w:r>
          </w:p>
        </w:tc>
        <w:tc>
          <w:tcPr>
            <w:tcW w:w="1058" w:type="dxa"/>
            <w:vAlign w:val="center"/>
          </w:tcPr>
          <w:p w:rsidR="00455402" w:rsidRDefault="00EB41DD" w:rsidP="00455402">
            <w:pPr>
              <w:jc w:val="center"/>
              <w:rPr>
                <w:rFonts w:ascii="Times New Roman" w:hAnsi="Times New Roman" w:cs="Times New Roman"/>
                <w:sz w:val="24"/>
                <w:szCs w:val="24"/>
              </w:rPr>
            </w:pPr>
            <w:r>
              <w:rPr>
                <w:rFonts w:ascii="Times New Roman" w:hAnsi="Times New Roman" w:cs="Times New Roman"/>
                <w:sz w:val="24"/>
                <w:szCs w:val="24"/>
              </w:rPr>
              <w:t>Adet</w:t>
            </w:r>
          </w:p>
        </w:tc>
        <w:tc>
          <w:tcPr>
            <w:tcW w:w="1230" w:type="dxa"/>
            <w:vAlign w:val="center"/>
          </w:tcPr>
          <w:p w:rsidR="00455402" w:rsidRPr="007B3846" w:rsidRDefault="007279E0" w:rsidP="00455402">
            <w:pPr>
              <w:jc w:val="center"/>
              <w:rPr>
                <w:rFonts w:ascii="Times New Roman" w:hAnsi="Times New Roman" w:cs="Times New Roman"/>
                <w:sz w:val="24"/>
                <w:szCs w:val="24"/>
              </w:rPr>
            </w:pPr>
            <w:r>
              <w:rPr>
                <w:rFonts w:ascii="Times New Roman" w:hAnsi="Times New Roman" w:cs="Times New Roman"/>
                <w:sz w:val="24"/>
                <w:szCs w:val="24"/>
              </w:rPr>
              <w:t>26</w:t>
            </w:r>
          </w:p>
        </w:tc>
        <w:tc>
          <w:tcPr>
            <w:tcW w:w="989" w:type="dxa"/>
            <w:vAlign w:val="center"/>
          </w:tcPr>
          <w:p w:rsidR="00455402" w:rsidRDefault="007279E0" w:rsidP="00455402">
            <w:pPr>
              <w:jc w:val="center"/>
              <w:rPr>
                <w:rFonts w:ascii="Times New Roman" w:hAnsi="Times New Roman" w:cs="Times New Roman"/>
                <w:sz w:val="24"/>
                <w:szCs w:val="24"/>
              </w:rPr>
            </w:pPr>
            <w:r>
              <w:rPr>
                <w:rFonts w:ascii="Times New Roman" w:hAnsi="Times New Roman" w:cs="Times New Roman"/>
                <w:sz w:val="24"/>
                <w:szCs w:val="24"/>
              </w:rPr>
              <w:t>Sınava Giren Öğrenci yok</w:t>
            </w:r>
          </w:p>
        </w:tc>
        <w:tc>
          <w:tcPr>
            <w:tcW w:w="989" w:type="dxa"/>
          </w:tcPr>
          <w:p w:rsidR="007279E0" w:rsidRDefault="007279E0" w:rsidP="00455402">
            <w:pPr>
              <w:jc w:val="center"/>
              <w:rPr>
                <w:rFonts w:ascii="Times New Roman" w:hAnsi="Times New Roman" w:cs="Times New Roman"/>
                <w:sz w:val="24"/>
                <w:szCs w:val="24"/>
              </w:rPr>
            </w:pPr>
          </w:p>
          <w:p w:rsidR="00455402" w:rsidRDefault="007279E0" w:rsidP="00455402">
            <w:pPr>
              <w:jc w:val="center"/>
              <w:rPr>
                <w:rFonts w:ascii="Times New Roman" w:hAnsi="Times New Roman" w:cs="Times New Roman"/>
                <w:sz w:val="24"/>
                <w:szCs w:val="24"/>
              </w:rPr>
            </w:pPr>
            <w:r>
              <w:rPr>
                <w:rFonts w:ascii="Times New Roman" w:hAnsi="Times New Roman" w:cs="Times New Roman"/>
                <w:sz w:val="24"/>
                <w:szCs w:val="24"/>
              </w:rPr>
              <w:t>30</w:t>
            </w:r>
          </w:p>
        </w:tc>
      </w:tr>
      <w:tr w:rsidR="00455402" w:rsidTr="00C33159">
        <w:tc>
          <w:tcPr>
            <w:tcW w:w="449" w:type="dxa"/>
            <w:shd w:val="clear" w:color="auto" w:fill="FFCCFF"/>
          </w:tcPr>
          <w:p w:rsidR="00455402" w:rsidRDefault="00C33159" w:rsidP="00455402">
            <w:pPr>
              <w:rPr>
                <w:rFonts w:ascii="Times New Roman" w:hAnsi="Times New Roman" w:cs="Times New Roman"/>
                <w:sz w:val="24"/>
                <w:szCs w:val="24"/>
              </w:rPr>
            </w:pPr>
            <w:r>
              <w:rPr>
                <w:rFonts w:ascii="Times New Roman" w:hAnsi="Times New Roman" w:cs="Times New Roman"/>
                <w:sz w:val="24"/>
                <w:szCs w:val="24"/>
              </w:rPr>
              <w:t>2</w:t>
            </w:r>
          </w:p>
        </w:tc>
        <w:tc>
          <w:tcPr>
            <w:tcW w:w="4347" w:type="dxa"/>
            <w:vAlign w:val="center"/>
          </w:tcPr>
          <w:p w:rsidR="00455402" w:rsidRPr="007B3846" w:rsidRDefault="00455402" w:rsidP="00455402">
            <w:pPr>
              <w:jc w:val="both"/>
              <w:rPr>
                <w:rFonts w:ascii="Times New Roman" w:hAnsi="Times New Roman" w:cs="Times New Roman"/>
                <w:sz w:val="24"/>
                <w:szCs w:val="24"/>
              </w:rPr>
            </w:pPr>
            <w:r w:rsidRPr="007B3846">
              <w:rPr>
                <w:rFonts w:ascii="Times New Roman" w:hAnsi="Times New Roman" w:cs="Times New Roman"/>
                <w:sz w:val="24"/>
                <w:szCs w:val="24"/>
              </w:rPr>
              <w:t>TÜBİTAK bilim fuarına başvuran okul sayısı</w:t>
            </w:r>
          </w:p>
        </w:tc>
        <w:tc>
          <w:tcPr>
            <w:tcW w:w="1058" w:type="dxa"/>
            <w:vAlign w:val="center"/>
          </w:tcPr>
          <w:p w:rsidR="00455402" w:rsidRPr="007B3846" w:rsidRDefault="00455402" w:rsidP="00455402">
            <w:pPr>
              <w:jc w:val="center"/>
              <w:rPr>
                <w:rFonts w:ascii="Times New Roman" w:hAnsi="Times New Roman" w:cs="Times New Roman"/>
                <w:sz w:val="24"/>
                <w:szCs w:val="24"/>
              </w:rPr>
            </w:pPr>
            <w:r>
              <w:rPr>
                <w:rFonts w:ascii="Times New Roman" w:hAnsi="Times New Roman" w:cs="Times New Roman"/>
                <w:sz w:val="24"/>
                <w:szCs w:val="24"/>
              </w:rPr>
              <w:t>Adet</w:t>
            </w:r>
          </w:p>
        </w:tc>
        <w:tc>
          <w:tcPr>
            <w:tcW w:w="1230" w:type="dxa"/>
            <w:vAlign w:val="center"/>
          </w:tcPr>
          <w:p w:rsidR="00455402" w:rsidRPr="007B3846" w:rsidRDefault="00455402" w:rsidP="00455402">
            <w:pPr>
              <w:jc w:val="center"/>
              <w:rPr>
                <w:rFonts w:ascii="Times New Roman" w:hAnsi="Times New Roman" w:cs="Times New Roman"/>
                <w:sz w:val="24"/>
                <w:szCs w:val="24"/>
              </w:rPr>
            </w:pPr>
            <w:r w:rsidRPr="007B3846">
              <w:rPr>
                <w:rFonts w:ascii="Times New Roman" w:hAnsi="Times New Roman" w:cs="Times New Roman"/>
                <w:sz w:val="24"/>
                <w:szCs w:val="24"/>
              </w:rPr>
              <w:t>3</w:t>
            </w:r>
          </w:p>
        </w:tc>
        <w:tc>
          <w:tcPr>
            <w:tcW w:w="989" w:type="dxa"/>
            <w:vAlign w:val="center"/>
          </w:tcPr>
          <w:p w:rsidR="00455402" w:rsidRPr="007B3846" w:rsidRDefault="00455402" w:rsidP="00455402">
            <w:pPr>
              <w:jc w:val="center"/>
              <w:rPr>
                <w:rFonts w:ascii="Times New Roman" w:hAnsi="Times New Roman" w:cs="Times New Roman"/>
                <w:sz w:val="24"/>
                <w:szCs w:val="24"/>
              </w:rPr>
            </w:pPr>
            <w:r>
              <w:rPr>
                <w:rFonts w:ascii="Times New Roman" w:hAnsi="Times New Roman" w:cs="Times New Roman"/>
                <w:sz w:val="24"/>
                <w:szCs w:val="24"/>
              </w:rPr>
              <w:t>3</w:t>
            </w:r>
          </w:p>
        </w:tc>
        <w:tc>
          <w:tcPr>
            <w:tcW w:w="989" w:type="dxa"/>
          </w:tcPr>
          <w:p w:rsidR="00F33CED" w:rsidRDefault="002E339D" w:rsidP="002E339D">
            <w:pPr>
              <w:rPr>
                <w:rFonts w:ascii="Times New Roman" w:hAnsi="Times New Roman" w:cs="Times New Roman"/>
                <w:sz w:val="24"/>
                <w:szCs w:val="24"/>
              </w:rPr>
            </w:pPr>
            <w:r>
              <w:rPr>
                <w:rFonts w:ascii="Times New Roman" w:hAnsi="Times New Roman" w:cs="Times New Roman"/>
                <w:sz w:val="24"/>
                <w:szCs w:val="24"/>
              </w:rPr>
              <w:t xml:space="preserve">  </w:t>
            </w:r>
          </w:p>
          <w:p w:rsidR="00455402" w:rsidRDefault="002E339D" w:rsidP="002E339D">
            <w:pPr>
              <w:rPr>
                <w:rFonts w:ascii="Times New Roman" w:hAnsi="Times New Roman" w:cs="Times New Roman"/>
                <w:sz w:val="24"/>
                <w:szCs w:val="24"/>
              </w:rPr>
            </w:pPr>
            <w:r>
              <w:rPr>
                <w:rFonts w:ascii="Times New Roman" w:hAnsi="Times New Roman" w:cs="Times New Roman"/>
                <w:sz w:val="24"/>
                <w:szCs w:val="24"/>
              </w:rPr>
              <w:t xml:space="preserve">  5</w:t>
            </w:r>
          </w:p>
          <w:p w:rsidR="00F33CED" w:rsidRDefault="00F33CED" w:rsidP="002E339D">
            <w:pPr>
              <w:rPr>
                <w:rFonts w:ascii="Times New Roman" w:hAnsi="Times New Roman" w:cs="Times New Roman"/>
                <w:sz w:val="24"/>
                <w:szCs w:val="24"/>
              </w:rPr>
            </w:pPr>
          </w:p>
        </w:tc>
      </w:tr>
      <w:tr w:rsidR="00455402" w:rsidTr="00C33159">
        <w:tc>
          <w:tcPr>
            <w:tcW w:w="449" w:type="dxa"/>
            <w:shd w:val="clear" w:color="auto" w:fill="FFCCFF"/>
          </w:tcPr>
          <w:p w:rsidR="00455402" w:rsidRDefault="00C33159" w:rsidP="00455402">
            <w:pPr>
              <w:rPr>
                <w:rFonts w:ascii="Times New Roman" w:hAnsi="Times New Roman" w:cs="Times New Roman"/>
                <w:sz w:val="24"/>
                <w:szCs w:val="24"/>
              </w:rPr>
            </w:pPr>
            <w:r>
              <w:rPr>
                <w:rFonts w:ascii="Times New Roman" w:hAnsi="Times New Roman" w:cs="Times New Roman"/>
                <w:sz w:val="24"/>
                <w:szCs w:val="24"/>
              </w:rPr>
              <w:t>3</w:t>
            </w:r>
          </w:p>
        </w:tc>
        <w:tc>
          <w:tcPr>
            <w:tcW w:w="4347" w:type="dxa"/>
            <w:vAlign w:val="center"/>
          </w:tcPr>
          <w:p w:rsidR="00455402" w:rsidRDefault="00455402" w:rsidP="00455402">
            <w:pPr>
              <w:jc w:val="both"/>
              <w:rPr>
                <w:rFonts w:ascii="Times New Roman" w:hAnsi="Times New Roman" w:cs="Times New Roman"/>
                <w:sz w:val="24"/>
                <w:szCs w:val="24"/>
              </w:rPr>
            </w:pPr>
            <w:r w:rsidRPr="007B3846">
              <w:rPr>
                <w:rFonts w:ascii="Times New Roman" w:hAnsi="Times New Roman" w:cs="Times New Roman"/>
                <w:sz w:val="24"/>
                <w:szCs w:val="24"/>
              </w:rPr>
              <w:t>TÜBİTAK bilim fuarına katılan Öğrenci sayısı</w:t>
            </w:r>
          </w:p>
          <w:p w:rsidR="00F744B2" w:rsidRPr="007B3846" w:rsidRDefault="00F744B2" w:rsidP="00455402">
            <w:pPr>
              <w:jc w:val="both"/>
              <w:rPr>
                <w:rFonts w:ascii="Times New Roman" w:hAnsi="Times New Roman" w:cs="Times New Roman"/>
                <w:sz w:val="24"/>
                <w:szCs w:val="24"/>
              </w:rPr>
            </w:pPr>
          </w:p>
        </w:tc>
        <w:tc>
          <w:tcPr>
            <w:tcW w:w="1058" w:type="dxa"/>
            <w:vAlign w:val="center"/>
          </w:tcPr>
          <w:p w:rsidR="00455402" w:rsidRPr="007B3846" w:rsidRDefault="00455402" w:rsidP="00455402">
            <w:pPr>
              <w:jc w:val="center"/>
              <w:rPr>
                <w:rFonts w:ascii="Times New Roman" w:hAnsi="Times New Roman" w:cs="Times New Roman"/>
                <w:sz w:val="24"/>
                <w:szCs w:val="24"/>
              </w:rPr>
            </w:pPr>
            <w:r>
              <w:rPr>
                <w:rFonts w:ascii="Times New Roman" w:hAnsi="Times New Roman" w:cs="Times New Roman"/>
                <w:sz w:val="24"/>
                <w:szCs w:val="24"/>
              </w:rPr>
              <w:t>Adet</w:t>
            </w:r>
          </w:p>
        </w:tc>
        <w:tc>
          <w:tcPr>
            <w:tcW w:w="1230" w:type="dxa"/>
            <w:vAlign w:val="center"/>
          </w:tcPr>
          <w:p w:rsidR="00455402" w:rsidRPr="007B3846" w:rsidRDefault="00455402" w:rsidP="00455402">
            <w:pPr>
              <w:jc w:val="center"/>
              <w:rPr>
                <w:rFonts w:ascii="Times New Roman" w:hAnsi="Times New Roman" w:cs="Times New Roman"/>
                <w:sz w:val="24"/>
                <w:szCs w:val="24"/>
              </w:rPr>
            </w:pPr>
            <w:r w:rsidRPr="007B3846">
              <w:rPr>
                <w:rFonts w:ascii="Times New Roman" w:hAnsi="Times New Roman" w:cs="Times New Roman"/>
                <w:sz w:val="24"/>
                <w:szCs w:val="24"/>
              </w:rPr>
              <w:t>500</w:t>
            </w:r>
          </w:p>
        </w:tc>
        <w:tc>
          <w:tcPr>
            <w:tcW w:w="989" w:type="dxa"/>
            <w:vAlign w:val="center"/>
          </w:tcPr>
          <w:p w:rsidR="00455402" w:rsidRPr="007B3846" w:rsidRDefault="00455402" w:rsidP="002E339D">
            <w:pPr>
              <w:jc w:val="center"/>
              <w:rPr>
                <w:rFonts w:ascii="Times New Roman" w:hAnsi="Times New Roman" w:cs="Times New Roman"/>
                <w:sz w:val="24"/>
                <w:szCs w:val="24"/>
              </w:rPr>
            </w:pPr>
            <w:r w:rsidRPr="007B3846">
              <w:rPr>
                <w:rFonts w:ascii="Times New Roman" w:hAnsi="Times New Roman" w:cs="Times New Roman"/>
                <w:sz w:val="24"/>
                <w:szCs w:val="24"/>
              </w:rPr>
              <w:t>6</w:t>
            </w:r>
            <w:r w:rsidR="002E339D">
              <w:rPr>
                <w:rFonts w:ascii="Times New Roman" w:hAnsi="Times New Roman" w:cs="Times New Roman"/>
                <w:sz w:val="24"/>
                <w:szCs w:val="24"/>
              </w:rPr>
              <w:t>5</w:t>
            </w:r>
            <w:r w:rsidRPr="007B3846">
              <w:rPr>
                <w:rFonts w:ascii="Times New Roman" w:hAnsi="Times New Roman" w:cs="Times New Roman"/>
                <w:sz w:val="24"/>
                <w:szCs w:val="24"/>
              </w:rPr>
              <w:t>0</w:t>
            </w:r>
          </w:p>
        </w:tc>
        <w:tc>
          <w:tcPr>
            <w:tcW w:w="989" w:type="dxa"/>
          </w:tcPr>
          <w:p w:rsidR="00F744B2" w:rsidRDefault="00F744B2" w:rsidP="00F744B2">
            <w:pPr>
              <w:rPr>
                <w:rFonts w:ascii="Times New Roman" w:hAnsi="Times New Roman" w:cs="Times New Roman"/>
                <w:sz w:val="24"/>
                <w:szCs w:val="24"/>
              </w:rPr>
            </w:pPr>
          </w:p>
          <w:p w:rsidR="00455402" w:rsidRPr="007B3846" w:rsidRDefault="00644988" w:rsidP="00F744B2">
            <w:pPr>
              <w:rPr>
                <w:rFonts w:ascii="Times New Roman" w:hAnsi="Times New Roman" w:cs="Times New Roman"/>
                <w:sz w:val="24"/>
                <w:szCs w:val="24"/>
              </w:rPr>
            </w:pPr>
            <w:r>
              <w:rPr>
                <w:rFonts w:ascii="Times New Roman" w:hAnsi="Times New Roman" w:cs="Times New Roman"/>
                <w:sz w:val="24"/>
                <w:szCs w:val="24"/>
              </w:rPr>
              <w:t xml:space="preserve">  </w:t>
            </w:r>
            <w:r w:rsidR="00F744B2">
              <w:rPr>
                <w:rFonts w:ascii="Times New Roman" w:hAnsi="Times New Roman" w:cs="Times New Roman"/>
                <w:sz w:val="24"/>
                <w:szCs w:val="24"/>
              </w:rPr>
              <w:t>700</w:t>
            </w:r>
          </w:p>
        </w:tc>
      </w:tr>
      <w:tr w:rsidR="00455402" w:rsidTr="00C33159">
        <w:tc>
          <w:tcPr>
            <w:tcW w:w="449" w:type="dxa"/>
            <w:shd w:val="clear" w:color="auto" w:fill="FFCCFF"/>
          </w:tcPr>
          <w:p w:rsidR="00455402" w:rsidRDefault="00C33159" w:rsidP="00455402">
            <w:pPr>
              <w:rPr>
                <w:rFonts w:ascii="Times New Roman" w:hAnsi="Times New Roman" w:cs="Times New Roman"/>
                <w:sz w:val="24"/>
                <w:szCs w:val="24"/>
              </w:rPr>
            </w:pPr>
            <w:r>
              <w:rPr>
                <w:rFonts w:ascii="Times New Roman" w:hAnsi="Times New Roman" w:cs="Times New Roman"/>
                <w:sz w:val="24"/>
                <w:szCs w:val="24"/>
              </w:rPr>
              <w:t>4</w:t>
            </w:r>
          </w:p>
        </w:tc>
        <w:tc>
          <w:tcPr>
            <w:tcW w:w="4347" w:type="dxa"/>
            <w:vAlign w:val="center"/>
          </w:tcPr>
          <w:p w:rsidR="00455402" w:rsidRPr="007B3846" w:rsidRDefault="00455402" w:rsidP="00455402">
            <w:pPr>
              <w:jc w:val="both"/>
              <w:rPr>
                <w:rFonts w:ascii="Times New Roman" w:hAnsi="Times New Roman" w:cs="Times New Roman"/>
                <w:sz w:val="24"/>
                <w:szCs w:val="24"/>
              </w:rPr>
            </w:pPr>
            <w:r w:rsidRPr="007B3846">
              <w:rPr>
                <w:rFonts w:ascii="Times New Roman" w:hAnsi="Times New Roman" w:cs="Times New Roman"/>
                <w:sz w:val="24"/>
                <w:szCs w:val="24"/>
              </w:rPr>
              <w:t>Uluslararası Projelere başvuru sayısı</w:t>
            </w:r>
          </w:p>
        </w:tc>
        <w:tc>
          <w:tcPr>
            <w:tcW w:w="1058" w:type="dxa"/>
            <w:vAlign w:val="center"/>
          </w:tcPr>
          <w:p w:rsidR="00455402" w:rsidRPr="007B3846" w:rsidRDefault="00455402" w:rsidP="00455402">
            <w:pPr>
              <w:jc w:val="center"/>
              <w:rPr>
                <w:rFonts w:ascii="Times New Roman" w:hAnsi="Times New Roman" w:cs="Times New Roman"/>
                <w:sz w:val="24"/>
                <w:szCs w:val="24"/>
              </w:rPr>
            </w:pPr>
            <w:r>
              <w:rPr>
                <w:rFonts w:ascii="Times New Roman" w:hAnsi="Times New Roman" w:cs="Times New Roman"/>
                <w:sz w:val="24"/>
                <w:szCs w:val="24"/>
              </w:rPr>
              <w:t>Adet</w:t>
            </w:r>
          </w:p>
        </w:tc>
        <w:tc>
          <w:tcPr>
            <w:tcW w:w="1230" w:type="dxa"/>
            <w:vAlign w:val="center"/>
          </w:tcPr>
          <w:p w:rsidR="00455402" w:rsidRPr="007B3846" w:rsidRDefault="00455402" w:rsidP="00455402">
            <w:pPr>
              <w:jc w:val="center"/>
              <w:rPr>
                <w:rFonts w:ascii="Times New Roman" w:hAnsi="Times New Roman" w:cs="Times New Roman"/>
                <w:sz w:val="24"/>
                <w:szCs w:val="24"/>
              </w:rPr>
            </w:pPr>
            <w:r w:rsidRPr="007B3846">
              <w:rPr>
                <w:rFonts w:ascii="Times New Roman" w:hAnsi="Times New Roman" w:cs="Times New Roman"/>
                <w:sz w:val="24"/>
                <w:szCs w:val="24"/>
              </w:rPr>
              <w:t>1</w:t>
            </w:r>
          </w:p>
        </w:tc>
        <w:tc>
          <w:tcPr>
            <w:tcW w:w="989" w:type="dxa"/>
            <w:vAlign w:val="center"/>
          </w:tcPr>
          <w:p w:rsidR="00455402" w:rsidRPr="007B3846" w:rsidRDefault="00455402" w:rsidP="00455402">
            <w:pPr>
              <w:jc w:val="center"/>
              <w:rPr>
                <w:rFonts w:ascii="Times New Roman" w:hAnsi="Times New Roman" w:cs="Times New Roman"/>
                <w:sz w:val="24"/>
                <w:szCs w:val="24"/>
              </w:rPr>
            </w:pPr>
            <w:r w:rsidRPr="007B3846">
              <w:rPr>
                <w:rFonts w:ascii="Times New Roman" w:hAnsi="Times New Roman" w:cs="Times New Roman"/>
                <w:sz w:val="24"/>
                <w:szCs w:val="24"/>
              </w:rPr>
              <w:t>3</w:t>
            </w:r>
          </w:p>
        </w:tc>
        <w:tc>
          <w:tcPr>
            <w:tcW w:w="989" w:type="dxa"/>
          </w:tcPr>
          <w:p w:rsidR="00F33CED" w:rsidRDefault="00F33CED" w:rsidP="00455402">
            <w:pPr>
              <w:jc w:val="center"/>
              <w:rPr>
                <w:rFonts w:ascii="Times New Roman" w:hAnsi="Times New Roman" w:cs="Times New Roman"/>
                <w:sz w:val="24"/>
                <w:szCs w:val="24"/>
              </w:rPr>
            </w:pPr>
          </w:p>
          <w:p w:rsidR="00455402" w:rsidRDefault="002E339D" w:rsidP="00455402">
            <w:pPr>
              <w:jc w:val="center"/>
              <w:rPr>
                <w:rFonts w:ascii="Times New Roman" w:hAnsi="Times New Roman" w:cs="Times New Roman"/>
                <w:sz w:val="24"/>
                <w:szCs w:val="24"/>
              </w:rPr>
            </w:pPr>
            <w:r>
              <w:rPr>
                <w:rFonts w:ascii="Times New Roman" w:hAnsi="Times New Roman" w:cs="Times New Roman"/>
                <w:sz w:val="24"/>
                <w:szCs w:val="24"/>
              </w:rPr>
              <w:t>3</w:t>
            </w:r>
          </w:p>
          <w:p w:rsidR="00F744B2" w:rsidRPr="007B3846" w:rsidRDefault="00F744B2" w:rsidP="00455402">
            <w:pPr>
              <w:jc w:val="center"/>
              <w:rPr>
                <w:rFonts w:ascii="Times New Roman" w:hAnsi="Times New Roman" w:cs="Times New Roman"/>
                <w:sz w:val="24"/>
                <w:szCs w:val="24"/>
              </w:rPr>
            </w:pPr>
          </w:p>
        </w:tc>
      </w:tr>
      <w:tr w:rsidR="00455402" w:rsidTr="00C33159">
        <w:tc>
          <w:tcPr>
            <w:tcW w:w="449" w:type="dxa"/>
            <w:shd w:val="clear" w:color="auto" w:fill="FFCCFF"/>
          </w:tcPr>
          <w:p w:rsidR="00455402" w:rsidRDefault="00C33159" w:rsidP="00455402">
            <w:pPr>
              <w:rPr>
                <w:rFonts w:ascii="Times New Roman" w:hAnsi="Times New Roman" w:cs="Times New Roman"/>
                <w:sz w:val="24"/>
                <w:szCs w:val="24"/>
              </w:rPr>
            </w:pPr>
            <w:r>
              <w:rPr>
                <w:rFonts w:ascii="Times New Roman" w:hAnsi="Times New Roman" w:cs="Times New Roman"/>
                <w:sz w:val="24"/>
                <w:szCs w:val="24"/>
              </w:rPr>
              <w:t>5</w:t>
            </w:r>
          </w:p>
        </w:tc>
        <w:tc>
          <w:tcPr>
            <w:tcW w:w="4347" w:type="dxa"/>
            <w:vAlign w:val="center"/>
          </w:tcPr>
          <w:p w:rsidR="00455402" w:rsidRDefault="00455402" w:rsidP="00455402">
            <w:pPr>
              <w:jc w:val="both"/>
              <w:rPr>
                <w:rFonts w:ascii="Times New Roman" w:hAnsi="Times New Roman" w:cs="Times New Roman"/>
                <w:sz w:val="24"/>
                <w:szCs w:val="24"/>
              </w:rPr>
            </w:pPr>
            <w:r w:rsidRPr="007B3846">
              <w:rPr>
                <w:rFonts w:ascii="Times New Roman" w:hAnsi="Times New Roman" w:cs="Times New Roman"/>
                <w:sz w:val="24"/>
                <w:szCs w:val="24"/>
              </w:rPr>
              <w:t>Uluslararası Projelere katılan Öğrenci ve öğretmen sayısı</w:t>
            </w:r>
          </w:p>
          <w:p w:rsidR="00F744B2" w:rsidRPr="007B3846" w:rsidRDefault="00F744B2" w:rsidP="00455402">
            <w:pPr>
              <w:jc w:val="both"/>
              <w:rPr>
                <w:rFonts w:ascii="Times New Roman" w:hAnsi="Times New Roman" w:cs="Times New Roman"/>
                <w:sz w:val="24"/>
                <w:szCs w:val="24"/>
              </w:rPr>
            </w:pPr>
          </w:p>
        </w:tc>
        <w:tc>
          <w:tcPr>
            <w:tcW w:w="1058" w:type="dxa"/>
            <w:vAlign w:val="center"/>
          </w:tcPr>
          <w:p w:rsidR="00455402" w:rsidRPr="007B3846" w:rsidRDefault="00455402" w:rsidP="00455402">
            <w:pPr>
              <w:jc w:val="center"/>
              <w:rPr>
                <w:rFonts w:ascii="Times New Roman" w:hAnsi="Times New Roman" w:cs="Times New Roman"/>
                <w:sz w:val="24"/>
                <w:szCs w:val="24"/>
              </w:rPr>
            </w:pPr>
            <w:r>
              <w:rPr>
                <w:rFonts w:ascii="Times New Roman" w:hAnsi="Times New Roman" w:cs="Times New Roman"/>
                <w:sz w:val="24"/>
                <w:szCs w:val="24"/>
              </w:rPr>
              <w:t>Adet</w:t>
            </w:r>
          </w:p>
        </w:tc>
        <w:tc>
          <w:tcPr>
            <w:tcW w:w="1230" w:type="dxa"/>
            <w:vAlign w:val="center"/>
          </w:tcPr>
          <w:p w:rsidR="00455402" w:rsidRPr="007B3846" w:rsidRDefault="00455402" w:rsidP="00455402">
            <w:pPr>
              <w:jc w:val="center"/>
              <w:rPr>
                <w:rFonts w:ascii="Times New Roman" w:hAnsi="Times New Roman" w:cs="Times New Roman"/>
                <w:sz w:val="24"/>
                <w:szCs w:val="24"/>
              </w:rPr>
            </w:pPr>
            <w:r w:rsidRPr="007B3846">
              <w:rPr>
                <w:rFonts w:ascii="Times New Roman" w:hAnsi="Times New Roman" w:cs="Times New Roman"/>
                <w:sz w:val="24"/>
                <w:szCs w:val="24"/>
              </w:rPr>
              <w:t>9</w:t>
            </w:r>
          </w:p>
        </w:tc>
        <w:tc>
          <w:tcPr>
            <w:tcW w:w="989" w:type="dxa"/>
            <w:vAlign w:val="center"/>
          </w:tcPr>
          <w:p w:rsidR="00455402" w:rsidRPr="007B3846" w:rsidRDefault="002E339D" w:rsidP="00455402">
            <w:pPr>
              <w:jc w:val="center"/>
              <w:rPr>
                <w:rFonts w:ascii="Times New Roman" w:hAnsi="Times New Roman" w:cs="Times New Roman"/>
                <w:sz w:val="24"/>
                <w:szCs w:val="24"/>
              </w:rPr>
            </w:pPr>
            <w:r>
              <w:rPr>
                <w:rFonts w:ascii="Times New Roman" w:hAnsi="Times New Roman" w:cs="Times New Roman"/>
                <w:sz w:val="24"/>
                <w:szCs w:val="24"/>
              </w:rPr>
              <w:t>12</w:t>
            </w:r>
          </w:p>
        </w:tc>
        <w:tc>
          <w:tcPr>
            <w:tcW w:w="989" w:type="dxa"/>
          </w:tcPr>
          <w:p w:rsidR="00F744B2" w:rsidRDefault="00F744B2" w:rsidP="00F744B2">
            <w:pPr>
              <w:rPr>
                <w:rFonts w:ascii="Times New Roman" w:hAnsi="Times New Roman" w:cs="Times New Roman"/>
                <w:sz w:val="24"/>
                <w:szCs w:val="24"/>
              </w:rPr>
            </w:pPr>
            <w:r>
              <w:rPr>
                <w:rFonts w:ascii="Times New Roman" w:hAnsi="Times New Roman" w:cs="Times New Roman"/>
                <w:sz w:val="24"/>
                <w:szCs w:val="24"/>
              </w:rPr>
              <w:t xml:space="preserve">   </w:t>
            </w:r>
          </w:p>
          <w:p w:rsidR="00455402" w:rsidRPr="007B3846" w:rsidRDefault="00F744B2" w:rsidP="00F744B2">
            <w:pPr>
              <w:rPr>
                <w:rFonts w:ascii="Times New Roman" w:hAnsi="Times New Roman" w:cs="Times New Roman"/>
                <w:sz w:val="24"/>
                <w:szCs w:val="24"/>
              </w:rPr>
            </w:pPr>
            <w:r>
              <w:rPr>
                <w:rFonts w:ascii="Times New Roman" w:hAnsi="Times New Roman" w:cs="Times New Roman"/>
                <w:sz w:val="24"/>
                <w:szCs w:val="24"/>
              </w:rPr>
              <w:t xml:space="preserve">     </w:t>
            </w:r>
            <w:r w:rsidR="002E339D">
              <w:rPr>
                <w:rFonts w:ascii="Times New Roman" w:hAnsi="Times New Roman" w:cs="Times New Roman"/>
                <w:sz w:val="24"/>
                <w:szCs w:val="24"/>
              </w:rPr>
              <w:t>16</w:t>
            </w:r>
          </w:p>
        </w:tc>
      </w:tr>
    </w:tbl>
    <w:p w:rsidR="004F514E" w:rsidRDefault="004F514E" w:rsidP="004F514E">
      <w:pPr>
        <w:rPr>
          <w:rFonts w:ascii="Times New Roman" w:hAnsi="Times New Roman" w:cs="Times New Roman"/>
          <w:sz w:val="24"/>
          <w:szCs w:val="24"/>
        </w:rPr>
      </w:pPr>
    </w:p>
    <w:p w:rsidR="007279E0" w:rsidRDefault="007279E0" w:rsidP="004F514E">
      <w:pPr>
        <w:rPr>
          <w:rFonts w:ascii="Times New Roman" w:hAnsi="Times New Roman" w:cs="Times New Roman"/>
          <w:sz w:val="24"/>
          <w:szCs w:val="24"/>
        </w:rPr>
      </w:pPr>
    </w:p>
    <w:p w:rsidR="007279E0" w:rsidRDefault="007279E0" w:rsidP="004F514E">
      <w:pPr>
        <w:rPr>
          <w:rFonts w:ascii="Times New Roman" w:hAnsi="Times New Roman" w:cs="Times New Roman"/>
          <w:sz w:val="24"/>
          <w:szCs w:val="24"/>
        </w:rPr>
      </w:pPr>
    </w:p>
    <w:p w:rsidR="007279E0" w:rsidRDefault="007279E0" w:rsidP="004F514E">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19"/>
        <w:gridCol w:w="4347"/>
        <w:gridCol w:w="1183"/>
        <w:gridCol w:w="1364"/>
        <w:gridCol w:w="1749"/>
      </w:tblGrid>
      <w:tr w:rsidR="004F514E" w:rsidTr="00AD6276">
        <w:trPr>
          <w:trHeight w:val="130"/>
        </w:trPr>
        <w:tc>
          <w:tcPr>
            <w:tcW w:w="4766" w:type="dxa"/>
            <w:gridSpan w:val="2"/>
            <w:vMerge w:val="restart"/>
            <w:shd w:val="clear" w:color="auto" w:fill="9CC2E5" w:themeFill="accent1" w:themeFillTint="99"/>
            <w:vAlign w:val="center"/>
          </w:tcPr>
          <w:p w:rsidR="004F514E" w:rsidRPr="00C90BB4" w:rsidRDefault="004F514E" w:rsidP="007B3846">
            <w:pPr>
              <w:jc w:val="center"/>
              <w:rPr>
                <w:rFonts w:ascii="Times New Roman" w:hAnsi="Times New Roman" w:cs="Times New Roman"/>
                <w:b/>
                <w:sz w:val="24"/>
                <w:szCs w:val="24"/>
              </w:rPr>
            </w:pPr>
            <w:r w:rsidRPr="00C90BB4">
              <w:rPr>
                <w:rFonts w:ascii="Times New Roman" w:hAnsi="Times New Roman" w:cs="Times New Roman"/>
                <w:b/>
                <w:sz w:val="24"/>
                <w:szCs w:val="24"/>
              </w:rPr>
              <w:lastRenderedPageBreak/>
              <w:t>Faaliyetler</w:t>
            </w:r>
          </w:p>
        </w:tc>
        <w:tc>
          <w:tcPr>
            <w:tcW w:w="4296" w:type="dxa"/>
            <w:gridSpan w:val="3"/>
            <w:shd w:val="clear" w:color="auto" w:fill="9CC2E5" w:themeFill="accent1" w:themeFillTint="99"/>
          </w:tcPr>
          <w:p w:rsidR="004F514E" w:rsidRPr="00C90BB4" w:rsidRDefault="004F514E" w:rsidP="007B3846">
            <w:pPr>
              <w:jc w:val="center"/>
              <w:rPr>
                <w:rFonts w:ascii="Times New Roman" w:hAnsi="Times New Roman" w:cs="Times New Roman"/>
                <w:b/>
                <w:sz w:val="24"/>
                <w:szCs w:val="24"/>
              </w:rPr>
            </w:pPr>
            <w:r w:rsidRPr="00C90BB4">
              <w:rPr>
                <w:rFonts w:ascii="Times New Roman" w:hAnsi="Times New Roman" w:cs="Times New Roman"/>
                <w:b/>
                <w:sz w:val="24"/>
                <w:szCs w:val="24"/>
              </w:rPr>
              <w:t>Kaynak İhtiyacı(t+1)(TL)</w:t>
            </w:r>
          </w:p>
        </w:tc>
      </w:tr>
      <w:tr w:rsidR="004F514E" w:rsidTr="00AD6276">
        <w:trPr>
          <w:trHeight w:val="129"/>
        </w:trPr>
        <w:tc>
          <w:tcPr>
            <w:tcW w:w="4766" w:type="dxa"/>
            <w:gridSpan w:val="2"/>
            <w:vMerge/>
            <w:shd w:val="clear" w:color="auto" w:fill="9CC2E5" w:themeFill="accent1" w:themeFillTint="99"/>
          </w:tcPr>
          <w:p w:rsidR="004F514E" w:rsidRPr="00C90BB4" w:rsidRDefault="004F514E" w:rsidP="007B3846">
            <w:pPr>
              <w:jc w:val="center"/>
              <w:rPr>
                <w:rFonts w:ascii="Times New Roman" w:hAnsi="Times New Roman" w:cs="Times New Roman"/>
                <w:b/>
                <w:sz w:val="24"/>
                <w:szCs w:val="24"/>
              </w:rPr>
            </w:pPr>
          </w:p>
        </w:tc>
        <w:tc>
          <w:tcPr>
            <w:tcW w:w="1183" w:type="dxa"/>
            <w:shd w:val="clear" w:color="auto" w:fill="9CC2E5" w:themeFill="accent1" w:themeFillTint="99"/>
          </w:tcPr>
          <w:p w:rsidR="004F514E" w:rsidRPr="00C90BB4" w:rsidRDefault="004F514E" w:rsidP="007B3846">
            <w:pPr>
              <w:jc w:val="center"/>
              <w:rPr>
                <w:rFonts w:ascii="Times New Roman" w:hAnsi="Times New Roman" w:cs="Times New Roman"/>
                <w:b/>
                <w:sz w:val="24"/>
                <w:szCs w:val="24"/>
              </w:rPr>
            </w:pPr>
            <w:r w:rsidRPr="00C90BB4">
              <w:rPr>
                <w:rFonts w:ascii="Times New Roman" w:hAnsi="Times New Roman" w:cs="Times New Roman"/>
                <w:b/>
                <w:sz w:val="24"/>
                <w:szCs w:val="24"/>
              </w:rPr>
              <w:t>Bütçe</w:t>
            </w:r>
          </w:p>
        </w:tc>
        <w:tc>
          <w:tcPr>
            <w:tcW w:w="1364" w:type="dxa"/>
            <w:shd w:val="clear" w:color="auto" w:fill="9CC2E5" w:themeFill="accent1" w:themeFillTint="99"/>
          </w:tcPr>
          <w:p w:rsidR="004F514E" w:rsidRPr="00C90BB4" w:rsidRDefault="004F514E" w:rsidP="007B3846">
            <w:pPr>
              <w:jc w:val="center"/>
              <w:rPr>
                <w:rFonts w:ascii="Times New Roman" w:hAnsi="Times New Roman" w:cs="Times New Roman"/>
                <w:b/>
                <w:sz w:val="24"/>
                <w:szCs w:val="24"/>
              </w:rPr>
            </w:pPr>
            <w:r w:rsidRPr="00C90BB4">
              <w:rPr>
                <w:rFonts w:ascii="Times New Roman" w:hAnsi="Times New Roman" w:cs="Times New Roman"/>
                <w:b/>
                <w:sz w:val="24"/>
                <w:szCs w:val="24"/>
              </w:rPr>
              <w:t>Bütçe Dışı</w:t>
            </w:r>
          </w:p>
        </w:tc>
        <w:tc>
          <w:tcPr>
            <w:tcW w:w="1749" w:type="dxa"/>
            <w:shd w:val="clear" w:color="auto" w:fill="9CC2E5" w:themeFill="accent1" w:themeFillTint="99"/>
          </w:tcPr>
          <w:p w:rsidR="004F514E" w:rsidRPr="00C90BB4" w:rsidRDefault="004F514E" w:rsidP="007B3846">
            <w:pPr>
              <w:jc w:val="center"/>
              <w:rPr>
                <w:rFonts w:ascii="Times New Roman" w:hAnsi="Times New Roman" w:cs="Times New Roman"/>
                <w:b/>
                <w:sz w:val="24"/>
                <w:szCs w:val="24"/>
              </w:rPr>
            </w:pPr>
            <w:r w:rsidRPr="00C90BB4">
              <w:rPr>
                <w:rFonts w:ascii="Times New Roman" w:hAnsi="Times New Roman" w:cs="Times New Roman"/>
                <w:b/>
                <w:sz w:val="24"/>
                <w:szCs w:val="24"/>
              </w:rPr>
              <w:t>Toplam</w:t>
            </w:r>
          </w:p>
        </w:tc>
      </w:tr>
      <w:tr w:rsidR="00455402" w:rsidTr="00AD6276">
        <w:tc>
          <w:tcPr>
            <w:tcW w:w="419" w:type="dxa"/>
            <w:shd w:val="clear" w:color="auto" w:fill="FFCCFF"/>
          </w:tcPr>
          <w:p w:rsidR="00455402" w:rsidRDefault="002E339D" w:rsidP="007B3846">
            <w:pPr>
              <w:jc w:val="center"/>
              <w:rPr>
                <w:rFonts w:ascii="Times New Roman" w:hAnsi="Times New Roman" w:cs="Times New Roman"/>
                <w:sz w:val="24"/>
                <w:szCs w:val="24"/>
              </w:rPr>
            </w:pPr>
            <w:r>
              <w:rPr>
                <w:rFonts w:ascii="Times New Roman" w:hAnsi="Times New Roman" w:cs="Times New Roman"/>
                <w:sz w:val="24"/>
                <w:szCs w:val="24"/>
              </w:rPr>
              <w:t>1</w:t>
            </w:r>
          </w:p>
        </w:tc>
        <w:tc>
          <w:tcPr>
            <w:tcW w:w="4347" w:type="dxa"/>
            <w:vAlign w:val="center"/>
          </w:tcPr>
          <w:p w:rsidR="00455402" w:rsidRPr="007B3846" w:rsidRDefault="00640426" w:rsidP="007B3846">
            <w:pPr>
              <w:jc w:val="both"/>
              <w:rPr>
                <w:rFonts w:ascii="Times New Roman" w:hAnsi="Times New Roman" w:cs="Times New Roman"/>
                <w:sz w:val="24"/>
                <w:szCs w:val="24"/>
              </w:rPr>
            </w:pPr>
            <w:r>
              <w:rPr>
                <w:rFonts w:ascii="Times New Roman" w:hAnsi="Times New Roman" w:cs="Times New Roman"/>
                <w:sz w:val="24"/>
                <w:szCs w:val="24"/>
              </w:rPr>
              <w:t>Öğrencilerin Maçka İlçesine gelen yabancı turistlerle dil becerilerinin geliştirilmesi için pratik yapmalarını sağlamak.</w:t>
            </w:r>
          </w:p>
        </w:tc>
        <w:tc>
          <w:tcPr>
            <w:tcW w:w="1183" w:type="dxa"/>
            <w:vAlign w:val="center"/>
          </w:tcPr>
          <w:p w:rsidR="00455402" w:rsidRDefault="002E339D" w:rsidP="007B3846">
            <w:pPr>
              <w:jc w:val="center"/>
              <w:rPr>
                <w:rFonts w:ascii="Times New Roman" w:hAnsi="Times New Roman" w:cs="Times New Roman"/>
                <w:sz w:val="24"/>
                <w:szCs w:val="24"/>
              </w:rPr>
            </w:pPr>
            <w:r>
              <w:rPr>
                <w:rFonts w:ascii="Times New Roman" w:hAnsi="Times New Roman" w:cs="Times New Roman"/>
                <w:sz w:val="24"/>
                <w:szCs w:val="24"/>
              </w:rPr>
              <w:t>0</w:t>
            </w:r>
          </w:p>
        </w:tc>
        <w:tc>
          <w:tcPr>
            <w:tcW w:w="1364" w:type="dxa"/>
            <w:vAlign w:val="center"/>
          </w:tcPr>
          <w:p w:rsidR="00455402" w:rsidRDefault="006C25DC" w:rsidP="007B3846">
            <w:pPr>
              <w:jc w:val="center"/>
              <w:rPr>
                <w:rFonts w:ascii="Times New Roman" w:hAnsi="Times New Roman" w:cs="Times New Roman"/>
                <w:sz w:val="24"/>
                <w:szCs w:val="24"/>
              </w:rPr>
            </w:pPr>
            <w:r>
              <w:rPr>
                <w:rFonts w:ascii="Times New Roman" w:hAnsi="Times New Roman" w:cs="Times New Roman"/>
                <w:sz w:val="24"/>
                <w:szCs w:val="24"/>
              </w:rPr>
              <w:t>500,00</w:t>
            </w:r>
          </w:p>
        </w:tc>
        <w:tc>
          <w:tcPr>
            <w:tcW w:w="1749" w:type="dxa"/>
            <w:vAlign w:val="center"/>
          </w:tcPr>
          <w:p w:rsidR="00455402" w:rsidRDefault="006C25DC" w:rsidP="007B3846">
            <w:pPr>
              <w:jc w:val="center"/>
              <w:rPr>
                <w:rFonts w:ascii="Times New Roman" w:hAnsi="Times New Roman" w:cs="Times New Roman"/>
                <w:sz w:val="24"/>
                <w:szCs w:val="24"/>
              </w:rPr>
            </w:pPr>
            <w:r>
              <w:rPr>
                <w:rFonts w:ascii="Times New Roman" w:hAnsi="Times New Roman" w:cs="Times New Roman"/>
                <w:sz w:val="24"/>
                <w:szCs w:val="24"/>
              </w:rPr>
              <w:t>500,00</w:t>
            </w:r>
          </w:p>
        </w:tc>
      </w:tr>
      <w:tr w:rsidR="007B3846" w:rsidTr="00AD6276">
        <w:tc>
          <w:tcPr>
            <w:tcW w:w="419" w:type="dxa"/>
            <w:shd w:val="clear" w:color="auto" w:fill="FFCCFF"/>
          </w:tcPr>
          <w:p w:rsidR="007B3846" w:rsidRDefault="002E339D" w:rsidP="007B3846">
            <w:pPr>
              <w:jc w:val="center"/>
              <w:rPr>
                <w:rFonts w:ascii="Times New Roman" w:hAnsi="Times New Roman" w:cs="Times New Roman"/>
                <w:sz w:val="24"/>
                <w:szCs w:val="24"/>
              </w:rPr>
            </w:pPr>
            <w:r>
              <w:rPr>
                <w:rFonts w:ascii="Times New Roman" w:hAnsi="Times New Roman" w:cs="Times New Roman"/>
                <w:sz w:val="24"/>
                <w:szCs w:val="24"/>
              </w:rPr>
              <w:t>2</w:t>
            </w:r>
          </w:p>
        </w:tc>
        <w:tc>
          <w:tcPr>
            <w:tcW w:w="4347" w:type="dxa"/>
            <w:vAlign w:val="center"/>
          </w:tcPr>
          <w:p w:rsidR="007B3846" w:rsidRPr="007B3846" w:rsidRDefault="007B3846" w:rsidP="007B3846">
            <w:pPr>
              <w:jc w:val="both"/>
              <w:rPr>
                <w:rFonts w:ascii="Times New Roman" w:hAnsi="Times New Roman" w:cs="Times New Roman"/>
                <w:sz w:val="24"/>
                <w:szCs w:val="24"/>
              </w:rPr>
            </w:pPr>
            <w:r w:rsidRPr="007B3846">
              <w:rPr>
                <w:rFonts w:ascii="Times New Roman" w:hAnsi="Times New Roman" w:cs="Times New Roman"/>
                <w:sz w:val="24"/>
                <w:szCs w:val="24"/>
              </w:rPr>
              <w:t>TÜBİTAK Bilim fuarı kabul edilen okulların fuarlarına ilçe genelindeki okullardaki öğrencilerin katılımının sağlanması</w:t>
            </w:r>
          </w:p>
        </w:tc>
        <w:tc>
          <w:tcPr>
            <w:tcW w:w="1183" w:type="dxa"/>
            <w:vAlign w:val="center"/>
          </w:tcPr>
          <w:p w:rsidR="007B3846" w:rsidRPr="007B3846" w:rsidRDefault="00032FD0" w:rsidP="007B3846">
            <w:pPr>
              <w:jc w:val="center"/>
              <w:rPr>
                <w:rFonts w:ascii="Times New Roman" w:hAnsi="Times New Roman" w:cs="Times New Roman"/>
                <w:sz w:val="24"/>
                <w:szCs w:val="24"/>
              </w:rPr>
            </w:pPr>
            <w:r>
              <w:rPr>
                <w:rFonts w:ascii="Times New Roman" w:hAnsi="Times New Roman" w:cs="Times New Roman"/>
                <w:sz w:val="24"/>
                <w:szCs w:val="24"/>
              </w:rPr>
              <w:t>0</w:t>
            </w:r>
          </w:p>
        </w:tc>
        <w:tc>
          <w:tcPr>
            <w:tcW w:w="1364" w:type="dxa"/>
            <w:vAlign w:val="center"/>
          </w:tcPr>
          <w:p w:rsidR="007B3846" w:rsidRPr="007B3846" w:rsidRDefault="00BF42B8" w:rsidP="007B3846">
            <w:pPr>
              <w:jc w:val="center"/>
              <w:rPr>
                <w:rFonts w:ascii="Times New Roman" w:hAnsi="Times New Roman" w:cs="Times New Roman"/>
                <w:sz w:val="24"/>
                <w:szCs w:val="24"/>
              </w:rPr>
            </w:pPr>
            <w:r>
              <w:rPr>
                <w:rFonts w:ascii="Times New Roman" w:hAnsi="Times New Roman" w:cs="Times New Roman"/>
                <w:sz w:val="24"/>
                <w:szCs w:val="24"/>
              </w:rPr>
              <w:t>2.100,00</w:t>
            </w:r>
          </w:p>
        </w:tc>
        <w:tc>
          <w:tcPr>
            <w:tcW w:w="1749" w:type="dxa"/>
            <w:vAlign w:val="center"/>
          </w:tcPr>
          <w:p w:rsidR="007B3846" w:rsidRPr="007B3846" w:rsidRDefault="00BF42B8" w:rsidP="007B3846">
            <w:pPr>
              <w:jc w:val="center"/>
              <w:rPr>
                <w:rFonts w:ascii="Times New Roman" w:hAnsi="Times New Roman" w:cs="Times New Roman"/>
                <w:sz w:val="24"/>
                <w:szCs w:val="24"/>
              </w:rPr>
            </w:pPr>
            <w:r>
              <w:rPr>
                <w:rFonts w:ascii="Times New Roman" w:hAnsi="Times New Roman" w:cs="Times New Roman"/>
                <w:sz w:val="24"/>
                <w:szCs w:val="24"/>
              </w:rPr>
              <w:t>2.100,00</w:t>
            </w:r>
          </w:p>
        </w:tc>
      </w:tr>
      <w:tr w:rsidR="007B3846" w:rsidTr="00A81FF9">
        <w:trPr>
          <w:trHeight w:val="750"/>
        </w:trPr>
        <w:tc>
          <w:tcPr>
            <w:tcW w:w="419" w:type="dxa"/>
            <w:shd w:val="clear" w:color="auto" w:fill="FFCCFF"/>
          </w:tcPr>
          <w:p w:rsidR="007B3846" w:rsidRDefault="002E339D" w:rsidP="007B3846">
            <w:pPr>
              <w:jc w:val="center"/>
              <w:rPr>
                <w:rFonts w:ascii="Times New Roman" w:hAnsi="Times New Roman" w:cs="Times New Roman"/>
                <w:sz w:val="24"/>
                <w:szCs w:val="24"/>
              </w:rPr>
            </w:pPr>
            <w:r>
              <w:rPr>
                <w:rFonts w:ascii="Times New Roman" w:hAnsi="Times New Roman" w:cs="Times New Roman"/>
                <w:sz w:val="24"/>
                <w:szCs w:val="24"/>
              </w:rPr>
              <w:t>3</w:t>
            </w:r>
          </w:p>
        </w:tc>
        <w:tc>
          <w:tcPr>
            <w:tcW w:w="4347" w:type="dxa"/>
            <w:vAlign w:val="center"/>
          </w:tcPr>
          <w:p w:rsidR="007B3846" w:rsidRDefault="007B3846" w:rsidP="007B3846">
            <w:pPr>
              <w:jc w:val="both"/>
              <w:rPr>
                <w:rFonts w:ascii="Times New Roman" w:hAnsi="Times New Roman" w:cs="Times New Roman"/>
                <w:sz w:val="24"/>
                <w:szCs w:val="24"/>
              </w:rPr>
            </w:pPr>
            <w:r w:rsidRPr="007B3846">
              <w:rPr>
                <w:rFonts w:ascii="Times New Roman" w:hAnsi="Times New Roman" w:cs="Times New Roman"/>
                <w:sz w:val="24"/>
                <w:szCs w:val="24"/>
              </w:rPr>
              <w:t>ERASMUS Proje</w:t>
            </w:r>
            <w:r>
              <w:rPr>
                <w:rFonts w:ascii="Times New Roman" w:hAnsi="Times New Roman" w:cs="Times New Roman"/>
                <w:sz w:val="24"/>
                <w:szCs w:val="24"/>
              </w:rPr>
              <w:t>lerinin yaygınlaştırılması için</w:t>
            </w:r>
            <w:r w:rsidRPr="007B3846">
              <w:rPr>
                <w:rFonts w:ascii="Times New Roman" w:hAnsi="Times New Roman" w:cs="Times New Roman"/>
                <w:sz w:val="24"/>
                <w:szCs w:val="24"/>
              </w:rPr>
              <w:t>,</w:t>
            </w:r>
            <w:r>
              <w:rPr>
                <w:rFonts w:ascii="Times New Roman" w:hAnsi="Times New Roman" w:cs="Times New Roman"/>
                <w:sz w:val="24"/>
                <w:szCs w:val="24"/>
              </w:rPr>
              <w:t xml:space="preserve"> </w:t>
            </w:r>
            <w:r w:rsidRPr="007B3846">
              <w:rPr>
                <w:rFonts w:ascii="Times New Roman" w:hAnsi="Times New Roman" w:cs="Times New Roman"/>
                <w:sz w:val="24"/>
                <w:szCs w:val="24"/>
              </w:rPr>
              <w:t xml:space="preserve">eğitim çalışmalarının yapılması. </w:t>
            </w:r>
          </w:p>
          <w:p w:rsidR="00A81FF9" w:rsidRPr="007B3846" w:rsidRDefault="00A81FF9" w:rsidP="007B3846">
            <w:pPr>
              <w:jc w:val="both"/>
              <w:rPr>
                <w:rFonts w:ascii="Times New Roman" w:hAnsi="Times New Roman" w:cs="Times New Roman"/>
                <w:sz w:val="24"/>
                <w:szCs w:val="24"/>
              </w:rPr>
            </w:pPr>
          </w:p>
        </w:tc>
        <w:tc>
          <w:tcPr>
            <w:tcW w:w="1183" w:type="dxa"/>
            <w:vAlign w:val="center"/>
          </w:tcPr>
          <w:p w:rsidR="007B3846" w:rsidRPr="007B3846" w:rsidRDefault="00160FFC" w:rsidP="007B3846">
            <w:pPr>
              <w:jc w:val="center"/>
              <w:rPr>
                <w:rFonts w:ascii="Times New Roman" w:hAnsi="Times New Roman" w:cs="Times New Roman"/>
                <w:sz w:val="24"/>
                <w:szCs w:val="24"/>
              </w:rPr>
            </w:pPr>
            <w:r>
              <w:rPr>
                <w:rFonts w:ascii="Times New Roman" w:hAnsi="Times New Roman" w:cs="Times New Roman"/>
                <w:sz w:val="24"/>
                <w:szCs w:val="24"/>
              </w:rPr>
              <w:t>0</w:t>
            </w:r>
          </w:p>
        </w:tc>
        <w:tc>
          <w:tcPr>
            <w:tcW w:w="1364" w:type="dxa"/>
            <w:vAlign w:val="center"/>
          </w:tcPr>
          <w:p w:rsidR="007B3846" w:rsidRPr="007B3846" w:rsidRDefault="005442D6" w:rsidP="007B3846">
            <w:pPr>
              <w:jc w:val="center"/>
              <w:rPr>
                <w:rFonts w:ascii="Times New Roman" w:hAnsi="Times New Roman" w:cs="Times New Roman"/>
                <w:sz w:val="24"/>
                <w:szCs w:val="24"/>
              </w:rPr>
            </w:pPr>
            <w:r>
              <w:rPr>
                <w:rFonts w:ascii="Times New Roman" w:hAnsi="Times New Roman" w:cs="Times New Roman"/>
                <w:sz w:val="24"/>
                <w:szCs w:val="24"/>
              </w:rPr>
              <w:t>1.000,00</w:t>
            </w:r>
          </w:p>
        </w:tc>
        <w:tc>
          <w:tcPr>
            <w:tcW w:w="1749" w:type="dxa"/>
            <w:vAlign w:val="center"/>
          </w:tcPr>
          <w:p w:rsidR="007B3846" w:rsidRPr="007B3846" w:rsidRDefault="005442D6" w:rsidP="007B3846">
            <w:pPr>
              <w:jc w:val="center"/>
              <w:rPr>
                <w:rFonts w:ascii="Times New Roman" w:hAnsi="Times New Roman" w:cs="Times New Roman"/>
                <w:sz w:val="24"/>
                <w:szCs w:val="24"/>
              </w:rPr>
            </w:pPr>
            <w:r>
              <w:rPr>
                <w:rFonts w:ascii="Times New Roman" w:hAnsi="Times New Roman" w:cs="Times New Roman"/>
                <w:sz w:val="24"/>
                <w:szCs w:val="24"/>
              </w:rPr>
              <w:t>1.000,00</w:t>
            </w:r>
          </w:p>
        </w:tc>
      </w:tr>
      <w:tr w:rsidR="007B3846" w:rsidTr="00AD6276">
        <w:trPr>
          <w:trHeight w:val="550"/>
        </w:trPr>
        <w:tc>
          <w:tcPr>
            <w:tcW w:w="4766" w:type="dxa"/>
            <w:gridSpan w:val="2"/>
            <w:shd w:val="clear" w:color="auto" w:fill="9CC2E5" w:themeFill="accent1" w:themeFillTint="99"/>
            <w:vAlign w:val="center"/>
          </w:tcPr>
          <w:p w:rsidR="007B3846" w:rsidRPr="00C90BB4" w:rsidRDefault="007B3846" w:rsidP="007B3846">
            <w:pPr>
              <w:jc w:val="center"/>
              <w:rPr>
                <w:rFonts w:ascii="Times New Roman" w:hAnsi="Times New Roman" w:cs="Times New Roman"/>
                <w:b/>
                <w:sz w:val="24"/>
                <w:szCs w:val="24"/>
              </w:rPr>
            </w:pPr>
            <w:r w:rsidRPr="00C90BB4">
              <w:rPr>
                <w:rFonts w:ascii="Times New Roman" w:hAnsi="Times New Roman" w:cs="Times New Roman"/>
                <w:b/>
                <w:sz w:val="24"/>
                <w:szCs w:val="24"/>
              </w:rPr>
              <w:t>Genel Toplam</w:t>
            </w:r>
          </w:p>
        </w:tc>
        <w:tc>
          <w:tcPr>
            <w:tcW w:w="1183" w:type="dxa"/>
            <w:shd w:val="clear" w:color="auto" w:fill="9CC2E5" w:themeFill="accent1" w:themeFillTint="99"/>
            <w:vAlign w:val="center"/>
          </w:tcPr>
          <w:p w:rsidR="007B3846" w:rsidRPr="007B3846" w:rsidRDefault="00160FFC" w:rsidP="007B3846">
            <w:pPr>
              <w:jc w:val="center"/>
              <w:rPr>
                <w:rFonts w:ascii="Times New Roman" w:hAnsi="Times New Roman" w:cs="Times New Roman"/>
                <w:b/>
                <w:sz w:val="24"/>
                <w:szCs w:val="24"/>
              </w:rPr>
            </w:pPr>
            <w:r>
              <w:rPr>
                <w:rFonts w:ascii="Times New Roman" w:hAnsi="Times New Roman" w:cs="Times New Roman"/>
                <w:b/>
                <w:sz w:val="24"/>
                <w:szCs w:val="24"/>
              </w:rPr>
              <w:t>0</w:t>
            </w:r>
          </w:p>
        </w:tc>
        <w:tc>
          <w:tcPr>
            <w:tcW w:w="1364" w:type="dxa"/>
            <w:shd w:val="clear" w:color="auto" w:fill="9CC2E5" w:themeFill="accent1" w:themeFillTint="99"/>
            <w:vAlign w:val="center"/>
          </w:tcPr>
          <w:p w:rsidR="007B3846" w:rsidRPr="007B3846" w:rsidRDefault="005442D6" w:rsidP="00042085">
            <w:pPr>
              <w:jc w:val="center"/>
              <w:rPr>
                <w:rFonts w:ascii="Times New Roman" w:hAnsi="Times New Roman" w:cs="Times New Roman"/>
                <w:b/>
                <w:sz w:val="24"/>
                <w:szCs w:val="24"/>
              </w:rPr>
            </w:pPr>
            <w:r>
              <w:rPr>
                <w:rFonts w:ascii="Times New Roman" w:hAnsi="Times New Roman" w:cs="Times New Roman"/>
                <w:b/>
                <w:sz w:val="24"/>
                <w:szCs w:val="24"/>
              </w:rPr>
              <w:t>3.600,00</w:t>
            </w:r>
          </w:p>
        </w:tc>
        <w:tc>
          <w:tcPr>
            <w:tcW w:w="1749" w:type="dxa"/>
            <w:shd w:val="clear" w:color="auto" w:fill="9CC2E5" w:themeFill="accent1" w:themeFillTint="99"/>
            <w:vAlign w:val="center"/>
          </w:tcPr>
          <w:p w:rsidR="007B3846" w:rsidRPr="007B3846" w:rsidRDefault="005442D6" w:rsidP="007B3846">
            <w:pPr>
              <w:jc w:val="center"/>
              <w:rPr>
                <w:rFonts w:ascii="Times New Roman" w:hAnsi="Times New Roman" w:cs="Times New Roman"/>
                <w:b/>
                <w:sz w:val="24"/>
                <w:szCs w:val="24"/>
              </w:rPr>
            </w:pPr>
            <w:r>
              <w:rPr>
                <w:rFonts w:ascii="Times New Roman" w:hAnsi="Times New Roman" w:cs="Times New Roman"/>
                <w:b/>
                <w:sz w:val="24"/>
                <w:szCs w:val="24"/>
              </w:rPr>
              <w:t>3.600,00</w:t>
            </w:r>
          </w:p>
        </w:tc>
      </w:tr>
    </w:tbl>
    <w:p w:rsidR="004F514E" w:rsidRDefault="004F514E" w:rsidP="004F514E"/>
    <w:p w:rsidR="007B3846" w:rsidRDefault="007B3846" w:rsidP="00E30834">
      <w:pPr>
        <w:rPr>
          <w:rFonts w:ascii="Times New Roman" w:hAnsi="Times New Roman" w:cs="Times New Roman"/>
          <w:sz w:val="24"/>
          <w:szCs w:val="24"/>
        </w:rPr>
      </w:pPr>
    </w:p>
    <w:p w:rsidR="007B3846" w:rsidRDefault="007B3846">
      <w:pPr>
        <w:rPr>
          <w:rFonts w:ascii="Times New Roman" w:hAnsi="Times New Roman" w:cs="Times New Roman"/>
          <w:sz w:val="24"/>
          <w:szCs w:val="24"/>
        </w:rPr>
      </w:pPr>
      <w:r>
        <w:rPr>
          <w:rFonts w:ascii="Times New Roman" w:hAnsi="Times New Roman" w:cs="Times New Roman"/>
          <w:sz w:val="24"/>
          <w:szCs w:val="24"/>
        </w:rPr>
        <w:br w:type="page"/>
      </w:r>
    </w:p>
    <w:p w:rsidR="002E339D" w:rsidRDefault="002E339D" w:rsidP="007B3846">
      <w:pPr>
        <w:jc w:val="center"/>
        <w:rPr>
          <w:rFonts w:ascii="Times New Roman" w:hAnsi="Times New Roman" w:cs="Times New Roman"/>
          <w:b/>
          <w:sz w:val="24"/>
          <w:szCs w:val="24"/>
        </w:rPr>
      </w:pPr>
    </w:p>
    <w:p w:rsidR="002E339D" w:rsidRDefault="002E339D" w:rsidP="002E339D">
      <w:pPr>
        <w:jc w:val="center"/>
        <w:rPr>
          <w:rFonts w:ascii="Times New Roman" w:hAnsi="Times New Roman" w:cs="Times New Roman"/>
          <w:b/>
          <w:sz w:val="24"/>
          <w:szCs w:val="24"/>
        </w:rPr>
      </w:pPr>
      <w:r w:rsidRPr="00E30834">
        <w:rPr>
          <w:rFonts w:ascii="Times New Roman" w:hAnsi="Times New Roman" w:cs="Times New Roman"/>
          <w:b/>
          <w:sz w:val="24"/>
          <w:szCs w:val="24"/>
        </w:rPr>
        <w:t>FAALİYET MALİYETLERİ TABLOSU</w:t>
      </w:r>
    </w:p>
    <w:tbl>
      <w:tblPr>
        <w:tblStyle w:val="TabloKlavuzu"/>
        <w:tblW w:w="0" w:type="auto"/>
        <w:tblLook w:val="04A0" w:firstRow="1" w:lastRow="0" w:firstColumn="1" w:lastColumn="0" w:noHBand="0" w:noVBand="1"/>
      </w:tblPr>
      <w:tblGrid>
        <w:gridCol w:w="2689"/>
        <w:gridCol w:w="6373"/>
      </w:tblGrid>
      <w:tr w:rsidR="002E339D" w:rsidTr="0012686C">
        <w:tc>
          <w:tcPr>
            <w:tcW w:w="2689" w:type="dxa"/>
            <w:shd w:val="clear" w:color="auto" w:fill="9CC2E5" w:themeFill="accent1" w:themeFillTint="99"/>
          </w:tcPr>
          <w:p w:rsidR="002E339D" w:rsidRPr="00C90BB4" w:rsidRDefault="002E339D" w:rsidP="0012686C">
            <w:pPr>
              <w:rPr>
                <w:rFonts w:ascii="Times New Roman" w:hAnsi="Times New Roman" w:cs="Times New Roman"/>
                <w:b/>
                <w:sz w:val="24"/>
                <w:szCs w:val="24"/>
              </w:rPr>
            </w:pPr>
            <w:r w:rsidRPr="00C90BB4">
              <w:rPr>
                <w:rFonts w:ascii="Times New Roman" w:hAnsi="Times New Roman" w:cs="Times New Roman"/>
                <w:b/>
                <w:sz w:val="24"/>
                <w:szCs w:val="24"/>
              </w:rPr>
              <w:t>İdare Adı</w:t>
            </w:r>
          </w:p>
        </w:tc>
        <w:tc>
          <w:tcPr>
            <w:tcW w:w="6373" w:type="dxa"/>
            <w:shd w:val="clear" w:color="auto" w:fill="9CC2E5" w:themeFill="accent1" w:themeFillTint="99"/>
          </w:tcPr>
          <w:p w:rsidR="002E339D" w:rsidRPr="00C90BB4" w:rsidRDefault="002E339D" w:rsidP="0012686C">
            <w:pPr>
              <w:rPr>
                <w:rFonts w:ascii="Times New Roman" w:hAnsi="Times New Roman" w:cs="Times New Roman"/>
                <w:sz w:val="24"/>
                <w:szCs w:val="24"/>
              </w:rPr>
            </w:pPr>
            <w:r w:rsidRPr="00C90BB4">
              <w:rPr>
                <w:rFonts w:ascii="Times New Roman" w:hAnsi="Times New Roman" w:cs="Times New Roman"/>
                <w:sz w:val="24"/>
                <w:szCs w:val="24"/>
              </w:rPr>
              <w:t>Maçka İlçe Milli Eğitim Müdürlüğü</w:t>
            </w:r>
          </w:p>
        </w:tc>
      </w:tr>
      <w:tr w:rsidR="002E339D" w:rsidTr="0012686C">
        <w:tc>
          <w:tcPr>
            <w:tcW w:w="2689" w:type="dxa"/>
            <w:shd w:val="clear" w:color="auto" w:fill="FFCCFF"/>
          </w:tcPr>
          <w:p w:rsidR="002E339D" w:rsidRPr="00C90BB4" w:rsidRDefault="002E339D" w:rsidP="0012686C">
            <w:pPr>
              <w:rPr>
                <w:rFonts w:ascii="Times New Roman" w:hAnsi="Times New Roman" w:cs="Times New Roman"/>
                <w:b/>
                <w:sz w:val="24"/>
                <w:szCs w:val="24"/>
              </w:rPr>
            </w:pPr>
            <w:r w:rsidRPr="00C90BB4">
              <w:rPr>
                <w:rFonts w:ascii="Times New Roman" w:hAnsi="Times New Roman" w:cs="Times New Roman"/>
                <w:b/>
                <w:sz w:val="24"/>
                <w:szCs w:val="24"/>
              </w:rPr>
              <w:t>Performans Hedefi</w:t>
            </w:r>
          </w:p>
        </w:tc>
        <w:tc>
          <w:tcPr>
            <w:tcW w:w="6373" w:type="dxa"/>
          </w:tcPr>
          <w:p w:rsidR="002E339D" w:rsidRPr="007B3846" w:rsidRDefault="0012686C" w:rsidP="0012686C">
            <w:pPr>
              <w:jc w:val="both"/>
              <w:rPr>
                <w:rFonts w:ascii="Times New Roman" w:hAnsi="Times New Roman" w:cs="Times New Roman"/>
                <w:sz w:val="24"/>
                <w:szCs w:val="24"/>
              </w:rPr>
            </w:pPr>
            <w:r w:rsidRPr="004F514E">
              <w:rPr>
                <w:rFonts w:ascii="Times New Roman" w:hAnsi="Times New Roman" w:cs="Times New Roman"/>
                <w:sz w:val="24"/>
                <w:szCs w:val="24"/>
              </w:rPr>
              <w:t>201</w:t>
            </w:r>
            <w:r>
              <w:rPr>
                <w:rFonts w:ascii="Times New Roman" w:hAnsi="Times New Roman" w:cs="Times New Roman"/>
                <w:sz w:val="24"/>
                <w:szCs w:val="24"/>
              </w:rPr>
              <w:t>8</w:t>
            </w:r>
            <w:r w:rsidRPr="004F514E">
              <w:rPr>
                <w:rFonts w:ascii="Times New Roman" w:hAnsi="Times New Roman" w:cs="Times New Roman"/>
                <w:sz w:val="24"/>
                <w:szCs w:val="24"/>
              </w:rPr>
              <w:t xml:space="preserve"> yılında</w:t>
            </w:r>
            <w:r>
              <w:rPr>
                <w:rFonts w:ascii="Times New Roman" w:hAnsi="Times New Roman" w:cs="Times New Roman"/>
                <w:sz w:val="24"/>
                <w:szCs w:val="24"/>
              </w:rPr>
              <w:t xml:space="preserve"> yabancı dil bilen , </w:t>
            </w:r>
            <w:r w:rsidRPr="004F514E">
              <w:rPr>
                <w:rFonts w:ascii="Times New Roman" w:hAnsi="Times New Roman" w:cs="Times New Roman"/>
                <w:sz w:val="24"/>
                <w:szCs w:val="24"/>
              </w:rPr>
              <w:t>TÜBİTAK</w:t>
            </w:r>
            <w:r>
              <w:rPr>
                <w:rFonts w:ascii="Times New Roman" w:hAnsi="Times New Roman" w:cs="Times New Roman"/>
                <w:sz w:val="24"/>
                <w:szCs w:val="24"/>
              </w:rPr>
              <w:t xml:space="preserve"> </w:t>
            </w:r>
            <w:r w:rsidRPr="004F514E">
              <w:rPr>
                <w:rFonts w:ascii="Times New Roman" w:hAnsi="Times New Roman" w:cs="Times New Roman"/>
                <w:sz w:val="24"/>
                <w:szCs w:val="24"/>
              </w:rPr>
              <w:t>Bilim Fuarına katı</w:t>
            </w:r>
            <w:r>
              <w:rPr>
                <w:rFonts w:ascii="Times New Roman" w:hAnsi="Times New Roman" w:cs="Times New Roman"/>
                <w:sz w:val="24"/>
                <w:szCs w:val="24"/>
              </w:rPr>
              <w:t>lan öğrenci sayısını ve Uluslar</w:t>
            </w:r>
            <w:r w:rsidRPr="004F514E">
              <w:rPr>
                <w:rFonts w:ascii="Times New Roman" w:hAnsi="Times New Roman" w:cs="Times New Roman"/>
                <w:sz w:val="24"/>
                <w:szCs w:val="24"/>
              </w:rPr>
              <w:t>arası proje başvuru sayısını artırmak.</w:t>
            </w:r>
          </w:p>
        </w:tc>
      </w:tr>
      <w:tr w:rsidR="002E339D" w:rsidTr="0012686C">
        <w:tc>
          <w:tcPr>
            <w:tcW w:w="2689" w:type="dxa"/>
            <w:shd w:val="clear" w:color="auto" w:fill="FFCCFF"/>
          </w:tcPr>
          <w:p w:rsidR="002E339D" w:rsidRPr="00C90BB4" w:rsidRDefault="002E339D" w:rsidP="0012686C">
            <w:pPr>
              <w:rPr>
                <w:rFonts w:ascii="Times New Roman" w:hAnsi="Times New Roman" w:cs="Times New Roman"/>
                <w:b/>
                <w:sz w:val="24"/>
                <w:szCs w:val="24"/>
              </w:rPr>
            </w:pPr>
            <w:r w:rsidRPr="00C90BB4">
              <w:rPr>
                <w:rFonts w:ascii="Times New Roman" w:hAnsi="Times New Roman" w:cs="Times New Roman"/>
                <w:b/>
                <w:sz w:val="24"/>
                <w:szCs w:val="24"/>
              </w:rPr>
              <w:t>Faaliyet Adı</w:t>
            </w:r>
          </w:p>
        </w:tc>
        <w:tc>
          <w:tcPr>
            <w:tcW w:w="6373" w:type="dxa"/>
            <w:vAlign w:val="center"/>
          </w:tcPr>
          <w:p w:rsidR="002E339D" w:rsidRPr="007B3846" w:rsidRDefault="002E339D" w:rsidP="0012686C">
            <w:pPr>
              <w:jc w:val="both"/>
              <w:rPr>
                <w:rFonts w:ascii="Times New Roman" w:hAnsi="Times New Roman" w:cs="Times New Roman"/>
                <w:sz w:val="24"/>
                <w:szCs w:val="24"/>
              </w:rPr>
            </w:pPr>
            <w:r w:rsidRPr="007B3846">
              <w:rPr>
                <w:rFonts w:ascii="Times New Roman" w:hAnsi="Times New Roman" w:cs="Times New Roman"/>
                <w:sz w:val="24"/>
                <w:szCs w:val="24"/>
              </w:rPr>
              <w:t>1-</w:t>
            </w:r>
            <w:r>
              <w:rPr>
                <w:rFonts w:ascii="Times New Roman" w:hAnsi="Times New Roman" w:cs="Times New Roman"/>
                <w:sz w:val="24"/>
                <w:szCs w:val="24"/>
              </w:rPr>
              <w:t xml:space="preserve"> </w:t>
            </w:r>
            <w:r w:rsidR="00CC7C1A">
              <w:rPr>
                <w:rFonts w:ascii="Times New Roman" w:hAnsi="Times New Roman" w:cs="Times New Roman"/>
                <w:sz w:val="24"/>
                <w:szCs w:val="24"/>
              </w:rPr>
              <w:t>Öğrencilerin Maçka İlçesine gelen yabancı turistlerle dil becerilerinin geliştirilmesi için pratik yapmalarını sağlamak.</w:t>
            </w:r>
          </w:p>
        </w:tc>
      </w:tr>
      <w:tr w:rsidR="002E339D" w:rsidTr="0012686C">
        <w:tc>
          <w:tcPr>
            <w:tcW w:w="2689" w:type="dxa"/>
            <w:shd w:val="clear" w:color="auto" w:fill="FFCCFF"/>
          </w:tcPr>
          <w:p w:rsidR="002E339D" w:rsidRPr="00C90BB4" w:rsidRDefault="002E339D" w:rsidP="0012686C">
            <w:pPr>
              <w:rPr>
                <w:rFonts w:ascii="Times New Roman" w:hAnsi="Times New Roman" w:cs="Times New Roman"/>
                <w:b/>
                <w:sz w:val="24"/>
                <w:szCs w:val="24"/>
              </w:rPr>
            </w:pPr>
            <w:r w:rsidRPr="00C90BB4">
              <w:rPr>
                <w:rFonts w:ascii="Times New Roman" w:hAnsi="Times New Roman" w:cs="Times New Roman"/>
                <w:b/>
                <w:sz w:val="24"/>
                <w:szCs w:val="24"/>
              </w:rPr>
              <w:t>Sorumlu Harcama Birimi veya Birimleri</w:t>
            </w:r>
          </w:p>
        </w:tc>
        <w:tc>
          <w:tcPr>
            <w:tcW w:w="6373" w:type="dxa"/>
            <w:vAlign w:val="center"/>
          </w:tcPr>
          <w:p w:rsidR="002E339D" w:rsidRPr="007B3846" w:rsidRDefault="002E339D" w:rsidP="0012686C">
            <w:pPr>
              <w:jc w:val="both"/>
              <w:rPr>
                <w:rFonts w:ascii="Times New Roman" w:hAnsi="Times New Roman" w:cs="Times New Roman"/>
                <w:sz w:val="24"/>
                <w:szCs w:val="24"/>
              </w:rPr>
            </w:pPr>
            <w:r w:rsidRPr="007B3846">
              <w:rPr>
                <w:rFonts w:ascii="Times New Roman" w:hAnsi="Times New Roman" w:cs="Times New Roman"/>
                <w:sz w:val="24"/>
                <w:szCs w:val="24"/>
              </w:rPr>
              <w:t>STRATEJİ ŞUBESİ</w:t>
            </w:r>
          </w:p>
        </w:tc>
      </w:tr>
      <w:tr w:rsidR="002E339D" w:rsidTr="0012686C">
        <w:tc>
          <w:tcPr>
            <w:tcW w:w="9062" w:type="dxa"/>
            <w:gridSpan w:val="2"/>
          </w:tcPr>
          <w:p w:rsidR="00644988" w:rsidRDefault="00644988" w:rsidP="00644988">
            <w:pPr>
              <w:ind w:firstLine="590"/>
              <w:jc w:val="both"/>
              <w:rPr>
                <w:rFonts w:ascii="Times New Roman" w:hAnsi="Times New Roman"/>
                <w:sz w:val="24"/>
                <w:szCs w:val="18"/>
              </w:rPr>
            </w:pPr>
            <w:r>
              <w:rPr>
                <w:rFonts w:ascii="Times New Roman" w:hAnsi="Times New Roman"/>
                <w:sz w:val="24"/>
                <w:szCs w:val="18"/>
              </w:rPr>
              <w:t>İlçedeki Otel Sahipleri ile işbirliği yapılarak  ilgi ve alakalı öğrencilerin belirli zaman aralıklarında otelleri ziyaret etmeleri sağlanacaktır.</w:t>
            </w:r>
          </w:p>
          <w:p w:rsidR="00644988" w:rsidRDefault="002E339D" w:rsidP="00644988">
            <w:pPr>
              <w:ind w:firstLine="590"/>
              <w:jc w:val="both"/>
              <w:rPr>
                <w:rFonts w:ascii="Times New Roman" w:hAnsi="Times New Roman"/>
                <w:sz w:val="24"/>
                <w:szCs w:val="18"/>
              </w:rPr>
            </w:pPr>
            <w:r w:rsidRPr="002E339D">
              <w:rPr>
                <w:rFonts w:ascii="Times New Roman" w:hAnsi="Times New Roman"/>
                <w:sz w:val="24"/>
                <w:szCs w:val="18"/>
              </w:rPr>
              <w:t>Yabancı dil</w:t>
            </w:r>
            <w:r>
              <w:rPr>
                <w:rFonts w:ascii="Times New Roman" w:hAnsi="Times New Roman"/>
                <w:sz w:val="24"/>
                <w:szCs w:val="18"/>
              </w:rPr>
              <w:t xml:space="preserve">i geliştirmek için </w:t>
            </w:r>
            <w:r w:rsidRPr="002E339D">
              <w:rPr>
                <w:rFonts w:ascii="Times New Roman" w:hAnsi="Times New Roman"/>
                <w:sz w:val="24"/>
                <w:szCs w:val="18"/>
              </w:rPr>
              <w:t xml:space="preserve"> </w:t>
            </w:r>
            <w:r>
              <w:rPr>
                <w:rFonts w:ascii="Times New Roman" w:hAnsi="Times New Roman"/>
                <w:sz w:val="24"/>
                <w:szCs w:val="18"/>
              </w:rPr>
              <w:t>öğrenci</w:t>
            </w:r>
            <w:r w:rsidR="00250D12">
              <w:rPr>
                <w:rFonts w:ascii="Times New Roman" w:hAnsi="Times New Roman"/>
                <w:sz w:val="24"/>
                <w:szCs w:val="18"/>
              </w:rPr>
              <w:t>lerin</w:t>
            </w:r>
            <w:r w:rsidRPr="002E339D">
              <w:rPr>
                <w:rFonts w:ascii="Times New Roman" w:hAnsi="Times New Roman"/>
                <w:sz w:val="24"/>
                <w:szCs w:val="18"/>
              </w:rPr>
              <w:t>, teorik bilgilerini uygulama yoluyla kullanıp geliştirebilmeleri amacıyla</w:t>
            </w:r>
            <w:r w:rsidR="0012686C">
              <w:rPr>
                <w:rFonts w:ascii="Times New Roman" w:hAnsi="Times New Roman"/>
                <w:sz w:val="24"/>
                <w:szCs w:val="18"/>
              </w:rPr>
              <w:t xml:space="preserve"> Maçka  ilçesine geziye gelen ya da</w:t>
            </w:r>
            <w:r w:rsidRPr="002E339D">
              <w:rPr>
                <w:rFonts w:ascii="Times New Roman" w:hAnsi="Times New Roman"/>
                <w:sz w:val="24"/>
                <w:szCs w:val="18"/>
              </w:rPr>
              <w:t xml:space="preserve"> </w:t>
            </w:r>
            <w:r w:rsidR="0012686C">
              <w:rPr>
                <w:rFonts w:ascii="Times New Roman" w:hAnsi="Times New Roman"/>
                <w:sz w:val="24"/>
                <w:szCs w:val="18"/>
              </w:rPr>
              <w:t>M</w:t>
            </w:r>
            <w:r w:rsidR="00250D12">
              <w:rPr>
                <w:rFonts w:ascii="Times New Roman" w:hAnsi="Times New Roman"/>
                <w:sz w:val="24"/>
                <w:szCs w:val="18"/>
              </w:rPr>
              <w:t>açka</w:t>
            </w:r>
            <w:r w:rsidR="0012686C">
              <w:rPr>
                <w:rFonts w:ascii="Times New Roman" w:hAnsi="Times New Roman"/>
                <w:sz w:val="24"/>
                <w:szCs w:val="18"/>
              </w:rPr>
              <w:t>’</w:t>
            </w:r>
            <w:r w:rsidR="00250D12">
              <w:rPr>
                <w:rFonts w:ascii="Times New Roman" w:hAnsi="Times New Roman"/>
                <w:sz w:val="24"/>
                <w:szCs w:val="18"/>
              </w:rPr>
              <w:t>daki oteller</w:t>
            </w:r>
            <w:r w:rsidR="0012686C">
              <w:rPr>
                <w:rFonts w:ascii="Times New Roman" w:hAnsi="Times New Roman"/>
                <w:sz w:val="24"/>
                <w:szCs w:val="18"/>
              </w:rPr>
              <w:t>d</w:t>
            </w:r>
            <w:r w:rsidR="00250D12">
              <w:rPr>
                <w:rFonts w:ascii="Times New Roman" w:hAnsi="Times New Roman"/>
                <w:sz w:val="24"/>
                <w:szCs w:val="18"/>
              </w:rPr>
              <w:t xml:space="preserve">e </w:t>
            </w:r>
            <w:r w:rsidR="0012686C">
              <w:rPr>
                <w:rFonts w:ascii="Times New Roman" w:hAnsi="Times New Roman"/>
                <w:sz w:val="24"/>
                <w:szCs w:val="18"/>
              </w:rPr>
              <w:t>konaklayan</w:t>
            </w:r>
            <w:r w:rsidR="00250D12">
              <w:rPr>
                <w:rFonts w:ascii="Times New Roman" w:hAnsi="Times New Roman"/>
                <w:sz w:val="24"/>
                <w:szCs w:val="18"/>
              </w:rPr>
              <w:t xml:space="preserve"> yabancı turistlerle pratik yapılacaktır.</w:t>
            </w:r>
            <w:r w:rsidR="00644988">
              <w:rPr>
                <w:rFonts w:ascii="Times New Roman" w:hAnsi="Times New Roman"/>
                <w:sz w:val="24"/>
                <w:szCs w:val="18"/>
              </w:rPr>
              <w:t xml:space="preserve"> Böylece öğrencilerin yabancı dil bilgisi gelişmiş olacak , YKS’de sınava giren öğrencilerin net bazında 30 adet yabancı dil ortalaması hedeflenmektedir. </w:t>
            </w:r>
          </w:p>
          <w:p w:rsidR="002E339D" w:rsidRPr="00644988" w:rsidRDefault="00644988" w:rsidP="00644988">
            <w:pPr>
              <w:ind w:firstLine="590"/>
              <w:jc w:val="both"/>
              <w:rPr>
                <w:rFonts w:ascii="Times New Roman" w:hAnsi="Times New Roman"/>
                <w:sz w:val="24"/>
                <w:szCs w:val="18"/>
              </w:rPr>
            </w:pPr>
            <w:r>
              <w:rPr>
                <w:rFonts w:ascii="Times New Roman" w:hAnsi="Times New Roman"/>
                <w:sz w:val="24"/>
                <w:szCs w:val="18"/>
              </w:rPr>
              <w:t>EBA Kaynaklı Yabancı dil Çalışma kitapçıkları hazırlanacak ilgi ve alakalı olan öğrencilere dağıtılacaktır. Hazırlanacak kitapçıklar için 500,00</w:t>
            </w:r>
            <w:r w:rsidR="006C25DC">
              <w:rPr>
                <w:rFonts w:ascii="Times New Roman" w:hAnsi="Times New Roman"/>
                <w:sz w:val="24"/>
                <w:szCs w:val="18"/>
              </w:rPr>
              <w:t xml:space="preserve"> </w:t>
            </w:r>
            <w:r>
              <w:rPr>
                <w:rFonts w:ascii="Times New Roman" w:hAnsi="Times New Roman"/>
                <w:sz w:val="24"/>
                <w:szCs w:val="18"/>
              </w:rPr>
              <w:t>TL mali kaynak oluşturulacaktır.</w:t>
            </w:r>
          </w:p>
        </w:tc>
      </w:tr>
    </w:tbl>
    <w:p w:rsidR="002E339D" w:rsidRDefault="002E339D" w:rsidP="002E339D">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846"/>
        <w:gridCol w:w="3704"/>
        <w:gridCol w:w="1302"/>
      </w:tblGrid>
      <w:tr w:rsidR="002E339D" w:rsidTr="0012686C">
        <w:trPr>
          <w:trHeight w:val="288"/>
        </w:trPr>
        <w:tc>
          <w:tcPr>
            <w:tcW w:w="4550" w:type="dxa"/>
            <w:gridSpan w:val="2"/>
            <w:shd w:val="clear" w:color="auto" w:fill="9CC2E5" w:themeFill="accent1" w:themeFillTint="99"/>
          </w:tcPr>
          <w:p w:rsidR="002E339D" w:rsidRPr="00C90BB4" w:rsidRDefault="002E339D" w:rsidP="0012686C">
            <w:pPr>
              <w:jc w:val="center"/>
              <w:rPr>
                <w:rFonts w:ascii="Times New Roman" w:hAnsi="Times New Roman" w:cs="Times New Roman"/>
                <w:b/>
                <w:sz w:val="24"/>
                <w:szCs w:val="24"/>
              </w:rPr>
            </w:pPr>
            <w:r w:rsidRPr="00C90BB4">
              <w:rPr>
                <w:rFonts w:ascii="Times New Roman" w:hAnsi="Times New Roman" w:cs="Times New Roman"/>
                <w:b/>
                <w:sz w:val="24"/>
                <w:szCs w:val="24"/>
              </w:rPr>
              <w:t>Ekonomik Kod</w:t>
            </w:r>
          </w:p>
        </w:tc>
        <w:tc>
          <w:tcPr>
            <w:tcW w:w="1302" w:type="dxa"/>
            <w:shd w:val="clear" w:color="auto" w:fill="9CC2E5" w:themeFill="accent1" w:themeFillTint="99"/>
          </w:tcPr>
          <w:p w:rsidR="002E339D" w:rsidRPr="00C90BB4" w:rsidRDefault="002E339D" w:rsidP="0012686C">
            <w:pPr>
              <w:jc w:val="center"/>
              <w:rPr>
                <w:rFonts w:ascii="Times New Roman" w:hAnsi="Times New Roman" w:cs="Times New Roman"/>
                <w:b/>
                <w:sz w:val="24"/>
                <w:szCs w:val="24"/>
              </w:rPr>
            </w:pPr>
            <w:r w:rsidRPr="00C90BB4">
              <w:rPr>
                <w:rFonts w:ascii="Times New Roman" w:hAnsi="Times New Roman" w:cs="Times New Roman"/>
                <w:b/>
                <w:sz w:val="24"/>
                <w:szCs w:val="24"/>
              </w:rPr>
              <w:t>Ödenek</w:t>
            </w:r>
          </w:p>
        </w:tc>
      </w:tr>
      <w:tr w:rsidR="002E339D" w:rsidTr="0012686C">
        <w:trPr>
          <w:trHeight w:val="288"/>
        </w:trPr>
        <w:tc>
          <w:tcPr>
            <w:tcW w:w="846" w:type="dxa"/>
            <w:shd w:val="clear" w:color="auto" w:fill="FFCCFF"/>
          </w:tcPr>
          <w:p w:rsidR="002E339D" w:rsidRDefault="002E339D" w:rsidP="0012686C">
            <w:pPr>
              <w:jc w:val="center"/>
              <w:rPr>
                <w:rFonts w:ascii="Times New Roman" w:hAnsi="Times New Roman" w:cs="Times New Roman"/>
                <w:sz w:val="24"/>
                <w:szCs w:val="24"/>
              </w:rPr>
            </w:pPr>
            <w:r>
              <w:rPr>
                <w:rFonts w:ascii="Times New Roman" w:hAnsi="Times New Roman" w:cs="Times New Roman"/>
                <w:sz w:val="24"/>
                <w:szCs w:val="24"/>
              </w:rPr>
              <w:t>01</w:t>
            </w:r>
          </w:p>
        </w:tc>
        <w:tc>
          <w:tcPr>
            <w:tcW w:w="3704" w:type="dxa"/>
            <w:vAlign w:val="center"/>
          </w:tcPr>
          <w:p w:rsidR="002E339D" w:rsidRPr="00C90BB4" w:rsidRDefault="002E339D" w:rsidP="0012686C">
            <w:pPr>
              <w:rPr>
                <w:rFonts w:ascii="Times New Roman" w:hAnsi="Times New Roman" w:cs="Times New Roman"/>
                <w:sz w:val="24"/>
                <w:szCs w:val="24"/>
              </w:rPr>
            </w:pPr>
            <w:r w:rsidRPr="00C90BB4">
              <w:rPr>
                <w:rFonts w:ascii="Times New Roman" w:hAnsi="Times New Roman" w:cs="Times New Roman"/>
                <w:sz w:val="24"/>
                <w:szCs w:val="24"/>
              </w:rPr>
              <w:t>Personel Giderleri</w:t>
            </w:r>
          </w:p>
        </w:tc>
        <w:tc>
          <w:tcPr>
            <w:tcW w:w="1302" w:type="dxa"/>
            <w:vAlign w:val="center"/>
          </w:tcPr>
          <w:p w:rsidR="002E339D" w:rsidRPr="00C90BB4" w:rsidRDefault="002E339D" w:rsidP="0012686C">
            <w:pPr>
              <w:jc w:val="center"/>
              <w:rPr>
                <w:rFonts w:ascii="Times New Roman" w:hAnsi="Times New Roman" w:cs="Times New Roman"/>
                <w:sz w:val="24"/>
                <w:szCs w:val="24"/>
              </w:rPr>
            </w:pPr>
            <w:r>
              <w:rPr>
                <w:rFonts w:ascii="Times New Roman" w:hAnsi="Times New Roman" w:cs="Times New Roman"/>
                <w:sz w:val="24"/>
                <w:szCs w:val="24"/>
              </w:rPr>
              <w:t>0</w:t>
            </w:r>
          </w:p>
        </w:tc>
      </w:tr>
      <w:tr w:rsidR="002E339D" w:rsidTr="0012686C">
        <w:trPr>
          <w:trHeight w:val="288"/>
        </w:trPr>
        <w:tc>
          <w:tcPr>
            <w:tcW w:w="846" w:type="dxa"/>
            <w:shd w:val="clear" w:color="auto" w:fill="FFCCFF"/>
          </w:tcPr>
          <w:p w:rsidR="002E339D" w:rsidRDefault="002E339D" w:rsidP="0012686C">
            <w:pPr>
              <w:jc w:val="center"/>
              <w:rPr>
                <w:rFonts w:ascii="Times New Roman" w:hAnsi="Times New Roman" w:cs="Times New Roman"/>
                <w:sz w:val="24"/>
                <w:szCs w:val="24"/>
              </w:rPr>
            </w:pPr>
            <w:r>
              <w:rPr>
                <w:rFonts w:ascii="Times New Roman" w:hAnsi="Times New Roman" w:cs="Times New Roman"/>
                <w:sz w:val="24"/>
                <w:szCs w:val="24"/>
              </w:rPr>
              <w:t>02</w:t>
            </w:r>
          </w:p>
        </w:tc>
        <w:tc>
          <w:tcPr>
            <w:tcW w:w="3704" w:type="dxa"/>
            <w:vAlign w:val="center"/>
          </w:tcPr>
          <w:p w:rsidR="002E339D" w:rsidRPr="00C90BB4" w:rsidRDefault="002E339D" w:rsidP="0012686C">
            <w:pPr>
              <w:rPr>
                <w:rFonts w:ascii="Times New Roman" w:hAnsi="Times New Roman" w:cs="Times New Roman"/>
                <w:sz w:val="24"/>
                <w:szCs w:val="24"/>
              </w:rPr>
            </w:pPr>
            <w:r w:rsidRPr="00C90BB4">
              <w:rPr>
                <w:rFonts w:ascii="Times New Roman" w:hAnsi="Times New Roman" w:cs="Times New Roman"/>
                <w:sz w:val="24"/>
                <w:szCs w:val="24"/>
              </w:rPr>
              <w:t>SGK Devlet Prim Giderleri</w:t>
            </w:r>
          </w:p>
        </w:tc>
        <w:tc>
          <w:tcPr>
            <w:tcW w:w="1302" w:type="dxa"/>
            <w:vAlign w:val="center"/>
          </w:tcPr>
          <w:p w:rsidR="002E339D" w:rsidRPr="00C90BB4" w:rsidRDefault="002E339D" w:rsidP="0012686C">
            <w:pPr>
              <w:jc w:val="center"/>
              <w:rPr>
                <w:rFonts w:ascii="Times New Roman" w:hAnsi="Times New Roman" w:cs="Times New Roman"/>
                <w:sz w:val="24"/>
                <w:szCs w:val="24"/>
              </w:rPr>
            </w:pPr>
            <w:r>
              <w:rPr>
                <w:rFonts w:ascii="Times New Roman" w:hAnsi="Times New Roman" w:cs="Times New Roman"/>
                <w:sz w:val="24"/>
                <w:szCs w:val="24"/>
              </w:rPr>
              <w:t>0</w:t>
            </w:r>
          </w:p>
        </w:tc>
      </w:tr>
      <w:tr w:rsidR="002E339D" w:rsidTr="0012686C">
        <w:trPr>
          <w:trHeight w:val="273"/>
        </w:trPr>
        <w:tc>
          <w:tcPr>
            <w:tcW w:w="846" w:type="dxa"/>
            <w:shd w:val="clear" w:color="auto" w:fill="FFCCFF"/>
          </w:tcPr>
          <w:p w:rsidR="002E339D" w:rsidRDefault="002E339D" w:rsidP="0012686C">
            <w:pPr>
              <w:jc w:val="center"/>
              <w:rPr>
                <w:rFonts w:ascii="Times New Roman" w:hAnsi="Times New Roman" w:cs="Times New Roman"/>
                <w:sz w:val="24"/>
                <w:szCs w:val="24"/>
              </w:rPr>
            </w:pPr>
            <w:r>
              <w:rPr>
                <w:rFonts w:ascii="Times New Roman" w:hAnsi="Times New Roman" w:cs="Times New Roman"/>
                <w:sz w:val="24"/>
                <w:szCs w:val="24"/>
              </w:rPr>
              <w:t>03</w:t>
            </w:r>
          </w:p>
        </w:tc>
        <w:tc>
          <w:tcPr>
            <w:tcW w:w="3704" w:type="dxa"/>
            <w:vAlign w:val="center"/>
          </w:tcPr>
          <w:p w:rsidR="002E339D" w:rsidRPr="00C90BB4" w:rsidRDefault="002E339D" w:rsidP="0012686C">
            <w:pPr>
              <w:rPr>
                <w:rFonts w:ascii="Times New Roman" w:hAnsi="Times New Roman" w:cs="Times New Roman"/>
                <w:sz w:val="24"/>
                <w:szCs w:val="24"/>
              </w:rPr>
            </w:pPr>
            <w:r w:rsidRPr="00C90BB4">
              <w:rPr>
                <w:rFonts w:ascii="Times New Roman" w:hAnsi="Times New Roman" w:cs="Times New Roman"/>
                <w:sz w:val="24"/>
                <w:szCs w:val="24"/>
              </w:rPr>
              <w:t>Mal ve Hizmet Alım Giderleri</w:t>
            </w:r>
          </w:p>
        </w:tc>
        <w:tc>
          <w:tcPr>
            <w:tcW w:w="1302" w:type="dxa"/>
            <w:vAlign w:val="center"/>
          </w:tcPr>
          <w:p w:rsidR="002E339D" w:rsidRPr="00C90BB4" w:rsidRDefault="002E339D" w:rsidP="0012686C">
            <w:pPr>
              <w:jc w:val="center"/>
              <w:rPr>
                <w:rFonts w:ascii="Times New Roman" w:hAnsi="Times New Roman" w:cs="Times New Roman"/>
                <w:sz w:val="24"/>
                <w:szCs w:val="24"/>
              </w:rPr>
            </w:pPr>
            <w:r>
              <w:rPr>
                <w:rFonts w:ascii="Times New Roman" w:hAnsi="Times New Roman" w:cs="Times New Roman"/>
                <w:sz w:val="24"/>
                <w:szCs w:val="24"/>
              </w:rPr>
              <w:t>0</w:t>
            </w:r>
          </w:p>
        </w:tc>
      </w:tr>
      <w:tr w:rsidR="002E339D" w:rsidTr="0012686C">
        <w:trPr>
          <w:trHeight w:val="288"/>
        </w:trPr>
        <w:tc>
          <w:tcPr>
            <w:tcW w:w="846" w:type="dxa"/>
            <w:shd w:val="clear" w:color="auto" w:fill="FFCCFF"/>
          </w:tcPr>
          <w:p w:rsidR="002E339D" w:rsidRDefault="002E339D" w:rsidP="0012686C">
            <w:pPr>
              <w:jc w:val="center"/>
              <w:rPr>
                <w:rFonts w:ascii="Times New Roman" w:hAnsi="Times New Roman" w:cs="Times New Roman"/>
                <w:sz w:val="24"/>
                <w:szCs w:val="24"/>
              </w:rPr>
            </w:pPr>
            <w:r>
              <w:rPr>
                <w:rFonts w:ascii="Times New Roman" w:hAnsi="Times New Roman" w:cs="Times New Roman"/>
                <w:sz w:val="24"/>
                <w:szCs w:val="24"/>
              </w:rPr>
              <w:t>04</w:t>
            </w:r>
          </w:p>
        </w:tc>
        <w:tc>
          <w:tcPr>
            <w:tcW w:w="3704" w:type="dxa"/>
            <w:vAlign w:val="center"/>
          </w:tcPr>
          <w:p w:rsidR="002E339D" w:rsidRPr="00C90BB4" w:rsidRDefault="002E339D" w:rsidP="0012686C">
            <w:pPr>
              <w:rPr>
                <w:rFonts w:ascii="Times New Roman" w:hAnsi="Times New Roman" w:cs="Times New Roman"/>
                <w:sz w:val="24"/>
                <w:szCs w:val="24"/>
              </w:rPr>
            </w:pPr>
            <w:r w:rsidRPr="00C90BB4">
              <w:rPr>
                <w:rFonts w:ascii="Times New Roman" w:hAnsi="Times New Roman" w:cs="Times New Roman"/>
                <w:sz w:val="24"/>
                <w:szCs w:val="24"/>
              </w:rPr>
              <w:t>Faiz Giderleri</w:t>
            </w:r>
          </w:p>
        </w:tc>
        <w:tc>
          <w:tcPr>
            <w:tcW w:w="1302" w:type="dxa"/>
            <w:vAlign w:val="center"/>
          </w:tcPr>
          <w:p w:rsidR="002E339D" w:rsidRPr="00C90BB4" w:rsidRDefault="002E339D" w:rsidP="0012686C">
            <w:pPr>
              <w:jc w:val="center"/>
              <w:rPr>
                <w:rFonts w:ascii="Times New Roman" w:hAnsi="Times New Roman" w:cs="Times New Roman"/>
                <w:sz w:val="24"/>
                <w:szCs w:val="24"/>
              </w:rPr>
            </w:pPr>
            <w:r>
              <w:rPr>
                <w:rFonts w:ascii="Times New Roman" w:hAnsi="Times New Roman" w:cs="Times New Roman"/>
                <w:sz w:val="24"/>
                <w:szCs w:val="24"/>
              </w:rPr>
              <w:t>0</w:t>
            </w:r>
          </w:p>
        </w:tc>
      </w:tr>
      <w:tr w:rsidR="002E339D" w:rsidTr="0012686C">
        <w:trPr>
          <w:trHeight w:val="288"/>
        </w:trPr>
        <w:tc>
          <w:tcPr>
            <w:tcW w:w="846" w:type="dxa"/>
            <w:shd w:val="clear" w:color="auto" w:fill="FFCCFF"/>
          </w:tcPr>
          <w:p w:rsidR="002E339D" w:rsidRDefault="002E339D" w:rsidP="0012686C">
            <w:pPr>
              <w:jc w:val="center"/>
              <w:rPr>
                <w:rFonts w:ascii="Times New Roman" w:hAnsi="Times New Roman" w:cs="Times New Roman"/>
                <w:sz w:val="24"/>
                <w:szCs w:val="24"/>
              </w:rPr>
            </w:pPr>
            <w:r>
              <w:rPr>
                <w:rFonts w:ascii="Times New Roman" w:hAnsi="Times New Roman" w:cs="Times New Roman"/>
                <w:sz w:val="24"/>
                <w:szCs w:val="24"/>
              </w:rPr>
              <w:t>05</w:t>
            </w:r>
          </w:p>
        </w:tc>
        <w:tc>
          <w:tcPr>
            <w:tcW w:w="3704" w:type="dxa"/>
            <w:vAlign w:val="center"/>
          </w:tcPr>
          <w:p w:rsidR="002E339D" w:rsidRPr="00C90BB4" w:rsidRDefault="002E339D" w:rsidP="0012686C">
            <w:pPr>
              <w:rPr>
                <w:rFonts w:ascii="Times New Roman" w:hAnsi="Times New Roman" w:cs="Times New Roman"/>
                <w:sz w:val="24"/>
                <w:szCs w:val="24"/>
              </w:rPr>
            </w:pPr>
            <w:r w:rsidRPr="00C90BB4">
              <w:rPr>
                <w:rFonts w:ascii="Times New Roman" w:hAnsi="Times New Roman" w:cs="Times New Roman"/>
                <w:sz w:val="24"/>
                <w:szCs w:val="24"/>
              </w:rPr>
              <w:t>Cari Transferler</w:t>
            </w:r>
          </w:p>
        </w:tc>
        <w:tc>
          <w:tcPr>
            <w:tcW w:w="1302" w:type="dxa"/>
            <w:vAlign w:val="center"/>
          </w:tcPr>
          <w:p w:rsidR="002E339D" w:rsidRPr="00C90BB4" w:rsidRDefault="002E339D" w:rsidP="0012686C">
            <w:pPr>
              <w:jc w:val="center"/>
              <w:rPr>
                <w:rFonts w:ascii="Times New Roman" w:hAnsi="Times New Roman" w:cs="Times New Roman"/>
                <w:sz w:val="24"/>
                <w:szCs w:val="24"/>
              </w:rPr>
            </w:pPr>
            <w:r>
              <w:rPr>
                <w:rFonts w:ascii="Times New Roman" w:hAnsi="Times New Roman" w:cs="Times New Roman"/>
                <w:sz w:val="24"/>
                <w:szCs w:val="24"/>
              </w:rPr>
              <w:t>0</w:t>
            </w:r>
          </w:p>
        </w:tc>
      </w:tr>
      <w:tr w:rsidR="002E339D" w:rsidTr="0012686C">
        <w:trPr>
          <w:trHeight w:val="288"/>
        </w:trPr>
        <w:tc>
          <w:tcPr>
            <w:tcW w:w="846" w:type="dxa"/>
            <w:shd w:val="clear" w:color="auto" w:fill="FFCCFF"/>
          </w:tcPr>
          <w:p w:rsidR="002E339D" w:rsidRDefault="002E339D" w:rsidP="0012686C">
            <w:pPr>
              <w:jc w:val="center"/>
              <w:rPr>
                <w:rFonts w:ascii="Times New Roman" w:hAnsi="Times New Roman" w:cs="Times New Roman"/>
                <w:sz w:val="24"/>
                <w:szCs w:val="24"/>
              </w:rPr>
            </w:pPr>
            <w:r>
              <w:rPr>
                <w:rFonts w:ascii="Times New Roman" w:hAnsi="Times New Roman" w:cs="Times New Roman"/>
                <w:sz w:val="24"/>
                <w:szCs w:val="24"/>
              </w:rPr>
              <w:t>06</w:t>
            </w:r>
          </w:p>
        </w:tc>
        <w:tc>
          <w:tcPr>
            <w:tcW w:w="3704" w:type="dxa"/>
            <w:vAlign w:val="center"/>
          </w:tcPr>
          <w:p w:rsidR="002E339D" w:rsidRPr="00C90BB4" w:rsidRDefault="002E339D" w:rsidP="0012686C">
            <w:pPr>
              <w:rPr>
                <w:rFonts w:ascii="Times New Roman" w:hAnsi="Times New Roman" w:cs="Times New Roman"/>
                <w:sz w:val="24"/>
                <w:szCs w:val="24"/>
              </w:rPr>
            </w:pPr>
            <w:r w:rsidRPr="00C90BB4">
              <w:rPr>
                <w:rFonts w:ascii="Times New Roman" w:hAnsi="Times New Roman" w:cs="Times New Roman"/>
                <w:sz w:val="24"/>
                <w:szCs w:val="24"/>
              </w:rPr>
              <w:t>Sermaye Giderleri</w:t>
            </w:r>
          </w:p>
        </w:tc>
        <w:tc>
          <w:tcPr>
            <w:tcW w:w="1302" w:type="dxa"/>
            <w:vAlign w:val="center"/>
          </w:tcPr>
          <w:p w:rsidR="002E339D" w:rsidRPr="00C90BB4" w:rsidRDefault="002E339D" w:rsidP="0012686C">
            <w:pPr>
              <w:jc w:val="center"/>
              <w:rPr>
                <w:rFonts w:ascii="Times New Roman" w:hAnsi="Times New Roman" w:cs="Times New Roman"/>
                <w:sz w:val="24"/>
                <w:szCs w:val="24"/>
              </w:rPr>
            </w:pPr>
            <w:r>
              <w:rPr>
                <w:rFonts w:ascii="Times New Roman" w:hAnsi="Times New Roman" w:cs="Times New Roman"/>
                <w:sz w:val="24"/>
                <w:szCs w:val="24"/>
              </w:rPr>
              <w:t>0</w:t>
            </w:r>
          </w:p>
        </w:tc>
      </w:tr>
      <w:tr w:rsidR="002E339D" w:rsidTr="0012686C">
        <w:trPr>
          <w:trHeight w:val="288"/>
        </w:trPr>
        <w:tc>
          <w:tcPr>
            <w:tcW w:w="846" w:type="dxa"/>
            <w:shd w:val="clear" w:color="auto" w:fill="FFCCFF"/>
          </w:tcPr>
          <w:p w:rsidR="002E339D" w:rsidRDefault="002E339D" w:rsidP="0012686C">
            <w:pPr>
              <w:jc w:val="center"/>
              <w:rPr>
                <w:rFonts w:ascii="Times New Roman" w:hAnsi="Times New Roman" w:cs="Times New Roman"/>
                <w:sz w:val="24"/>
                <w:szCs w:val="24"/>
              </w:rPr>
            </w:pPr>
            <w:r>
              <w:rPr>
                <w:rFonts w:ascii="Times New Roman" w:hAnsi="Times New Roman" w:cs="Times New Roman"/>
                <w:sz w:val="24"/>
                <w:szCs w:val="24"/>
              </w:rPr>
              <w:t>07</w:t>
            </w:r>
          </w:p>
        </w:tc>
        <w:tc>
          <w:tcPr>
            <w:tcW w:w="3704" w:type="dxa"/>
            <w:vAlign w:val="center"/>
          </w:tcPr>
          <w:p w:rsidR="002E339D" w:rsidRPr="00C90BB4" w:rsidRDefault="002E339D" w:rsidP="0012686C">
            <w:pPr>
              <w:rPr>
                <w:rFonts w:ascii="Times New Roman" w:hAnsi="Times New Roman" w:cs="Times New Roman"/>
                <w:sz w:val="24"/>
                <w:szCs w:val="24"/>
              </w:rPr>
            </w:pPr>
            <w:r w:rsidRPr="00C90BB4">
              <w:rPr>
                <w:rFonts w:ascii="Times New Roman" w:hAnsi="Times New Roman" w:cs="Times New Roman"/>
                <w:sz w:val="24"/>
                <w:szCs w:val="24"/>
              </w:rPr>
              <w:t>Sermaye Transferleri</w:t>
            </w:r>
          </w:p>
        </w:tc>
        <w:tc>
          <w:tcPr>
            <w:tcW w:w="1302" w:type="dxa"/>
            <w:vAlign w:val="center"/>
          </w:tcPr>
          <w:p w:rsidR="002E339D" w:rsidRPr="00C90BB4" w:rsidRDefault="002E339D" w:rsidP="0012686C">
            <w:pPr>
              <w:jc w:val="center"/>
              <w:rPr>
                <w:rFonts w:ascii="Times New Roman" w:hAnsi="Times New Roman" w:cs="Times New Roman"/>
                <w:sz w:val="24"/>
                <w:szCs w:val="24"/>
              </w:rPr>
            </w:pPr>
            <w:r>
              <w:rPr>
                <w:rFonts w:ascii="Times New Roman" w:hAnsi="Times New Roman" w:cs="Times New Roman"/>
                <w:sz w:val="24"/>
                <w:szCs w:val="24"/>
              </w:rPr>
              <w:t>0</w:t>
            </w:r>
          </w:p>
        </w:tc>
      </w:tr>
      <w:tr w:rsidR="002E339D" w:rsidTr="0012686C">
        <w:trPr>
          <w:trHeight w:val="288"/>
        </w:trPr>
        <w:tc>
          <w:tcPr>
            <w:tcW w:w="846" w:type="dxa"/>
            <w:shd w:val="clear" w:color="auto" w:fill="FFCCFF"/>
          </w:tcPr>
          <w:p w:rsidR="002E339D" w:rsidRDefault="002E339D" w:rsidP="0012686C">
            <w:pPr>
              <w:jc w:val="center"/>
              <w:rPr>
                <w:rFonts w:ascii="Times New Roman" w:hAnsi="Times New Roman" w:cs="Times New Roman"/>
                <w:sz w:val="24"/>
                <w:szCs w:val="24"/>
              </w:rPr>
            </w:pPr>
            <w:r>
              <w:rPr>
                <w:rFonts w:ascii="Times New Roman" w:hAnsi="Times New Roman" w:cs="Times New Roman"/>
                <w:sz w:val="24"/>
                <w:szCs w:val="24"/>
              </w:rPr>
              <w:t>08</w:t>
            </w:r>
          </w:p>
        </w:tc>
        <w:tc>
          <w:tcPr>
            <w:tcW w:w="3704" w:type="dxa"/>
            <w:vAlign w:val="center"/>
          </w:tcPr>
          <w:p w:rsidR="002E339D" w:rsidRPr="00C90BB4" w:rsidRDefault="002E339D" w:rsidP="0012686C">
            <w:pPr>
              <w:rPr>
                <w:rFonts w:ascii="Times New Roman" w:hAnsi="Times New Roman" w:cs="Times New Roman"/>
                <w:sz w:val="24"/>
                <w:szCs w:val="24"/>
              </w:rPr>
            </w:pPr>
            <w:r w:rsidRPr="00C90BB4">
              <w:rPr>
                <w:rFonts w:ascii="Times New Roman" w:hAnsi="Times New Roman" w:cs="Times New Roman"/>
                <w:sz w:val="24"/>
                <w:szCs w:val="24"/>
              </w:rPr>
              <w:t>Borç verme</w:t>
            </w:r>
          </w:p>
        </w:tc>
        <w:tc>
          <w:tcPr>
            <w:tcW w:w="1302" w:type="dxa"/>
            <w:vAlign w:val="center"/>
          </w:tcPr>
          <w:p w:rsidR="002E339D" w:rsidRPr="00C90BB4" w:rsidRDefault="002E339D" w:rsidP="0012686C">
            <w:pPr>
              <w:jc w:val="center"/>
              <w:rPr>
                <w:rFonts w:ascii="Times New Roman" w:hAnsi="Times New Roman" w:cs="Times New Roman"/>
                <w:sz w:val="24"/>
                <w:szCs w:val="24"/>
              </w:rPr>
            </w:pPr>
            <w:r>
              <w:rPr>
                <w:rFonts w:ascii="Times New Roman" w:hAnsi="Times New Roman" w:cs="Times New Roman"/>
                <w:sz w:val="24"/>
                <w:szCs w:val="24"/>
              </w:rPr>
              <w:t>0</w:t>
            </w:r>
          </w:p>
        </w:tc>
      </w:tr>
      <w:tr w:rsidR="002E339D" w:rsidTr="0012686C">
        <w:trPr>
          <w:trHeight w:val="288"/>
        </w:trPr>
        <w:tc>
          <w:tcPr>
            <w:tcW w:w="4550" w:type="dxa"/>
            <w:gridSpan w:val="2"/>
            <w:shd w:val="clear" w:color="auto" w:fill="9CC2E5" w:themeFill="accent1" w:themeFillTint="99"/>
          </w:tcPr>
          <w:p w:rsidR="002E339D" w:rsidRPr="00C90BB4" w:rsidRDefault="002E339D" w:rsidP="0012686C">
            <w:pPr>
              <w:rPr>
                <w:rFonts w:ascii="Times New Roman" w:hAnsi="Times New Roman" w:cs="Times New Roman"/>
                <w:b/>
                <w:sz w:val="24"/>
                <w:szCs w:val="24"/>
              </w:rPr>
            </w:pPr>
            <w:r w:rsidRPr="00C90BB4">
              <w:rPr>
                <w:rFonts w:ascii="Times New Roman" w:hAnsi="Times New Roman" w:cs="Times New Roman"/>
                <w:b/>
                <w:sz w:val="24"/>
                <w:szCs w:val="24"/>
              </w:rPr>
              <w:t>Toplam Bütçe Kaynak İhtiyacı</w:t>
            </w:r>
          </w:p>
        </w:tc>
        <w:tc>
          <w:tcPr>
            <w:tcW w:w="1302" w:type="dxa"/>
            <w:shd w:val="clear" w:color="auto" w:fill="9CC2E5" w:themeFill="accent1" w:themeFillTint="99"/>
          </w:tcPr>
          <w:p w:rsidR="002E339D" w:rsidRDefault="002E339D" w:rsidP="0012686C">
            <w:pPr>
              <w:jc w:val="center"/>
              <w:rPr>
                <w:rFonts w:ascii="Times New Roman" w:hAnsi="Times New Roman" w:cs="Times New Roman"/>
                <w:sz w:val="24"/>
                <w:szCs w:val="24"/>
              </w:rPr>
            </w:pPr>
            <w:r>
              <w:rPr>
                <w:rFonts w:ascii="Times New Roman" w:hAnsi="Times New Roman" w:cs="Times New Roman"/>
                <w:sz w:val="24"/>
                <w:szCs w:val="24"/>
              </w:rPr>
              <w:t>0</w:t>
            </w:r>
          </w:p>
        </w:tc>
      </w:tr>
      <w:tr w:rsidR="002E339D" w:rsidTr="0012686C">
        <w:trPr>
          <w:trHeight w:val="273"/>
        </w:trPr>
        <w:tc>
          <w:tcPr>
            <w:tcW w:w="846" w:type="dxa"/>
            <w:vMerge w:val="restart"/>
            <w:shd w:val="clear" w:color="auto" w:fill="FFCCFF"/>
            <w:textDirection w:val="btLr"/>
          </w:tcPr>
          <w:p w:rsidR="002E339D" w:rsidRPr="00C90BB4" w:rsidRDefault="002E339D" w:rsidP="0012686C">
            <w:pPr>
              <w:ind w:left="113" w:right="113"/>
              <w:rPr>
                <w:rFonts w:ascii="Times New Roman" w:hAnsi="Times New Roman" w:cs="Times New Roman"/>
                <w:sz w:val="20"/>
                <w:szCs w:val="24"/>
              </w:rPr>
            </w:pPr>
            <w:r w:rsidRPr="00C90BB4">
              <w:rPr>
                <w:rFonts w:ascii="Times New Roman" w:hAnsi="Times New Roman" w:cs="Times New Roman"/>
                <w:sz w:val="20"/>
                <w:szCs w:val="24"/>
              </w:rPr>
              <w:t>Bütçe Dışı Kaynak</w:t>
            </w:r>
          </w:p>
        </w:tc>
        <w:tc>
          <w:tcPr>
            <w:tcW w:w="3704" w:type="dxa"/>
          </w:tcPr>
          <w:p w:rsidR="002E339D" w:rsidRDefault="002E339D" w:rsidP="0012686C">
            <w:pPr>
              <w:rPr>
                <w:rFonts w:ascii="Times New Roman" w:hAnsi="Times New Roman" w:cs="Times New Roman"/>
                <w:sz w:val="24"/>
                <w:szCs w:val="24"/>
              </w:rPr>
            </w:pPr>
            <w:r>
              <w:rPr>
                <w:rFonts w:ascii="Times New Roman" w:hAnsi="Times New Roman" w:cs="Times New Roman"/>
                <w:sz w:val="24"/>
                <w:szCs w:val="24"/>
              </w:rPr>
              <w:t>Döner Sermaye</w:t>
            </w:r>
          </w:p>
        </w:tc>
        <w:tc>
          <w:tcPr>
            <w:tcW w:w="1302" w:type="dxa"/>
            <w:vAlign w:val="center"/>
          </w:tcPr>
          <w:p w:rsidR="002E339D" w:rsidRPr="00C90BB4" w:rsidRDefault="002E339D" w:rsidP="0012686C">
            <w:pPr>
              <w:jc w:val="center"/>
              <w:rPr>
                <w:rFonts w:ascii="Times New Roman" w:hAnsi="Times New Roman" w:cs="Times New Roman"/>
                <w:sz w:val="24"/>
                <w:szCs w:val="24"/>
              </w:rPr>
            </w:pPr>
            <w:r>
              <w:rPr>
                <w:rFonts w:ascii="Times New Roman" w:hAnsi="Times New Roman" w:cs="Times New Roman"/>
                <w:sz w:val="24"/>
                <w:szCs w:val="24"/>
              </w:rPr>
              <w:t>0</w:t>
            </w:r>
          </w:p>
        </w:tc>
      </w:tr>
      <w:tr w:rsidR="002E339D" w:rsidTr="0012686C">
        <w:trPr>
          <w:trHeight w:val="288"/>
        </w:trPr>
        <w:tc>
          <w:tcPr>
            <w:tcW w:w="846" w:type="dxa"/>
            <w:vMerge/>
            <w:shd w:val="clear" w:color="auto" w:fill="FFCCFF"/>
          </w:tcPr>
          <w:p w:rsidR="002E339D" w:rsidRDefault="002E339D" w:rsidP="0012686C">
            <w:pPr>
              <w:rPr>
                <w:rFonts w:ascii="Times New Roman" w:hAnsi="Times New Roman" w:cs="Times New Roman"/>
                <w:sz w:val="24"/>
                <w:szCs w:val="24"/>
              </w:rPr>
            </w:pPr>
          </w:p>
        </w:tc>
        <w:tc>
          <w:tcPr>
            <w:tcW w:w="3704" w:type="dxa"/>
            <w:vAlign w:val="center"/>
          </w:tcPr>
          <w:p w:rsidR="002E339D" w:rsidRPr="00C90BB4" w:rsidRDefault="002E339D" w:rsidP="0012686C">
            <w:pPr>
              <w:rPr>
                <w:rFonts w:ascii="Times New Roman" w:hAnsi="Times New Roman" w:cs="Times New Roman"/>
                <w:sz w:val="24"/>
                <w:szCs w:val="24"/>
              </w:rPr>
            </w:pPr>
            <w:r w:rsidRPr="00C90BB4">
              <w:rPr>
                <w:rFonts w:ascii="Times New Roman" w:hAnsi="Times New Roman" w:cs="Times New Roman"/>
                <w:sz w:val="24"/>
                <w:szCs w:val="24"/>
              </w:rPr>
              <w:t>Diğer Yurt İçi</w:t>
            </w:r>
          </w:p>
        </w:tc>
        <w:tc>
          <w:tcPr>
            <w:tcW w:w="1302" w:type="dxa"/>
            <w:vAlign w:val="center"/>
          </w:tcPr>
          <w:p w:rsidR="002E339D" w:rsidRPr="00C90BB4" w:rsidRDefault="00644988" w:rsidP="0012686C">
            <w:pPr>
              <w:jc w:val="center"/>
              <w:rPr>
                <w:rFonts w:ascii="Times New Roman" w:hAnsi="Times New Roman" w:cs="Times New Roman"/>
                <w:sz w:val="24"/>
                <w:szCs w:val="24"/>
              </w:rPr>
            </w:pPr>
            <w:r>
              <w:rPr>
                <w:rFonts w:ascii="Times New Roman" w:hAnsi="Times New Roman" w:cs="Times New Roman"/>
                <w:sz w:val="24"/>
                <w:szCs w:val="24"/>
              </w:rPr>
              <w:t>500,00</w:t>
            </w:r>
          </w:p>
        </w:tc>
      </w:tr>
      <w:tr w:rsidR="002E339D" w:rsidTr="0012686C">
        <w:trPr>
          <w:trHeight w:val="288"/>
        </w:trPr>
        <w:tc>
          <w:tcPr>
            <w:tcW w:w="846" w:type="dxa"/>
            <w:vMerge/>
            <w:shd w:val="clear" w:color="auto" w:fill="FFCCFF"/>
          </w:tcPr>
          <w:p w:rsidR="002E339D" w:rsidRDefault="002E339D" w:rsidP="0012686C">
            <w:pPr>
              <w:rPr>
                <w:rFonts w:ascii="Times New Roman" w:hAnsi="Times New Roman" w:cs="Times New Roman"/>
                <w:sz w:val="24"/>
                <w:szCs w:val="24"/>
              </w:rPr>
            </w:pPr>
          </w:p>
        </w:tc>
        <w:tc>
          <w:tcPr>
            <w:tcW w:w="3704" w:type="dxa"/>
            <w:vAlign w:val="center"/>
          </w:tcPr>
          <w:p w:rsidR="002E339D" w:rsidRPr="00C90BB4" w:rsidRDefault="002E339D" w:rsidP="0012686C">
            <w:pPr>
              <w:rPr>
                <w:rFonts w:ascii="Times New Roman" w:hAnsi="Times New Roman" w:cs="Times New Roman"/>
                <w:sz w:val="24"/>
                <w:szCs w:val="24"/>
              </w:rPr>
            </w:pPr>
            <w:r w:rsidRPr="00C90BB4">
              <w:rPr>
                <w:rFonts w:ascii="Times New Roman" w:hAnsi="Times New Roman" w:cs="Times New Roman"/>
                <w:sz w:val="24"/>
                <w:szCs w:val="24"/>
              </w:rPr>
              <w:t>Yurt Dışı</w:t>
            </w:r>
          </w:p>
        </w:tc>
        <w:tc>
          <w:tcPr>
            <w:tcW w:w="1302" w:type="dxa"/>
            <w:vAlign w:val="center"/>
          </w:tcPr>
          <w:p w:rsidR="002E339D" w:rsidRPr="00C90BB4" w:rsidRDefault="002E339D" w:rsidP="0012686C">
            <w:pPr>
              <w:jc w:val="center"/>
              <w:rPr>
                <w:rFonts w:ascii="Times New Roman" w:hAnsi="Times New Roman" w:cs="Times New Roman"/>
                <w:sz w:val="24"/>
                <w:szCs w:val="24"/>
              </w:rPr>
            </w:pPr>
            <w:r>
              <w:rPr>
                <w:rFonts w:ascii="Times New Roman" w:hAnsi="Times New Roman" w:cs="Times New Roman"/>
                <w:sz w:val="24"/>
                <w:szCs w:val="24"/>
              </w:rPr>
              <w:t>0</w:t>
            </w:r>
          </w:p>
        </w:tc>
      </w:tr>
      <w:tr w:rsidR="002E339D" w:rsidTr="0012686C">
        <w:trPr>
          <w:trHeight w:val="288"/>
        </w:trPr>
        <w:tc>
          <w:tcPr>
            <w:tcW w:w="4550" w:type="dxa"/>
            <w:gridSpan w:val="2"/>
            <w:shd w:val="clear" w:color="auto" w:fill="9CC2E5" w:themeFill="accent1" w:themeFillTint="99"/>
          </w:tcPr>
          <w:p w:rsidR="002E339D" w:rsidRPr="00C90BB4" w:rsidRDefault="002E339D" w:rsidP="0012686C">
            <w:pPr>
              <w:rPr>
                <w:rFonts w:ascii="Times New Roman" w:hAnsi="Times New Roman" w:cs="Times New Roman"/>
                <w:b/>
                <w:sz w:val="24"/>
                <w:szCs w:val="24"/>
              </w:rPr>
            </w:pPr>
            <w:r w:rsidRPr="00C90BB4">
              <w:rPr>
                <w:rFonts w:ascii="Times New Roman" w:hAnsi="Times New Roman" w:cs="Times New Roman"/>
                <w:b/>
                <w:sz w:val="24"/>
                <w:szCs w:val="24"/>
              </w:rPr>
              <w:t>Toplam Bütçe Dışı Kaynak İhtiyacı</w:t>
            </w:r>
          </w:p>
        </w:tc>
        <w:tc>
          <w:tcPr>
            <w:tcW w:w="1302" w:type="dxa"/>
            <w:shd w:val="clear" w:color="auto" w:fill="9CC2E5" w:themeFill="accent1" w:themeFillTint="99"/>
          </w:tcPr>
          <w:p w:rsidR="002E339D" w:rsidRDefault="00644988" w:rsidP="00250D12">
            <w:pPr>
              <w:jc w:val="center"/>
              <w:rPr>
                <w:rFonts w:ascii="Times New Roman" w:hAnsi="Times New Roman" w:cs="Times New Roman"/>
                <w:sz w:val="24"/>
                <w:szCs w:val="24"/>
              </w:rPr>
            </w:pPr>
            <w:r>
              <w:rPr>
                <w:rFonts w:ascii="Times New Roman" w:hAnsi="Times New Roman" w:cs="Times New Roman"/>
                <w:sz w:val="24"/>
                <w:szCs w:val="24"/>
              </w:rPr>
              <w:t>500,00</w:t>
            </w:r>
          </w:p>
        </w:tc>
      </w:tr>
      <w:tr w:rsidR="002E339D" w:rsidTr="0012686C">
        <w:trPr>
          <w:trHeight w:val="288"/>
        </w:trPr>
        <w:tc>
          <w:tcPr>
            <w:tcW w:w="4550" w:type="dxa"/>
            <w:gridSpan w:val="2"/>
            <w:shd w:val="clear" w:color="auto" w:fill="FFCCFF"/>
          </w:tcPr>
          <w:p w:rsidR="002E339D" w:rsidRDefault="002E339D" w:rsidP="0012686C">
            <w:pPr>
              <w:rPr>
                <w:rFonts w:ascii="Times New Roman" w:hAnsi="Times New Roman" w:cs="Times New Roman"/>
                <w:sz w:val="24"/>
                <w:szCs w:val="24"/>
              </w:rPr>
            </w:pPr>
            <w:r>
              <w:rPr>
                <w:rFonts w:ascii="Times New Roman" w:hAnsi="Times New Roman" w:cs="Times New Roman"/>
                <w:sz w:val="24"/>
                <w:szCs w:val="24"/>
              </w:rPr>
              <w:t>Toplam Kaynak İhtiyacı</w:t>
            </w:r>
          </w:p>
        </w:tc>
        <w:tc>
          <w:tcPr>
            <w:tcW w:w="1302" w:type="dxa"/>
            <w:shd w:val="clear" w:color="auto" w:fill="FFCCFF"/>
          </w:tcPr>
          <w:p w:rsidR="002E339D" w:rsidRDefault="00644988" w:rsidP="0012686C">
            <w:pPr>
              <w:jc w:val="center"/>
              <w:rPr>
                <w:rFonts w:ascii="Times New Roman" w:hAnsi="Times New Roman" w:cs="Times New Roman"/>
                <w:sz w:val="24"/>
                <w:szCs w:val="24"/>
              </w:rPr>
            </w:pPr>
            <w:r>
              <w:rPr>
                <w:rFonts w:ascii="Times New Roman" w:hAnsi="Times New Roman" w:cs="Times New Roman"/>
                <w:sz w:val="24"/>
                <w:szCs w:val="24"/>
              </w:rPr>
              <w:t>500,00</w:t>
            </w:r>
          </w:p>
        </w:tc>
      </w:tr>
    </w:tbl>
    <w:p w:rsidR="002E339D" w:rsidRDefault="002E339D" w:rsidP="007B3846">
      <w:pPr>
        <w:jc w:val="center"/>
        <w:rPr>
          <w:rFonts w:ascii="Times New Roman" w:hAnsi="Times New Roman" w:cs="Times New Roman"/>
          <w:b/>
          <w:sz w:val="24"/>
          <w:szCs w:val="24"/>
        </w:rPr>
      </w:pPr>
    </w:p>
    <w:p w:rsidR="002E339D" w:rsidRDefault="002E339D" w:rsidP="007B3846">
      <w:pPr>
        <w:jc w:val="center"/>
        <w:rPr>
          <w:rFonts w:ascii="Times New Roman" w:hAnsi="Times New Roman" w:cs="Times New Roman"/>
          <w:b/>
          <w:sz w:val="24"/>
          <w:szCs w:val="24"/>
        </w:rPr>
      </w:pPr>
    </w:p>
    <w:p w:rsidR="002E339D" w:rsidRDefault="002E339D" w:rsidP="007B3846">
      <w:pPr>
        <w:jc w:val="center"/>
        <w:rPr>
          <w:rFonts w:ascii="Times New Roman" w:hAnsi="Times New Roman" w:cs="Times New Roman"/>
          <w:b/>
          <w:sz w:val="24"/>
          <w:szCs w:val="24"/>
        </w:rPr>
      </w:pPr>
    </w:p>
    <w:p w:rsidR="002E339D" w:rsidRDefault="002E339D" w:rsidP="007B3846">
      <w:pPr>
        <w:jc w:val="center"/>
        <w:rPr>
          <w:rFonts w:ascii="Times New Roman" w:hAnsi="Times New Roman" w:cs="Times New Roman"/>
          <w:b/>
          <w:sz w:val="24"/>
          <w:szCs w:val="24"/>
        </w:rPr>
      </w:pPr>
    </w:p>
    <w:p w:rsidR="002E339D" w:rsidRDefault="002E339D" w:rsidP="007B3846">
      <w:pPr>
        <w:jc w:val="center"/>
        <w:rPr>
          <w:rFonts w:ascii="Times New Roman" w:hAnsi="Times New Roman" w:cs="Times New Roman"/>
          <w:b/>
          <w:sz w:val="24"/>
          <w:szCs w:val="24"/>
        </w:rPr>
      </w:pPr>
    </w:p>
    <w:p w:rsidR="002E339D" w:rsidRDefault="002E339D" w:rsidP="007B3846">
      <w:pPr>
        <w:jc w:val="center"/>
        <w:rPr>
          <w:rFonts w:ascii="Times New Roman" w:hAnsi="Times New Roman" w:cs="Times New Roman"/>
          <w:b/>
          <w:sz w:val="24"/>
          <w:szCs w:val="24"/>
        </w:rPr>
      </w:pPr>
    </w:p>
    <w:p w:rsidR="002E339D" w:rsidRDefault="002E339D" w:rsidP="007B3846">
      <w:pPr>
        <w:jc w:val="center"/>
        <w:rPr>
          <w:rFonts w:ascii="Times New Roman" w:hAnsi="Times New Roman" w:cs="Times New Roman"/>
          <w:b/>
          <w:sz w:val="24"/>
          <w:szCs w:val="24"/>
        </w:rPr>
      </w:pPr>
    </w:p>
    <w:p w:rsidR="007B3846" w:rsidRDefault="007B3846" w:rsidP="007B3846">
      <w:pPr>
        <w:jc w:val="center"/>
        <w:rPr>
          <w:rFonts w:ascii="Times New Roman" w:hAnsi="Times New Roman" w:cs="Times New Roman"/>
          <w:b/>
          <w:sz w:val="24"/>
          <w:szCs w:val="24"/>
        </w:rPr>
      </w:pPr>
      <w:r w:rsidRPr="00E30834">
        <w:rPr>
          <w:rFonts w:ascii="Times New Roman" w:hAnsi="Times New Roman" w:cs="Times New Roman"/>
          <w:b/>
          <w:sz w:val="24"/>
          <w:szCs w:val="24"/>
        </w:rPr>
        <w:lastRenderedPageBreak/>
        <w:t>FAALİYET MALİYETLERİ TABLOSU</w:t>
      </w:r>
    </w:p>
    <w:tbl>
      <w:tblPr>
        <w:tblStyle w:val="TabloKlavuzu"/>
        <w:tblW w:w="0" w:type="auto"/>
        <w:tblLook w:val="04A0" w:firstRow="1" w:lastRow="0" w:firstColumn="1" w:lastColumn="0" w:noHBand="0" w:noVBand="1"/>
      </w:tblPr>
      <w:tblGrid>
        <w:gridCol w:w="2689"/>
        <w:gridCol w:w="6373"/>
      </w:tblGrid>
      <w:tr w:rsidR="007B3846" w:rsidTr="00AD6276">
        <w:tc>
          <w:tcPr>
            <w:tcW w:w="2689" w:type="dxa"/>
            <w:shd w:val="clear" w:color="auto" w:fill="9CC2E5" w:themeFill="accent1" w:themeFillTint="99"/>
          </w:tcPr>
          <w:p w:rsidR="007B3846" w:rsidRPr="00C90BB4" w:rsidRDefault="007B3846" w:rsidP="007B3846">
            <w:pPr>
              <w:rPr>
                <w:rFonts w:ascii="Times New Roman" w:hAnsi="Times New Roman" w:cs="Times New Roman"/>
                <w:b/>
                <w:sz w:val="24"/>
                <w:szCs w:val="24"/>
              </w:rPr>
            </w:pPr>
            <w:r w:rsidRPr="00C90BB4">
              <w:rPr>
                <w:rFonts w:ascii="Times New Roman" w:hAnsi="Times New Roman" w:cs="Times New Roman"/>
                <w:b/>
                <w:sz w:val="24"/>
                <w:szCs w:val="24"/>
              </w:rPr>
              <w:t>İdare Adı</w:t>
            </w:r>
          </w:p>
        </w:tc>
        <w:tc>
          <w:tcPr>
            <w:tcW w:w="6373" w:type="dxa"/>
            <w:shd w:val="clear" w:color="auto" w:fill="9CC2E5" w:themeFill="accent1" w:themeFillTint="99"/>
          </w:tcPr>
          <w:p w:rsidR="007B3846" w:rsidRPr="00C90BB4" w:rsidRDefault="007B3846" w:rsidP="007B3846">
            <w:pPr>
              <w:rPr>
                <w:rFonts w:ascii="Times New Roman" w:hAnsi="Times New Roman" w:cs="Times New Roman"/>
                <w:sz w:val="24"/>
                <w:szCs w:val="24"/>
              </w:rPr>
            </w:pPr>
            <w:r w:rsidRPr="00C90BB4">
              <w:rPr>
                <w:rFonts w:ascii="Times New Roman" w:hAnsi="Times New Roman" w:cs="Times New Roman"/>
                <w:sz w:val="24"/>
                <w:szCs w:val="24"/>
              </w:rPr>
              <w:t>Maçka İlçe Milli Eğitim Müdürlüğü</w:t>
            </w:r>
          </w:p>
        </w:tc>
      </w:tr>
      <w:tr w:rsidR="007B3846" w:rsidTr="00AA1B09">
        <w:tc>
          <w:tcPr>
            <w:tcW w:w="2689" w:type="dxa"/>
            <w:shd w:val="clear" w:color="auto" w:fill="FFCCFF"/>
          </w:tcPr>
          <w:p w:rsidR="007B3846" w:rsidRPr="00C90BB4" w:rsidRDefault="007B3846" w:rsidP="007B3846">
            <w:pPr>
              <w:rPr>
                <w:rFonts w:ascii="Times New Roman" w:hAnsi="Times New Roman" w:cs="Times New Roman"/>
                <w:b/>
                <w:sz w:val="24"/>
                <w:szCs w:val="24"/>
              </w:rPr>
            </w:pPr>
            <w:r w:rsidRPr="00C90BB4">
              <w:rPr>
                <w:rFonts w:ascii="Times New Roman" w:hAnsi="Times New Roman" w:cs="Times New Roman"/>
                <w:b/>
                <w:sz w:val="24"/>
                <w:szCs w:val="24"/>
              </w:rPr>
              <w:t>Performans Hedefi</w:t>
            </w:r>
          </w:p>
        </w:tc>
        <w:tc>
          <w:tcPr>
            <w:tcW w:w="6373" w:type="dxa"/>
          </w:tcPr>
          <w:p w:rsidR="007B3846" w:rsidRPr="007B3846" w:rsidRDefault="0012686C" w:rsidP="007B3846">
            <w:pPr>
              <w:jc w:val="both"/>
              <w:rPr>
                <w:rFonts w:ascii="Times New Roman" w:hAnsi="Times New Roman" w:cs="Times New Roman"/>
                <w:sz w:val="24"/>
                <w:szCs w:val="24"/>
              </w:rPr>
            </w:pPr>
            <w:r w:rsidRPr="004F514E">
              <w:rPr>
                <w:rFonts w:ascii="Times New Roman" w:hAnsi="Times New Roman" w:cs="Times New Roman"/>
                <w:sz w:val="24"/>
                <w:szCs w:val="24"/>
              </w:rPr>
              <w:t>201</w:t>
            </w:r>
            <w:r>
              <w:rPr>
                <w:rFonts w:ascii="Times New Roman" w:hAnsi="Times New Roman" w:cs="Times New Roman"/>
                <w:sz w:val="24"/>
                <w:szCs w:val="24"/>
              </w:rPr>
              <w:t>8</w:t>
            </w:r>
            <w:r w:rsidRPr="004F514E">
              <w:rPr>
                <w:rFonts w:ascii="Times New Roman" w:hAnsi="Times New Roman" w:cs="Times New Roman"/>
                <w:sz w:val="24"/>
                <w:szCs w:val="24"/>
              </w:rPr>
              <w:t xml:space="preserve"> yılında</w:t>
            </w:r>
            <w:r>
              <w:rPr>
                <w:rFonts w:ascii="Times New Roman" w:hAnsi="Times New Roman" w:cs="Times New Roman"/>
                <w:sz w:val="24"/>
                <w:szCs w:val="24"/>
              </w:rPr>
              <w:t xml:space="preserve"> yabancı dil bilen , </w:t>
            </w:r>
            <w:r w:rsidRPr="004F514E">
              <w:rPr>
                <w:rFonts w:ascii="Times New Roman" w:hAnsi="Times New Roman" w:cs="Times New Roman"/>
                <w:sz w:val="24"/>
                <w:szCs w:val="24"/>
              </w:rPr>
              <w:t>TÜBİTAK</w:t>
            </w:r>
            <w:r>
              <w:rPr>
                <w:rFonts w:ascii="Times New Roman" w:hAnsi="Times New Roman" w:cs="Times New Roman"/>
                <w:sz w:val="24"/>
                <w:szCs w:val="24"/>
              </w:rPr>
              <w:t xml:space="preserve"> </w:t>
            </w:r>
            <w:r w:rsidRPr="004F514E">
              <w:rPr>
                <w:rFonts w:ascii="Times New Roman" w:hAnsi="Times New Roman" w:cs="Times New Roman"/>
                <w:sz w:val="24"/>
                <w:szCs w:val="24"/>
              </w:rPr>
              <w:t>Bilim Fuarına katı</w:t>
            </w:r>
            <w:r>
              <w:rPr>
                <w:rFonts w:ascii="Times New Roman" w:hAnsi="Times New Roman" w:cs="Times New Roman"/>
                <w:sz w:val="24"/>
                <w:szCs w:val="24"/>
              </w:rPr>
              <w:t>lan öğrenci sayısını ve Uluslar</w:t>
            </w:r>
            <w:r w:rsidRPr="004F514E">
              <w:rPr>
                <w:rFonts w:ascii="Times New Roman" w:hAnsi="Times New Roman" w:cs="Times New Roman"/>
                <w:sz w:val="24"/>
                <w:szCs w:val="24"/>
              </w:rPr>
              <w:t>arası proje başvuru sayısını artırmak.</w:t>
            </w:r>
          </w:p>
        </w:tc>
      </w:tr>
      <w:tr w:rsidR="007B3846" w:rsidTr="00AA1B09">
        <w:tc>
          <w:tcPr>
            <w:tcW w:w="2689" w:type="dxa"/>
            <w:shd w:val="clear" w:color="auto" w:fill="FFCCFF"/>
          </w:tcPr>
          <w:p w:rsidR="007B3846" w:rsidRPr="00C90BB4" w:rsidRDefault="007B3846" w:rsidP="007B3846">
            <w:pPr>
              <w:rPr>
                <w:rFonts w:ascii="Times New Roman" w:hAnsi="Times New Roman" w:cs="Times New Roman"/>
                <w:b/>
                <w:sz w:val="24"/>
                <w:szCs w:val="24"/>
              </w:rPr>
            </w:pPr>
            <w:r w:rsidRPr="00C90BB4">
              <w:rPr>
                <w:rFonts w:ascii="Times New Roman" w:hAnsi="Times New Roman" w:cs="Times New Roman"/>
                <w:b/>
                <w:sz w:val="24"/>
                <w:szCs w:val="24"/>
              </w:rPr>
              <w:t>Faaliyet Adı</w:t>
            </w:r>
          </w:p>
        </w:tc>
        <w:tc>
          <w:tcPr>
            <w:tcW w:w="6373" w:type="dxa"/>
            <w:vAlign w:val="center"/>
          </w:tcPr>
          <w:p w:rsidR="007B3846" w:rsidRPr="007B3846" w:rsidRDefault="0012686C" w:rsidP="007B3846">
            <w:pPr>
              <w:jc w:val="both"/>
              <w:rPr>
                <w:rFonts w:ascii="Times New Roman" w:hAnsi="Times New Roman" w:cs="Times New Roman"/>
                <w:sz w:val="24"/>
                <w:szCs w:val="24"/>
              </w:rPr>
            </w:pPr>
            <w:r>
              <w:rPr>
                <w:rFonts w:ascii="Times New Roman" w:hAnsi="Times New Roman" w:cs="Times New Roman"/>
                <w:sz w:val="24"/>
                <w:szCs w:val="24"/>
              </w:rPr>
              <w:t>2</w:t>
            </w:r>
            <w:r w:rsidR="007B3846" w:rsidRPr="007B3846">
              <w:rPr>
                <w:rFonts w:ascii="Times New Roman" w:hAnsi="Times New Roman" w:cs="Times New Roman"/>
                <w:sz w:val="24"/>
                <w:szCs w:val="24"/>
              </w:rPr>
              <w:t>-TÜBİTAK Bilim fuarı kabul edilen okulların fuarlarına ilçe genelindeki okullardaki öğrencilerin katılımının sağlanması</w:t>
            </w:r>
          </w:p>
        </w:tc>
      </w:tr>
      <w:tr w:rsidR="007B3846" w:rsidTr="00AA1B09">
        <w:tc>
          <w:tcPr>
            <w:tcW w:w="2689" w:type="dxa"/>
            <w:shd w:val="clear" w:color="auto" w:fill="FFCCFF"/>
          </w:tcPr>
          <w:p w:rsidR="007B3846" w:rsidRPr="00C90BB4" w:rsidRDefault="007B3846" w:rsidP="007B3846">
            <w:pPr>
              <w:rPr>
                <w:rFonts w:ascii="Times New Roman" w:hAnsi="Times New Roman" w:cs="Times New Roman"/>
                <w:b/>
                <w:sz w:val="24"/>
                <w:szCs w:val="24"/>
              </w:rPr>
            </w:pPr>
            <w:r w:rsidRPr="00C90BB4">
              <w:rPr>
                <w:rFonts w:ascii="Times New Roman" w:hAnsi="Times New Roman" w:cs="Times New Roman"/>
                <w:b/>
                <w:sz w:val="24"/>
                <w:szCs w:val="24"/>
              </w:rPr>
              <w:t>Sorumlu Harcama Birimi veya Birimleri</w:t>
            </w:r>
          </w:p>
        </w:tc>
        <w:tc>
          <w:tcPr>
            <w:tcW w:w="6373" w:type="dxa"/>
            <w:vAlign w:val="center"/>
          </w:tcPr>
          <w:p w:rsidR="007B3846" w:rsidRPr="007B3846" w:rsidRDefault="007B3846" w:rsidP="007B3846">
            <w:pPr>
              <w:jc w:val="both"/>
              <w:rPr>
                <w:rFonts w:ascii="Times New Roman" w:hAnsi="Times New Roman" w:cs="Times New Roman"/>
                <w:sz w:val="24"/>
                <w:szCs w:val="24"/>
              </w:rPr>
            </w:pPr>
            <w:r w:rsidRPr="007B3846">
              <w:rPr>
                <w:rFonts w:ascii="Times New Roman" w:hAnsi="Times New Roman" w:cs="Times New Roman"/>
                <w:sz w:val="24"/>
                <w:szCs w:val="24"/>
              </w:rPr>
              <w:t>STRATEJİ ŞUBESİ</w:t>
            </w:r>
          </w:p>
        </w:tc>
      </w:tr>
      <w:tr w:rsidR="007B3846" w:rsidTr="007B3846">
        <w:tc>
          <w:tcPr>
            <w:tcW w:w="9062" w:type="dxa"/>
            <w:gridSpan w:val="2"/>
          </w:tcPr>
          <w:p w:rsidR="0012686C" w:rsidRDefault="007B3846" w:rsidP="0012686C">
            <w:pPr>
              <w:ind w:firstLine="590"/>
              <w:jc w:val="both"/>
              <w:rPr>
                <w:rFonts w:ascii="Times New Roman" w:hAnsi="Times New Roman" w:cs="Times New Roman"/>
                <w:sz w:val="24"/>
                <w:szCs w:val="24"/>
              </w:rPr>
            </w:pPr>
            <w:r w:rsidRPr="007B3846">
              <w:rPr>
                <w:rFonts w:ascii="Times New Roman" w:hAnsi="Times New Roman" w:cs="Times New Roman"/>
                <w:sz w:val="24"/>
                <w:szCs w:val="24"/>
              </w:rPr>
              <w:t>201</w:t>
            </w:r>
            <w:r w:rsidR="0012686C">
              <w:rPr>
                <w:rFonts w:ascii="Times New Roman" w:hAnsi="Times New Roman" w:cs="Times New Roman"/>
                <w:sz w:val="24"/>
                <w:szCs w:val="24"/>
              </w:rPr>
              <w:t>8</w:t>
            </w:r>
            <w:r w:rsidRPr="007B3846">
              <w:rPr>
                <w:rFonts w:ascii="Times New Roman" w:hAnsi="Times New Roman" w:cs="Times New Roman"/>
                <w:sz w:val="24"/>
                <w:szCs w:val="24"/>
              </w:rPr>
              <w:t xml:space="preserve"> Mali Yılı TÜBİTAK 4006 Bilim Fuarı </w:t>
            </w:r>
            <w:r w:rsidR="0012686C">
              <w:rPr>
                <w:rFonts w:ascii="Times New Roman" w:hAnsi="Times New Roman" w:cs="Times New Roman"/>
                <w:sz w:val="24"/>
                <w:szCs w:val="24"/>
              </w:rPr>
              <w:t>açılacak Maçka Mesleki ve Teknik Anadolu Lisesi  tüm lise ve ortaokul öğrencilerinden toplam 1000 öğrencinin  ziyaret etmesi</w:t>
            </w:r>
            <w:r w:rsidRPr="007B3846">
              <w:rPr>
                <w:rFonts w:ascii="Times New Roman" w:hAnsi="Times New Roman" w:cs="Times New Roman"/>
                <w:sz w:val="24"/>
                <w:szCs w:val="24"/>
              </w:rPr>
              <w:t xml:space="preserve"> sağlanacaktır. Bu organizasyon İlçe Milli Eğitim Müdürlüğü Stratejik şubesi organizasyonunda yapılacak olup, öğrencilerin ulaşımları okul servis araçları ve belediye araçları ile sağlanacaktır. </w:t>
            </w:r>
            <w:r w:rsidR="00F744B2">
              <w:rPr>
                <w:rFonts w:ascii="Times New Roman" w:hAnsi="Times New Roman" w:cs="Times New Roman"/>
                <w:sz w:val="24"/>
                <w:szCs w:val="24"/>
              </w:rPr>
              <w:t>Fuarı ziyaret edecek öğrencilere fuar ile ilgili 1 adet kalem dağıtılacaktır.</w:t>
            </w:r>
          </w:p>
          <w:p w:rsidR="00F744B2" w:rsidRDefault="00F744B2" w:rsidP="00F744B2">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Adet Reklam Kalemi : 3 TL</w:t>
            </w:r>
          </w:p>
          <w:p w:rsidR="00F744B2" w:rsidRDefault="00BF42B8" w:rsidP="00BF42B8">
            <w:pPr>
              <w:jc w:val="both"/>
              <w:rPr>
                <w:rFonts w:ascii="Times New Roman" w:hAnsi="Times New Roman" w:cs="Times New Roman"/>
                <w:sz w:val="24"/>
                <w:szCs w:val="24"/>
              </w:rPr>
            </w:pPr>
            <w:r>
              <w:rPr>
                <w:rFonts w:ascii="Times New Roman" w:hAnsi="Times New Roman" w:cs="Times New Roman"/>
                <w:sz w:val="24"/>
                <w:szCs w:val="24"/>
              </w:rPr>
              <w:t>Ziyaret Edecek Öğrenci sayısı 700 *3TL=2.100,00 TL Kalem ücreti.</w:t>
            </w:r>
          </w:p>
          <w:p w:rsidR="00032FD0" w:rsidRPr="007B3846" w:rsidRDefault="00032FD0" w:rsidP="0012686C">
            <w:pPr>
              <w:ind w:firstLine="590"/>
              <w:jc w:val="both"/>
              <w:rPr>
                <w:rFonts w:ascii="Times New Roman" w:hAnsi="Times New Roman" w:cs="Times New Roman"/>
                <w:sz w:val="24"/>
                <w:szCs w:val="24"/>
              </w:rPr>
            </w:pPr>
          </w:p>
        </w:tc>
      </w:tr>
    </w:tbl>
    <w:p w:rsidR="007B3846" w:rsidRDefault="007B3846" w:rsidP="007B3846">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846"/>
        <w:gridCol w:w="3704"/>
        <w:gridCol w:w="1302"/>
      </w:tblGrid>
      <w:tr w:rsidR="007B3846" w:rsidTr="00AD6276">
        <w:trPr>
          <w:trHeight w:val="288"/>
        </w:trPr>
        <w:tc>
          <w:tcPr>
            <w:tcW w:w="4550" w:type="dxa"/>
            <w:gridSpan w:val="2"/>
            <w:shd w:val="clear" w:color="auto" w:fill="9CC2E5" w:themeFill="accent1" w:themeFillTint="99"/>
          </w:tcPr>
          <w:p w:rsidR="007B3846" w:rsidRPr="00C90BB4" w:rsidRDefault="007B3846" w:rsidP="007B3846">
            <w:pPr>
              <w:jc w:val="center"/>
              <w:rPr>
                <w:rFonts w:ascii="Times New Roman" w:hAnsi="Times New Roman" w:cs="Times New Roman"/>
                <w:b/>
                <w:sz w:val="24"/>
                <w:szCs w:val="24"/>
              </w:rPr>
            </w:pPr>
            <w:r w:rsidRPr="00C90BB4">
              <w:rPr>
                <w:rFonts w:ascii="Times New Roman" w:hAnsi="Times New Roman" w:cs="Times New Roman"/>
                <w:b/>
                <w:sz w:val="24"/>
                <w:szCs w:val="24"/>
              </w:rPr>
              <w:t>Ekonomik Kod</w:t>
            </w:r>
          </w:p>
        </w:tc>
        <w:tc>
          <w:tcPr>
            <w:tcW w:w="1302" w:type="dxa"/>
            <w:shd w:val="clear" w:color="auto" w:fill="9CC2E5" w:themeFill="accent1" w:themeFillTint="99"/>
          </w:tcPr>
          <w:p w:rsidR="007B3846" w:rsidRPr="00C90BB4" w:rsidRDefault="007B3846" w:rsidP="007B3846">
            <w:pPr>
              <w:jc w:val="center"/>
              <w:rPr>
                <w:rFonts w:ascii="Times New Roman" w:hAnsi="Times New Roman" w:cs="Times New Roman"/>
                <w:b/>
                <w:sz w:val="24"/>
                <w:szCs w:val="24"/>
              </w:rPr>
            </w:pPr>
            <w:r w:rsidRPr="00C90BB4">
              <w:rPr>
                <w:rFonts w:ascii="Times New Roman" w:hAnsi="Times New Roman" w:cs="Times New Roman"/>
                <w:b/>
                <w:sz w:val="24"/>
                <w:szCs w:val="24"/>
              </w:rPr>
              <w:t>Ödenek</w:t>
            </w:r>
          </w:p>
        </w:tc>
      </w:tr>
      <w:tr w:rsidR="007B3846" w:rsidTr="00AD6276">
        <w:trPr>
          <w:trHeight w:val="288"/>
        </w:trPr>
        <w:tc>
          <w:tcPr>
            <w:tcW w:w="846" w:type="dxa"/>
            <w:shd w:val="clear" w:color="auto" w:fill="FFCCFF"/>
          </w:tcPr>
          <w:p w:rsidR="007B3846" w:rsidRDefault="007B3846" w:rsidP="00AD6276">
            <w:pPr>
              <w:jc w:val="center"/>
              <w:rPr>
                <w:rFonts w:ascii="Times New Roman" w:hAnsi="Times New Roman" w:cs="Times New Roman"/>
                <w:sz w:val="24"/>
                <w:szCs w:val="24"/>
              </w:rPr>
            </w:pPr>
            <w:r>
              <w:rPr>
                <w:rFonts w:ascii="Times New Roman" w:hAnsi="Times New Roman" w:cs="Times New Roman"/>
                <w:sz w:val="24"/>
                <w:szCs w:val="24"/>
              </w:rPr>
              <w:t>01</w:t>
            </w:r>
          </w:p>
        </w:tc>
        <w:tc>
          <w:tcPr>
            <w:tcW w:w="3704" w:type="dxa"/>
            <w:vAlign w:val="center"/>
          </w:tcPr>
          <w:p w:rsidR="007B3846" w:rsidRPr="00C90BB4" w:rsidRDefault="007B3846" w:rsidP="007B3846">
            <w:pPr>
              <w:rPr>
                <w:rFonts w:ascii="Times New Roman" w:hAnsi="Times New Roman" w:cs="Times New Roman"/>
                <w:sz w:val="24"/>
                <w:szCs w:val="24"/>
              </w:rPr>
            </w:pPr>
            <w:r w:rsidRPr="00C90BB4">
              <w:rPr>
                <w:rFonts w:ascii="Times New Roman" w:hAnsi="Times New Roman" w:cs="Times New Roman"/>
                <w:sz w:val="24"/>
                <w:szCs w:val="24"/>
              </w:rPr>
              <w:t>Personel Giderleri</w:t>
            </w:r>
          </w:p>
        </w:tc>
        <w:tc>
          <w:tcPr>
            <w:tcW w:w="1302" w:type="dxa"/>
            <w:vAlign w:val="center"/>
          </w:tcPr>
          <w:p w:rsidR="007B3846" w:rsidRPr="00C90BB4" w:rsidRDefault="007B3846" w:rsidP="007B3846">
            <w:pPr>
              <w:jc w:val="center"/>
              <w:rPr>
                <w:rFonts w:ascii="Times New Roman" w:hAnsi="Times New Roman" w:cs="Times New Roman"/>
                <w:sz w:val="24"/>
                <w:szCs w:val="24"/>
              </w:rPr>
            </w:pPr>
            <w:r>
              <w:rPr>
                <w:rFonts w:ascii="Times New Roman" w:hAnsi="Times New Roman" w:cs="Times New Roman"/>
                <w:sz w:val="24"/>
                <w:szCs w:val="24"/>
              </w:rPr>
              <w:t>0</w:t>
            </w:r>
          </w:p>
        </w:tc>
      </w:tr>
      <w:tr w:rsidR="007B3846" w:rsidTr="00AD6276">
        <w:trPr>
          <w:trHeight w:val="288"/>
        </w:trPr>
        <w:tc>
          <w:tcPr>
            <w:tcW w:w="846" w:type="dxa"/>
            <w:shd w:val="clear" w:color="auto" w:fill="FFCCFF"/>
          </w:tcPr>
          <w:p w:rsidR="007B3846" w:rsidRDefault="007B3846" w:rsidP="00AD6276">
            <w:pPr>
              <w:jc w:val="center"/>
              <w:rPr>
                <w:rFonts w:ascii="Times New Roman" w:hAnsi="Times New Roman" w:cs="Times New Roman"/>
                <w:sz w:val="24"/>
                <w:szCs w:val="24"/>
              </w:rPr>
            </w:pPr>
            <w:r>
              <w:rPr>
                <w:rFonts w:ascii="Times New Roman" w:hAnsi="Times New Roman" w:cs="Times New Roman"/>
                <w:sz w:val="24"/>
                <w:szCs w:val="24"/>
              </w:rPr>
              <w:t>02</w:t>
            </w:r>
          </w:p>
        </w:tc>
        <w:tc>
          <w:tcPr>
            <w:tcW w:w="3704" w:type="dxa"/>
            <w:vAlign w:val="center"/>
          </w:tcPr>
          <w:p w:rsidR="007B3846" w:rsidRPr="00C90BB4" w:rsidRDefault="007B3846" w:rsidP="007B3846">
            <w:pPr>
              <w:rPr>
                <w:rFonts w:ascii="Times New Roman" w:hAnsi="Times New Roman" w:cs="Times New Roman"/>
                <w:sz w:val="24"/>
                <w:szCs w:val="24"/>
              </w:rPr>
            </w:pPr>
            <w:r w:rsidRPr="00C90BB4">
              <w:rPr>
                <w:rFonts w:ascii="Times New Roman" w:hAnsi="Times New Roman" w:cs="Times New Roman"/>
                <w:sz w:val="24"/>
                <w:szCs w:val="24"/>
              </w:rPr>
              <w:t>SGK Devlet Prim Giderleri</w:t>
            </w:r>
          </w:p>
        </w:tc>
        <w:tc>
          <w:tcPr>
            <w:tcW w:w="1302" w:type="dxa"/>
            <w:vAlign w:val="center"/>
          </w:tcPr>
          <w:p w:rsidR="007B3846" w:rsidRPr="00C90BB4" w:rsidRDefault="007B3846" w:rsidP="007B3846">
            <w:pPr>
              <w:jc w:val="center"/>
              <w:rPr>
                <w:rFonts w:ascii="Times New Roman" w:hAnsi="Times New Roman" w:cs="Times New Roman"/>
                <w:sz w:val="24"/>
                <w:szCs w:val="24"/>
              </w:rPr>
            </w:pPr>
            <w:r>
              <w:rPr>
                <w:rFonts w:ascii="Times New Roman" w:hAnsi="Times New Roman" w:cs="Times New Roman"/>
                <w:sz w:val="24"/>
                <w:szCs w:val="24"/>
              </w:rPr>
              <w:t>0</w:t>
            </w:r>
          </w:p>
        </w:tc>
      </w:tr>
      <w:tr w:rsidR="007B3846" w:rsidTr="00AD6276">
        <w:trPr>
          <w:trHeight w:val="273"/>
        </w:trPr>
        <w:tc>
          <w:tcPr>
            <w:tcW w:w="846" w:type="dxa"/>
            <w:shd w:val="clear" w:color="auto" w:fill="FFCCFF"/>
          </w:tcPr>
          <w:p w:rsidR="007B3846" w:rsidRDefault="007B3846" w:rsidP="00AD6276">
            <w:pPr>
              <w:jc w:val="center"/>
              <w:rPr>
                <w:rFonts w:ascii="Times New Roman" w:hAnsi="Times New Roman" w:cs="Times New Roman"/>
                <w:sz w:val="24"/>
                <w:szCs w:val="24"/>
              </w:rPr>
            </w:pPr>
            <w:r>
              <w:rPr>
                <w:rFonts w:ascii="Times New Roman" w:hAnsi="Times New Roman" w:cs="Times New Roman"/>
                <w:sz w:val="24"/>
                <w:szCs w:val="24"/>
              </w:rPr>
              <w:t>03</w:t>
            </w:r>
          </w:p>
        </w:tc>
        <w:tc>
          <w:tcPr>
            <w:tcW w:w="3704" w:type="dxa"/>
            <w:vAlign w:val="center"/>
          </w:tcPr>
          <w:p w:rsidR="007B3846" w:rsidRPr="00C90BB4" w:rsidRDefault="007B3846" w:rsidP="007B3846">
            <w:pPr>
              <w:rPr>
                <w:rFonts w:ascii="Times New Roman" w:hAnsi="Times New Roman" w:cs="Times New Roman"/>
                <w:sz w:val="24"/>
                <w:szCs w:val="24"/>
              </w:rPr>
            </w:pPr>
            <w:r w:rsidRPr="00C90BB4">
              <w:rPr>
                <w:rFonts w:ascii="Times New Roman" w:hAnsi="Times New Roman" w:cs="Times New Roman"/>
                <w:sz w:val="24"/>
                <w:szCs w:val="24"/>
              </w:rPr>
              <w:t>Mal ve Hizmet Alım Giderleri</w:t>
            </w:r>
          </w:p>
        </w:tc>
        <w:tc>
          <w:tcPr>
            <w:tcW w:w="1302" w:type="dxa"/>
            <w:vAlign w:val="center"/>
          </w:tcPr>
          <w:p w:rsidR="007B3846" w:rsidRPr="00C90BB4" w:rsidRDefault="00032FD0" w:rsidP="007B3846">
            <w:pPr>
              <w:jc w:val="center"/>
              <w:rPr>
                <w:rFonts w:ascii="Times New Roman" w:hAnsi="Times New Roman" w:cs="Times New Roman"/>
                <w:sz w:val="24"/>
                <w:szCs w:val="24"/>
              </w:rPr>
            </w:pPr>
            <w:r>
              <w:rPr>
                <w:rFonts w:ascii="Times New Roman" w:hAnsi="Times New Roman" w:cs="Times New Roman"/>
                <w:sz w:val="24"/>
                <w:szCs w:val="24"/>
              </w:rPr>
              <w:t>0</w:t>
            </w:r>
          </w:p>
        </w:tc>
      </w:tr>
      <w:tr w:rsidR="007B3846" w:rsidTr="00AD6276">
        <w:trPr>
          <w:trHeight w:val="288"/>
        </w:trPr>
        <w:tc>
          <w:tcPr>
            <w:tcW w:w="846" w:type="dxa"/>
            <w:shd w:val="clear" w:color="auto" w:fill="FFCCFF"/>
          </w:tcPr>
          <w:p w:rsidR="007B3846" w:rsidRDefault="007B3846" w:rsidP="00AD6276">
            <w:pPr>
              <w:jc w:val="center"/>
              <w:rPr>
                <w:rFonts w:ascii="Times New Roman" w:hAnsi="Times New Roman" w:cs="Times New Roman"/>
                <w:sz w:val="24"/>
                <w:szCs w:val="24"/>
              </w:rPr>
            </w:pPr>
            <w:r>
              <w:rPr>
                <w:rFonts w:ascii="Times New Roman" w:hAnsi="Times New Roman" w:cs="Times New Roman"/>
                <w:sz w:val="24"/>
                <w:szCs w:val="24"/>
              </w:rPr>
              <w:t>04</w:t>
            </w:r>
          </w:p>
        </w:tc>
        <w:tc>
          <w:tcPr>
            <w:tcW w:w="3704" w:type="dxa"/>
            <w:vAlign w:val="center"/>
          </w:tcPr>
          <w:p w:rsidR="007B3846" w:rsidRPr="00C90BB4" w:rsidRDefault="007B3846" w:rsidP="007B3846">
            <w:pPr>
              <w:rPr>
                <w:rFonts w:ascii="Times New Roman" w:hAnsi="Times New Roman" w:cs="Times New Roman"/>
                <w:sz w:val="24"/>
                <w:szCs w:val="24"/>
              </w:rPr>
            </w:pPr>
            <w:r w:rsidRPr="00C90BB4">
              <w:rPr>
                <w:rFonts w:ascii="Times New Roman" w:hAnsi="Times New Roman" w:cs="Times New Roman"/>
                <w:sz w:val="24"/>
                <w:szCs w:val="24"/>
              </w:rPr>
              <w:t>Faiz Giderleri</w:t>
            </w:r>
          </w:p>
        </w:tc>
        <w:tc>
          <w:tcPr>
            <w:tcW w:w="1302" w:type="dxa"/>
            <w:vAlign w:val="center"/>
          </w:tcPr>
          <w:p w:rsidR="007B3846" w:rsidRPr="00C90BB4" w:rsidRDefault="007B3846" w:rsidP="007B3846">
            <w:pPr>
              <w:jc w:val="center"/>
              <w:rPr>
                <w:rFonts w:ascii="Times New Roman" w:hAnsi="Times New Roman" w:cs="Times New Roman"/>
                <w:sz w:val="24"/>
                <w:szCs w:val="24"/>
              </w:rPr>
            </w:pPr>
            <w:r>
              <w:rPr>
                <w:rFonts w:ascii="Times New Roman" w:hAnsi="Times New Roman" w:cs="Times New Roman"/>
                <w:sz w:val="24"/>
                <w:szCs w:val="24"/>
              </w:rPr>
              <w:t>0</w:t>
            </w:r>
          </w:p>
        </w:tc>
      </w:tr>
      <w:tr w:rsidR="007B3846" w:rsidTr="00AD6276">
        <w:trPr>
          <w:trHeight w:val="288"/>
        </w:trPr>
        <w:tc>
          <w:tcPr>
            <w:tcW w:w="846" w:type="dxa"/>
            <w:shd w:val="clear" w:color="auto" w:fill="FFCCFF"/>
          </w:tcPr>
          <w:p w:rsidR="007B3846" w:rsidRDefault="007B3846" w:rsidP="00AD6276">
            <w:pPr>
              <w:jc w:val="center"/>
              <w:rPr>
                <w:rFonts w:ascii="Times New Roman" w:hAnsi="Times New Roman" w:cs="Times New Roman"/>
                <w:sz w:val="24"/>
                <w:szCs w:val="24"/>
              </w:rPr>
            </w:pPr>
            <w:r>
              <w:rPr>
                <w:rFonts w:ascii="Times New Roman" w:hAnsi="Times New Roman" w:cs="Times New Roman"/>
                <w:sz w:val="24"/>
                <w:szCs w:val="24"/>
              </w:rPr>
              <w:t>05</w:t>
            </w:r>
          </w:p>
        </w:tc>
        <w:tc>
          <w:tcPr>
            <w:tcW w:w="3704" w:type="dxa"/>
            <w:vAlign w:val="center"/>
          </w:tcPr>
          <w:p w:rsidR="007B3846" w:rsidRPr="00C90BB4" w:rsidRDefault="007B3846" w:rsidP="007B3846">
            <w:pPr>
              <w:rPr>
                <w:rFonts w:ascii="Times New Roman" w:hAnsi="Times New Roman" w:cs="Times New Roman"/>
                <w:sz w:val="24"/>
                <w:szCs w:val="24"/>
              </w:rPr>
            </w:pPr>
            <w:r w:rsidRPr="00C90BB4">
              <w:rPr>
                <w:rFonts w:ascii="Times New Roman" w:hAnsi="Times New Roman" w:cs="Times New Roman"/>
                <w:sz w:val="24"/>
                <w:szCs w:val="24"/>
              </w:rPr>
              <w:t>Cari Transferler</w:t>
            </w:r>
          </w:p>
        </w:tc>
        <w:tc>
          <w:tcPr>
            <w:tcW w:w="1302" w:type="dxa"/>
            <w:vAlign w:val="center"/>
          </w:tcPr>
          <w:p w:rsidR="007B3846" w:rsidRPr="00C90BB4" w:rsidRDefault="007B3846" w:rsidP="007B3846">
            <w:pPr>
              <w:jc w:val="center"/>
              <w:rPr>
                <w:rFonts w:ascii="Times New Roman" w:hAnsi="Times New Roman" w:cs="Times New Roman"/>
                <w:sz w:val="24"/>
                <w:szCs w:val="24"/>
              </w:rPr>
            </w:pPr>
            <w:r>
              <w:rPr>
                <w:rFonts w:ascii="Times New Roman" w:hAnsi="Times New Roman" w:cs="Times New Roman"/>
                <w:sz w:val="24"/>
                <w:szCs w:val="24"/>
              </w:rPr>
              <w:t>0</w:t>
            </w:r>
          </w:p>
        </w:tc>
      </w:tr>
      <w:tr w:rsidR="007B3846" w:rsidTr="00AD6276">
        <w:trPr>
          <w:trHeight w:val="288"/>
        </w:trPr>
        <w:tc>
          <w:tcPr>
            <w:tcW w:w="846" w:type="dxa"/>
            <w:shd w:val="clear" w:color="auto" w:fill="FFCCFF"/>
          </w:tcPr>
          <w:p w:rsidR="007B3846" w:rsidRDefault="007B3846" w:rsidP="00AD6276">
            <w:pPr>
              <w:jc w:val="center"/>
              <w:rPr>
                <w:rFonts w:ascii="Times New Roman" w:hAnsi="Times New Roman" w:cs="Times New Roman"/>
                <w:sz w:val="24"/>
                <w:szCs w:val="24"/>
              </w:rPr>
            </w:pPr>
            <w:r>
              <w:rPr>
                <w:rFonts w:ascii="Times New Roman" w:hAnsi="Times New Roman" w:cs="Times New Roman"/>
                <w:sz w:val="24"/>
                <w:szCs w:val="24"/>
              </w:rPr>
              <w:t>06</w:t>
            </w:r>
          </w:p>
        </w:tc>
        <w:tc>
          <w:tcPr>
            <w:tcW w:w="3704" w:type="dxa"/>
            <w:vAlign w:val="center"/>
          </w:tcPr>
          <w:p w:rsidR="007B3846" w:rsidRPr="00C90BB4" w:rsidRDefault="007B3846" w:rsidP="007B3846">
            <w:pPr>
              <w:rPr>
                <w:rFonts w:ascii="Times New Roman" w:hAnsi="Times New Roman" w:cs="Times New Roman"/>
                <w:sz w:val="24"/>
                <w:szCs w:val="24"/>
              </w:rPr>
            </w:pPr>
            <w:r w:rsidRPr="00C90BB4">
              <w:rPr>
                <w:rFonts w:ascii="Times New Roman" w:hAnsi="Times New Roman" w:cs="Times New Roman"/>
                <w:sz w:val="24"/>
                <w:szCs w:val="24"/>
              </w:rPr>
              <w:t>Sermaye Giderleri</w:t>
            </w:r>
          </w:p>
        </w:tc>
        <w:tc>
          <w:tcPr>
            <w:tcW w:w="1302" w:type="dxa"/>
            <w:vAlign w:val="center"/>
          </w:tcPr>
          <w:p w:rsidR="007B3846" w:rsidRPr="00C90BB4" w:rsidRDefault="007B3846" w:rsidP="007B3846">
            <w:pPr>
              <w:jc w:val="center"/>
              <w:rPr>
                <w:rFonts w:ascii="Times New Roman" w:hAnsi="Times New Roman" w:cs="Times New Roman"/>
                <w:sz w:val="24"/>
                <w:szCs w:val="24"/>
              </w:rPr>
            </w:pPr>
            <w:r>
              <w:rPr>
                <w:rFonts w:ascii="Times New Roman" w:hAnsi="Times New Roman" w:cs="Times New Roman"/>
                <w:sz w:val="24"/>
                <w:szCs w:val="24"/>
              </w:rPr>
              <w:t>0</w:t>
            </w:r>
          </w:p>
        </w:tc>
      </w:tr>
      <w:tr w:rsidR="007B3846" w:rsidTr="00AD6276">
        <w:trPr>
          <w:trHeight w:val="288"/>
        </w:trPr>
        <w:tc>
          <w:tcPr>
            <w:tcW w:w="846" w:type="dxa"/>
            <w:shd w:val="clear" w:color="auto" w:fill="FFCCFF"/>
          </w:tcPr>
          <w:p w:rsidR="007B3846" w:rsidRDefault="007B3846" w:rsidP="00AD6276">
            <w:pPr>
              <w:jc w:val="center"/>
              <w:rPr>
                <w:rFonts w:ascii="Times New Roman" w:hAnsi="Times New Roman" w:cs="Times New Roman"/>
                <w:sz w:val="24"/>
                <w:szCs w:val="24"/>
              </w:rPr>
            </w:pPr>
            <w:r>
              <w:rPr>
                <w:rFonts w:ascii="Times New Roman" w:hAnsi="Times New Roman" w:cs="Times New Roman"/>
                <w:sz w:val="24"/>
                <w:szCs w:val="24"/>
              </w:rPr>
              <w:t>07</w:t>
            </w:r>
          </w:p>
        </w:tc>
        <w:tc>
          <w:tcPr>
            <w:tcW w:w="3704" w:type="dxa"/>
            <w:vAlign w:val="center"/>
          </w:tcPr>
          <w:p w:rsidR="007B3846" w:rsidRPr="00C90BB4" w:rsidRDefault="007B3846" w:rsidP="007B3846">
            <w:pPr>
              <w:rPr>
                <w:rFonts w:ascii="Times New Roman" w:hAnsi="Times New Roman" w:cs="Times New Roman"/>
                <w:sz w:val="24"/>
                <w:szCs w:val="24"/>
              </w:rPr>
            </w:pPr>
            <w:r w:rsidRPr="00C90BB4">
              <w:rPr>
                <w:rFonts w:ascii="Times New Roman" w:hAnsi="Times New Roman" w:cs="Times New Roman"/>
                <w:sz w:val="24"/>
                <w:szCs w:val="24"/>
              </w:rPr>
              <w:t>Sermaye Transferleri</w:t>
            </w:r>
          </w:p>
        </w:tc>
        <w:tc>
          <w:tcPr>
            <w:tcW w:w="1302" w:type="dxa"/>
            <w:vAlign w:val="center"/>
          </w:tcPr>
          <w:p w:rsidR="007B3846" w:rsidRPr="00C90BB4" w:rsidRDefault="007B3846" w:rsidP="007B3846">
            <w:pPr>
              <w:jc w:val="center"/>
              <w:rPr>
                <w:rFonts w:ascii="Times New Roman" w:hAnsi="Times New Roman" w:cs="Times New Roman"/>
                <w:sz w:val="24"/>
                <w:szCs w:val="24"/>
              </w:rPr>
            </w:pPr>
            <w:r>
              <w:rPr>
                <w:rFonts w:ascii="Times New Roman" w:hAnsi="Times New Roman" w:cs="Times New Roman"/>
                <w:sz w:val="24"/>
                <w:szCs w:val="24"/>
              </w:rPr>
              <w:t>0</w:t>
            </w:r>
          </w:p>
        </w:tc>
      </w:tr>
      <w:tr w:rsidR="007B3846" w:rsidTr="00AD6276">
        <w:trPr>
          <w:trHeight w:val="288"/>
        </w:trPr>
        <w:tc>
          <w:tcPr>
            <w:tcW w:w="846" w:type="dxa"/>
            <w:shd w:val="clear" w:color="auto" w:fill="FFCCFF"/>
          </w:tcPr>
          <w:p w:rsidR="007B3846" w:rsidRDefault="007B3846" w:rsidP="00AD6276">
            <w:pPr>
              <w:jc w:val="center"/>
              <w:rPr>
                <w:rFonts w:ascii="Times New Roman" w:hAnsi="Times New Roman" w:cs="Times New Roman"/>
                <w:sz w:val="24"/>
                <w:szCs w:val="24"/>
              </w:rPr>
            </w:pPr>
            <w:r>
              <w:rPr>
                <w:rFonts w:ascii="Times New Roman" w:hAnsi="Times New Roman" w:cs="Times New Roman"/>
                <w:sz w:val="24"/>
                <w:szCs w:val="24"/>
              </w:rPr>
              <w:t>08</w:t>
            </w:r>
          </w:p>
        </w:tc>
        <w:tc>
          <w:tcPr>
            <w:tcW w:w="3704" w:type="dxa"/>
            <w:vAlign w:val="center"/>
          </w:tcPr>
          <w:p w:rsidR="007B3846" w:rsidRPr="00C90BB4" w:rsidRDefault="007B3846" w:rsidP="007B3846">
            <w:pPr>
              <w:rPr>
                <w:rFonts w:ascii="Times New Roman" w:hAnsi="Times New Roman" w:cs="Times New Roman"/>
                <w:sz w:val="24"/>
                <w:szCs w:val="24"/>
              </w:rPr>
            </w:pPr>
            <w:r w:rsidRPr="00C90BB4">
              <w:rPr>
                <w:rFonts w:ascii="Times New Roman" w:hAnsi="Times New Roman" w:cs="Times New Roman"/>
                <w:sz w:val="24"/>
                <w:szCs w:val="24"/>
              </w:rPr>
              <w:t>Borç verme</w:t>
            </w:r>
          </w:p>
        </w:tc>
        <w:tc>
          <w:tcPr>
            <w:tcW w:w="1302" w:type="dxa"/>
            <w:vAlign w:val="center"/>
          </w:tcPr>
          <w:p w:rsidR="007B3846" w:rsidRPr="00C90BB4" w:rsidRDefault="007B3846" w:rsidP="007B3846">
            <w:pPr>
              <w:jc w:val="center"/>
              <w:rPr>
                <w:rFonts w:ascii="Times New Roman" w:hAnsi="Times New Roman" w:cs="Times New Roman"/>
                <w:sz w:val="24"/>
                <w:szCs w:val="24"/>
              </w:rPr>
            </w:pPr>
            <w:r>
              <w:rPr>
                <w:rFonts w:ascii="Times New Roman" w:hAnsi="Times New Roman" w:cs="Times New Roman"/>
                <w:sz w:val="24"/>
                <w:szCs w:val="24"/>
              </w:rPr>
              <w:t>0</w:t>
            </w:r>
          </w:p>
        </w:tc>
      </w:tr>
      <w:tr w:rsidR="007B3846" w:rsidTr="00AD6276">
        <w:trPr>
          <w:trHeight w:val="288"/>
        </w:trPr>
        <w:tc>
          <w:tcPr>
            <w:tcW w:w="4550" w:type="dxa"/>
            <w:gridSpan w:val="2"/>
            <w:shd w:val="clear" w:color="auto" w:fill="9CC2E5" w:themeFill="accent1" w:themeFillTint="99"/>
          </w:tcPr>
          <w:p w:rsidR="007B3846" w:rsidRPr="00C90BB4" w:rsidRDefault="007B3846" w:rsidP="007B3846">
            <w:pPr>
              <w:rPr>
                <w:rFonts w:ascii="Times New Roman" w:hAnsi="Times New Roman" w:cs="Times New Roman"/>
                <w:b/>
                <w:sz w:val="24"/>
                <w:szCs w:val="24"/>
              </w:rPr>
            </w:pPr>
            <w:r w:rsidRPr="00C90BB4">
              <w:rPr>
                <w:rFonts w:ascii="Times New Roman" w:hAnsi="Times New Roman" w:cs="Times New Roman"/>
                <w:b/>
                <w:sz w:val="24"/>
                <w:szCs w:val="24"/>
              </w:rPr>
              <w:t>Toplam Bütçe Kaynak İhtiyacı</w:t>
            </w:r>
          </w:p>
        </w:tc>
        <w:tc>
          <w:tcPr>
            <w:tcW w:w="1302" w:type="dxa"/>
            <w:shd w:val="clear" w:color="auto" w:fill="9CC2E5" w:themeFill="accent1" w:themeFillTint="99"/>
          </w:tcPr>
          <w:p w:rsidR="007B3846" w:rsidRDefault="00032FD0" w:rsidP="007B3846">
            <w:pPr>
              <w:jc w:val="center"/>
              <w:rPr>
                <w:rFonts w:ascii="Times New Roman" w:hAnsi="Times New Roman" w:cs="Times New Roman"/>
                <w:sz w:val="24"/>
                <w:szCs w:val="24"/>
              </w:rPr>
            </w:pPr>
            <w:r>
              <w:rPr>
                <w:rFonts w:ascii="Times New Roman" w:hAnsi="Times New Roman" w:cs="Times New Roman"/>
                <w:sz w:val="24"/>
                <w:szCs w:val="24"/>
              </w:rPr>
              <w:t>0</w:t>
            </w:r>
          </w:p>
        </w:tc>
      </w:tr>
      <w:tr w:rsidR="007B3846" w:rsidTr="00AD6276">
        <w:trPr>
          <w:trHeight w:val="273"/>
        </w:trPr>
        <w:tc>
          <w:tcPr>
            <w:tcW w:w="846" w:type="dxa"/>
            <w:vMerge w:val="restart"/>
            <w:shd w:val="clear" w:color="auto" w:fill="FFCCFF"/>
            <w:textDirection w:val="btLr"/>
          </w:tcPr>
          <w:p w:rsidR="007B3846" w:rsidRPr="00C90BB4" w:rsidRDefault="007B3846" w:rsidP="007B3846">
            <w:pPr>
              <w:ind w:left="113" w:right="113"/>
              <w:rPr>
                <w:rFonts w:ascii="Times New Roman" w:hAnsi="Times New Roman" w:cs="Times New Roman"/>
                <w:sz w:val="20"/>
                <w:szCs w:val="24"/>
              </w:rPr>
            </w:pPr>
            <w:r w:rsidRPr="00C90BB4">
              <w:rPr>
                <w:rFonts w:ascii="Times New Roman" w:hAnsi="Times New Roman" w:cs="Times New Roman"/>
                <w:sz w:val="20"/>
                <w:szCs w:val="24"/>
              </w:rPr>
              <w:t>Bütçe Dışı Kaynak</w:t>
            </w:r>
          </w:p>
        </w:tc>
        <w:tc>
          <w:tcPr>
            <w:tcW w:w="3704" w:type="dxa"/>
          </w:tcPr>
          <w:p w:rsidR="007B3846" w:rsidRDefault="007B3846" w:rsidP="007B3846">
            <w:pPr>
              <w:rPr>
                <w:rFonts w:ascii="Times New Roman" w:hAnsi="Times New Roman" w:cs="Times New Roman"/>
                <w:sz w:val="24"/>
                <w:szCs w:val="24"/>
              </w:rPr>
            </w:pPr>
            <w:r>
              <w:rPr>
                <w:rFonts w:ascii="Times New Roman" w:hAnsi="Times New Roman" w:cs="Times New Roman"/>
                <w:sz w:val="24"/>
                <w:szCs w:val="24"/>
              </w:rPr>
              <w:t>Döner Sermaye</w:t>
            </w:r>
          </w:p>
        </w:tc>
        <w:tc>
          <w:tcPr>
            <w:tcW w:w="1302" w:type="dxa"/>
            <w:vAlign w:val="center"/>
          </w:tcPr>
          <w:p w:rsidR="007B3846" w:rsidRPr="00C90BB4" w:rsidRDefault="007B3846" w:rsidP="007B3846">
            <w:pPr>
              <w:jc w:val="center"/>
              <w:rPr>
                <w:rFonts w:ascii="Times New Roman" w:hAnsi="Times New Roman" w:cs="Times New Roman"/>
                <w:sz w:val="24"/>
                <w:szCs w:val="24"/>
              </w:rPr>
            </w:pPr>
            <w:r>
              <w:rPr>
                <w:rFonts w:ascii="Times New Roman" w:hAnsi="Times New Roman" w:cs="Times New Roman"/>
                <w:sz w:val="24"/>
                <w:szCs w:val="24"/>
              </w:rPr>
              <w:t>0</w:t>
            </w:r>
          </w:p>
        </w:tc>
      </w:tr>
      <w:tr w:rsidR="007B3846" w:rsidTr="00AD6276">
        <w:trPr>
          <w:trHeight w:val="288"/>
        </w:trPr>
        <w:tc>
          <w:tcPr>
            <w:tcW w:w="846" w:type="dxa"/>
            <w:vMerge/>
            <w:shd w:val="clear" w:color="auto" w:fill="FFCCFF"/>
          </w:tcPr>
          <w:p w:rsidR="007B3846" w:rsidRDefault="007B3846" w:rsidP="007B3846">
            <w:pPr>
              <w:rPr>
                <w:rFonts w:ascii="Times New Roman" w:hAnsi="Times New Roman" w:cs="Times New Roman"/>
                <w:sz w:val="24"/>
                <w:szCs w:val="24"/>
              </w:rPr>
            </w:pPr>
          </w:p>
        </w:tc>
        <w:tc>
          <w:tcPr>
            <w:tcW w:w="3704" w:type="dxa"/>
            <w:vAlign w:val="center"/>
          </w:tcPr>
          <w:p w:rsidR="007B3846" w:rsidRPr="00C90BB4" w:rsidRDefault="007B3846" w:rsidP="007B3846">
            <w:pPr>
              <w:rPr>
                <w:rFonts w:ascii="Times New Roman" w:hAnsi="Times New Roman" w:cs="Times New Roman"/>
                <w:sz w:val="24"/>
                <w:szCs w:val="24"/>
              </w:rPr>
            </w:pPr>
            <w:r w:rsidRPr="00C90BB4">
              <w:rPr>
                <w:rFonts w:ascii="Times New Roman" w:hAnsi="Times New Roman" w:cs="Times New Roman"/>
                <w:sz w:val="24"/>
                <w:szCs w:val="24"/>
              </w:rPr>
              <w:t>Diğer Yurt İçi</w:t>
            </w:r>
          </w:p>
        </w:tc>
        <w:tc>
          <w:tcPr>
            <w:tcW w:w="1302" w:type="dxa"/>
            <w:vAlign w:val="center"/>
          </w:tcPr>
          <w:p w:rsidR="007B3846" w:rsidRPr="00C90BB4" w:rsidRDefault="00BF42B8" w:rsidP="007B3846">
            <w:pPr>
              <w:jc w:val="center"/>
              <w:rPr>
                <w:rFonts w:ascii="Times New Roman" w:hAnsi="Times New Roman" w:cs="Times New Roman"/>
                <w:sz w:val="24"/>
                <w:szCs w:val="24"/>
              </w:rPr>
            </w:pPr>
            <w:r>
              <w:rPr>
                <w:rFonts w:ascii="Times New Roman" w:hAnsi="Times New Roman" w:cs="Times New Roman"/>
                <w:sz w:val="24"/>
                <w:szCs w:val="24"/>
              </w:rPr>
              <w:t>2.100,00</w:t>
            </w:r>
          </w:p>
        </w:tc>
      </w:tr>
      <w:tr w:rsidR="007B3846" w:rsidTr="00AD6276">
        <w:trPr>
          <w:trHeight w:val="288"/>
        </w:trPr>
        <w:tc>
          <w:tcPr>
            <w:tcW w:w="846" w:type="dxa"/>
            <w:vMerge/>
            <w:shd w:val="clear" w:color="auto" w:fill="FFCCFF"/>
          </w:tcPr>
          <w:p w:rsidR="007B3846" w:rsidRDefault="007B3846" w:rsidP="007B3846">
            <w:pPr>
              <w:rPr>
                <w:rFonts w:ascii="Times New Roman" w:hAnsi="Times New Roman" w:cs="Times New Roman"/>
                <w:sz w:val="24"/>
                <w:szCs w:val="24"/>
              </w:rPr>
            </w:pPr>
          </w:p>
        </w:tc>
        <w:tc>
          <w:tcPr>
            <w:tcW w:w="3704" w:type="dxa"/>
            <w:vAlign w:val="center"/>
          </w:tcPr>
          <w:p w:rsidR="007B3846" w:rsidRPr="00C90BB4" w:rsidRDefault="007B3846" w:rsidP="007B3846">
            <w:pPr>
              <w:rPr>
                <w:rFonts w:ascii="Times New Roman" w:hAnsi="Times New Roman" w:cs="Times New Roman"/>
                <w:sz w:val="24"/>
                <w:szCs w:val="24"/>
              </w:rPr>
            </w:pPr>
            <w:r w:rsidRPr="00C90BB4">
              <w:rPr>
                <w:rFonts w:ascii="Times New Roman" w:hAnsi="Times New Roman" w:cs="Times New Roman"/>
                <w:sz w:val="24"/>
                <w:szCs w:val="24"/>
              </w:rPr>
              <w:t>Yurt Dışı</w:t>
            </w:r>
          </w:p>
        </w:tc>
        <w:tc>
          <w:tcPr>
            <w:tcW w:w="1302" w:type="dxa"/>
            <w:vAlign w:val="center"/>
          </w:tcPr>
          <w:p w:rsidR="007B3846" w:rsidRPr="00C90BB4" w:rsidRDefault="007B3846" w:rsidP="007B3846">
            <w:pPr>
              <w:jc w:val="center"/>
              <w:rPr>
                <w:rFonts w:ascii="Times New Roman" w:hAnsi="Times New Roman" w:cs="Times New Roman"/>
                <w:sz w:val="24"/>
                <w:szCs w:val="24"/>
              </w:rPr>
            </w:pPr>
            <w:r>
              <w:rPr>
                <w:rFonts w:ascii="Times New Roman" w:hAnsi="Times New Roman" w:cs="Times New Roman"/>
                <w:sz w:val="24"/>
                <w:szCs w:val="24"/>
              </w:rPr>
              <w:t>0</w:t>
            </w:r>
          </w:p>
        </w:tc>
      </w:tr>
      <w:tr w:rsidR="007B3846" w:rsidTr="00AD6276">
        <w:trPr>
          <w:trHeight w:val="288"/>
        </w:trPr>
        <w:tc>
          <w:tcPr>
            <w:tcW w:w="4550" w:type="dxa"/>
            <w:gridSpan w:val="2"/>
            <w:shd w:val="clear" w:color="auto" w:fill="9CC2E5" w:themeFill="accent1" w:themeFillTint="99"/>
          </w:tcPr>
          <w:p w:rsidR="007B3846" w:rsidRPr="00C90BB4" w:rsidRDefault="007B3846" w:rsidP="007B3846">
            <w:pPr>
              <w:rPr>
                <w:rFonts w:ascii="Times New Roman" w:hAnsi="Times New Roman" w:cs="Times New Roman"/>
                <w:b/>
                <w:sz w:val="24"/>
                <w:szCs w:val="24"/>
              </w:rPr>
            </w:pPr>
            <w:r w:rsidRPr="00C90BB4">
              <w:rPr>
                <w:rFonts w:ascii="Times New Roman" w:hAnsi="Times New Roman" w:cs="Times New Roman"/>
                <w:b/>
                <w:sz w:val="24"/>
                <w:szCs w:val="24"/>
              </w:rPr>
              <w:t>Toplam Bütçe Dışı Kaynak İhtiyacı</w:t>
            </w:r>
          </w:p>
        </w:tc>
        <w:tc>
          <w:tcPr>
            <w:tcW w:w="1302" w:type="dxa"/>
            <w:shd w:val="clear" w:color="auto" w:fill="9CC2E5" w:themeFill="accent1" w:themeFillTint="99"/>
          </w:tcPr>
          <w:p w:rsidR="007B3846" w:rsidRDefault="00BF42B8" w:rsidP="007B3846">
            <w:pPr>
              <w:jc w:val="center"/>
              <w:rPr>
                <w:rFonts w:ascii="Times New Roman" w:hAnsi="Times New Roman" w:cs="Times New Roman"/>
                <w:sz w:val="24"/>
                <w:szCs w:val="24"/>
              </w:rPr>
            </w:pPr>
            <w:r>
              <w:rPr>
                <w:rFonts w:ascii="Times New Roman" w:hAnsi="Times New Roman" w:cs="Times New Roman"/>
                <w:sz w:val="24"/>
                <w:szCs w:val="24"/>
              </w:rPr>
              <w:t>2.100,00</w:t>
            </w:r>
          </w:p>
        </w:tc>
      </w:tr>
      <w:tr w:rsidR="007B3846" w:rsidTr="00AD6276">
        <w:trPr>
          <w:trHeight w:val="288"/>
        </w:trPr>
        <w:tc>
          <w:tcPr>
            <w:tcW w:w="4550" w:type="dxa"/>
            <w:gridSpan w:val="2"/>
            <w:shd w:val="clear" w:color="auto" w:fill="FFCCFF"/>
          </w:tcPr>
          <w:p w:rsidR="007B3846" w:rsidRDefault="007B3846" w:rsidP="007B3846">
            <w:pPr>
              <w:rPr>
                <w:rFonts w:ascii="Times New Roman" w:hAnsi="Times New Roman" w:cs="Times New Roman"/>
                <w:sz w:val="24"/>
                <w:szCs w:val="24"/>
              </w:rPr>
            </w:pPr>
            <w:r>
              <w:rPr>
                <w:rFonts w:ascii="Times New Roman" w:hAnsi="Times New Roman" w:cs="Times New Roman"/>
                <w:sz w:val="24"/>
                <w:szCs w:val="24"/>
              </w:rPr>
              <w:t>Toplam Kaynak İhtiyacı</w:t>
            </w:r>
          </w:p>
        </w:tc>
        <w:tc>
          <w:tcPr>
            <w:tcW w:w="1302" w:type="dxa"/>
            <w:shd w:val="clear" w:color="auto" w:fill="FFCCFF"/>
          </w:tcPr>
          <w:p w:rsidR="007B3846" w:rsidRDefault="00BF42B8" w:rsidP="007B3846">
            <w:pPr>
              <w:jc w:val="center"/>
              <w:rPr>
                <w:rFonts w:ascii="Times New Roman" w:hAnsi="Times New Roman" w:cs="Times New Roman"/>
                <w:sz w:val="24"/>
                <w:szCs w:val="24"/>
              </w:rPr>
            </w:pPr>
            <w:r>
              <w:rPr>
                <w:rFonts w:ascii="Times New Roman" w:hAnsi="Times New Roman" w:cs="Times New Roman"/>
                <w:sz w:val="24"/>
                <w:szCs w:val="24"/>
              </w:rPr>
              <w:t>2.100,00</w:t>
            </w:r>
          </w:p>
        </w:tc>
      </w:tr>
    </w:tbl>
    <w:p w:rsidR="007B3846" w:rsidRDefault="007B3846" w:rsidP="007B3846">
      <w:pPr>
        <w:rPr>
          <w:rFonts w:ascii="Times New Roman" w:hAnsi="Times New Roman" w:cs="Times New Roman"/>
          <w:sz w:val="24"/>
          <w:szCs w:val="24"/>
        </w:rPr>
      </w:pPr>
    </w:p>
    <w:p w:rsidR="007B3846" w:rsidRDefault="007B3846" w:rsidP="00E30834">
      <w:pPr>
        <w:rPr>
          <w:rFonts w:ascii="Times New Roman" w:hAnsi="Times New Roman" w:cs="Times New Roman"/>
          <w:sz w:val="24"/>
          <w:szCs w:val="24"/>
        </w:rPr>
      </w:pPr>
    </w:p>
    <w:p w:rsidR="007B3846" w:rsidRDefault="007B3846">
      <w:pPr>
        <w:rPr>
          <w:rFonts w:ascii="Times New Roman" w:hAnsi="Times New Roman" w:cs="Times New Roman"/>
          <w:sz w:val="24"/>
          <w:szCs w:val="24"/>
        </w:rPr>
      </w:pPr>
      <w:r>
        <w:rPr>
          <w:rFonts w:ascii="Times New Roman" w:hAnsi="Times New Roman" w:cs="Times New Roman"/>
          <w:sz w:val="24"/>
          <w:szCs w:val="24"/>
        </w:rPr>
        <w:br w:type="page"/>
      </w:r>
    </w:p>
    <w:p w:rsidR="007B3846" w:rsidRDefault="007B3846" w:rsidP="007B3846">
      <w:pPr>
        <w:jc w:val="center"/>
        <w:rPr>
          <w:rFonts w:ascii="Times New Roman" w:hAnsi="Times New Roman" w:cs="Times New Roman"/>
          <w:b/>
          <w:sz w:val="24"/>
          <w:szCs w:val="24"/>
        </w:rPr>
      </w:pPr>
      <w:r w:rsidRPr="00E30834">
        <w:rPr>
          <w:rFonts w:ascii="Times New Roman" w:hAnsi="Times New Roman" w:cs="Times New Roman"/>
          <w:b/>
          <w:sz w:val="24"/>
          <w:szCs w:val="24"/>
        </w:rPr>
        <w:lastRenderedPageBreak/>
        <w:t>FAALİYET MALİYETLERİ TABLOSU</w:t>
      </w:r>
    </w:p>
    <w:tbl>
      <w:tblPr>
        <w:tblStyle w:val="TabloKlavuzu"/>
        <w:tblW w:w="0" w:type="auto"/>
        <w:tblLook w:val="04A0" w:firstRow="1" w:lastRow="0" w:firstColumn="1" w:lastColumn="0" w:noHBand="0" w:noVBand="1"/>
      </w:tblPr>
      <w:tblGrid>
        <w:gridCol w:w="2689"/>
        <w:gridCol w:w="6373"/>
      </w:tblGrid>
      <w:tr w:rsidR="007B3846" w:rsidTr="00AD6276">
        <w:tc>
          <w:tcPr>
            <w:tcW w:w="2689" w:type="dxa"/>
            <w:shd w:val="clear" w:color="auto" w:fill="9CC2E5" w:themeFill="accent1" w:themeFillTint="99"/>
          </w:tcPr>
          <w:p w:rsidR="007B3846" w:rsidRPr="00C90BB4" w:rsidRDefault="007B3846" w:rsidP="007B3846">
            <w:pPr>
              <w:rPr>
                <w:rFonts w:ascii="Times New Roman" w:hAnsi="Times New Roman" w:cs="Times New Roman"/>
                <w:b/>
                <w:sz w:val="24"/>
                <w:szCs w:val="24"/>
              </w:rPr>
            </w:pPr>
            <w:r w:rsidRPr="00C90BB4">
              <w:rPr>
                <w:rFonts w:ascii="Times New Roman" w:hAnsi="Times New Roman" w:cs="Times New Roman"/>
                <w:b/>
                <w:sz w:val="24"/>
                <w:szCs w:val="24"/>
              </w:rPr>
              <w:t>İdare Adı</w:t>
            </w:r>
          </w:p>
        </w:tc>
        <w:tc>
          <w:tcPr>
            <w:tcW w:w="6373" w:type="dxa"/>
            <w:shd w:val="clear" w:color="auto" w:fill="9CC2E5" w:themeFill="accent1" w:themeFillTint="99"/>
          </w:tcPr>
          <w:p w:rsidR="007B3846" w:rsidRPr="00C90BB4" w:rsidRDefault="007B3846" w:rsidP="007B3846">
            <w:pPr>
              <w:rPr>
                <w:rFonts w:ascii="Times New Roman" w:hAnsi="Times New Roman" w:cs="Times New Roman"/>
                <w:sz w:val="24"/>
                <w:szCs w:val="24"/>
              </w:rPr>
            </w:pPr>
            <w:r w:rsidRPr="00C90BB4">
              <w:rPr>
                <w:rFonts w:ascii="Times New Roman" w:hAnsi="Times New Roman" w:cs="Times New Roman"/>
                <w:sz w:val="24"/>
                <w:szCs w:val="24"/>
              </w:rPr>
              <w:t>Maçka İlçe Milli Eğitim Müdürlüğü</w:t>
            </w:r>
          </w:p>
        </w:tc>
      </w:tr>
      <w:tr w:rsidR="007B3846" w:rsidTr="00AA1B09">
        <w:tc>
          <w:tcPr>
            <w:tcW w:w="2689" w:type="dxa"/>
            <w:shd w:val="clear" w:color="auto" w:fill="FFCCFF"/>
          </w:tcPr>
          <w:p w:rsidR="007B3846" w:rsidRPr="00C90BB4" w:rsidRDefault="007B3846" w:rsidP="007B3846">
            <w:pPr>
              <w:rPr>
                <w:rFonts w:ascii="Times New Roman" w:hAnsi="Times New Roman" w:cs="Times New Roman"/>
                <w:b/>
                <w:sz w:val="24"/>
                <w:szCs w:val="24"/>
              </w:rPr>
            </w:pPr>
            <w:r w:rsidRPr="00C90BB4">
              <w:rPr>
                <w:rFonts w:ascii="Times New Roman" w:hAnsi="Times New Roman" w:cs="Times New Roman"/>
                <w:b/>
                <w:sz w:val="24"/>
                <w:szCs w:val="24"/>
              </w:rPr>
              <w:t>Performans Hedefi</w:t>
            </w:r>
          </w:p>
        </w:tc>
        <w:tc>
          <w:tcPr>
            <w:tcW w:w="6373" w:type="dxa"/>
          </w:tcPr>
          <w:p w:rsidR="007B3846" w:rsidRPr="007B3846" w:rsidRDefault="0012686C" w:rsidP="007B3846">
            <w:pPr>
              <w:jc w:val="both"/>
              <w:rPr>
                <w:rFonts w:ascii="Times New Roman" w:hAnsi="Times New Roman" w:cs="Times New Roman"/>
                <w:sz w:val="24"/>
                <w:szCs w:val="24"/>
              </w:rPr>
            </w:pPr>
            <w:r w:rsidRPr="004F514E">
              <w:rPr>
                <w:rFonts w:ascii="Times New Roman" w:hAnsi="Times New Roman" w:cs="Times New Roman"/>
                <w:sz w:val="24"/>
                <w:szCs w:val="24"/>
              </w:rPr>
              <w:t>201</w:t>
            </w:r>
            <w:r>
              <w:rPr>
                <w:rFonts w:ascii="Times New Roman" w:hAnsi="Times New Roman" w:cs="Times New Roman"/>
                <w:sz w:val="24"/>
                <w:szCs w:val="24"/>
              </w:rPr>
              <w:t>8</w:t>
            </w:r>
            <w:r w:rsidRPr="004F514E">
              <w:rPr>
                <w:rFonts w:ascii="Times New Roman" w:hAnsi="Times New Roman" w:cs="Times New Roman"/>
                <w:sz w:val="24"/>
                <w:szCs w:val="24"/>
              </w:rPr>
              <w:t xml:space="preserve"> yılında</w:t>
            </w:r>
            <w:r>
              <w:rPr>
                <w:rFonts w:ascii="Times New Roman" w:hAnsi="Times New Roman" w:cs="Times New Roman"/>
                <w:sz w:val="24"/>
                <w:szCs w:val="24"/>
              </w:rPr>
              <w:t xml:space="preserve"> yabancı dil bilen , </w:t>
            </w:r>
            <w:r w:rsidRPr="004F514E">
              <w:rPr>
                <w:rFonts w:ascii="Times New Roman" w:hAnsi="Times New Roman" w:cs="Times New Roman"/>
                <w:sz w:val="24"/>
                <w:szCs w:val="24"/>
              </w:rPr>
              <w:t>TÜBİTAK</w:t>
            </w:r>
            <w:r>
              <w:rPr>
                <w:rFonts w:ascii="Times New Roman" w:hAnsi="Times New Roman" w:cs="Times New Roman"/>
                <w:sz w:val="24"/>
                <w:szCs w:val="24"/>
              </w:rPr>
              <w:t xml:space="preserve"> </w:t>
            </w:r>
            <w:r w:rsidRPr="004F514E">
              <w:rPr>
                <w:rFonts w:ascii="Times New Roman" w:hAnsi="Times New Roman" w:cs="Times New Roman"/>
                <w:sz w:val="24"/>
                <w:szCs w:val="24"/>
              </w:rPr>
              <w:t>Bilim Fuarına katı</w:t>
            </w:r>
            <w:r>
              <w:rPr>
                <w:rFonts w:ascii="Times New Roman" w:hAnsi="Times New Roman" w:cs="Times New Roman"/>
                <w:sz w:val="24"/>
                <w:szCs w:val="24"/>
              </w:rPr>
              <w:t>lan öğrenci sayısını ve Uluslar</w:t>
            </w:r>
            <w:r w:rsidRPr="004F514E">
              <w:rPr>
                <w:rFonts w:ascii="Times New Roman" w:hAnsi="Times New Roman" w:cs="Times New Roman"/>
                <w:sz w:val="24"/>
                <w:szCs w:val="24"/>
              </w:rPr>
              <w:t>arası proje başvuru sayısını artırmak.</w:t>
            </w:r>
          </w:p>
        </w:tc>
      </w:tr>
      <w:tr w:rsidR="007B3846" w:rsidTr="00AA1B09">
        <w:tc>
          <w:tcPr>
            <w:tcW w:w="2689" w:type="dxa"/>
            <w:shd w:val="clear" w:color="auto" w:fill="FFCCFF"/>
          </w:tcPr>
          <w:p w:rsidR="007B3846" w:rsidRPr="00C90BB4" w:rsidRDefault="007B3846" w:rsidP="007B3846">
            <w:pPr>
              <w:rPr>
                <w:rFonts w:ascii="Times New Roman" w:hAnsi="Times New Roman" w:cs="Times New Roman"/>
                <w:b/>
                <w:sz w:val="24"/>
                <w:szCs w:val="24"/>
              </w:rPr>
            </w:pPr>
            <w:r w:rsidRPr="00C90BB4">
              <w:rPr>
                <w:rFonts w:ascii="Times New Roman" w:hAnsi="Times New Roman" w:cs="Times New Roman"/>
                <w:b/>
                <w:sz w:val="24"/>
                <w:szCs w:val="24"/>
              </w:rPr>
              <w:t>Faaliyet Adı</w:t>
            </w:r>
          </w:p>
        </w:tc>
        <w:tc>
          <w:tcPr>
            <w:tcW w:w="6373" w:type="dxa"/>
            <w:vAlign w:val="center"/>
          </w:tcPr>
          <w:p w:rsidR="007B3846" w:rsidRPr="007B3846" w:rsidRDefault="005B1FA0" w:rsidP="007B3846">
            <w:pPr>
              <w:jc w:val="both"/>
              <w:rPr>
                <w:rFonts w:ascii="Times New Roman" w:hAnsi="Times New Roman" w:cs="Times New Roman"/>
                <w:sz w:val="24"/>
                <w:szCs w:val="24"/>
              </w:rPr>
            </w:pPr>
            <w:r>
              <w:rPr>
                <w:rFonts w:ascii="Times New Roman" w:hAnsi="Times New Roman" w:cs="Times New Roman"/>
                <w:sz w:val="24"/>
                <w:szCs w:val="24"/>
              </w:rPr>
              <w:t>3</w:t>
            </w:r>
            <w:r w:rsidR="007B3846" w:rsidRPr="007B3846">
              <w:rPr>
                <w:rFonts w:ascii="Times New Roman" w:hAnsi="Times New Roman" w:cs="Times New Roman"/>
                <w:sz w:val="24"/>
                <w:szCs w:val="24"/>
              </w:rPr>
              <w:t>-ERASMUS Proje</w:t>
            </w:r>
            <w:r w:rsidR="007B3846">
              <w:rPr>
                <w:rFonts w:ascii="Times New Roman" w:hAnsi="Times New Roman" w:cs="Times New Roman"/>
                <w:sz w:val="24"/>
                <w:szCs w:val="24"/>
              </w:rPr>
              <w:t>lerinin yaygınlaştırılması için</w:t>
            </w:r>
            <w:r w:rsidR="007B3846" w:rsidRPr="007B3846">
              <w:rPr>
                <w:rFonts w:ascii="Times New Roman" w:hAnsi="Times New Roman" w:cs="Times New Roman"/>
                <w:sz w:val="24"/>
                <w:szCs w:val="24"/>
              </w:rPr>
              <w:t>,</w:t>
            </w:r>
            <w:r w:rsidR="007B3846">
              <w:rPr>
                <w:rFonts w:ascii="Times New Roman" w:hAnsi="Times New Roman" w:cs="Times New Roman"/>
                <w:sz w:val="24"/>
                <w:szCs w:val="24"/>
              </w:rPr>
              <w:t xml:space="preserve"> </w:t>
            </w:r>
            <w:r w:rsidR="007B3846" w:rsidRPr="007B3846">
              <w:rPr>
                <w:rFonts w:ascii="Times New Roman" w:hAnsi="Times New Roman" w:cs="Times New Roman"/>
                <w:sz w:val="24"/>
                <w:szCs w:val="24"/>
              </w:rPr>
              <w:t>eğitim çalışmalarının yapılması</w:t>
            </w:r>
          </w:p>
        </w:tc>
      </w:tr>
      <w:tr w:rsidR="007B3846" w:rsidTr="00AA1B09">
        <w:tc>
          <w:tcPr>
            <w:tcW w:w="2689" w:type="dxa"/>
            <w:shd w:val="clear" w:color="auto" w:fill="FFCCFF"/>
          </w:tcPr>
          <w:p w:rsidR="007B3846" w:rsidRPr="00C90BB4" w:rsidRDefault="007B3846" w:rsidP="007B3846">
            <w:pPr>
              <w:rPr>
                <w:rFonts w:ascii="Times New Roman" w:hAnsi="Times New Roman" w:cs="Times New Roman"/>
                <w:b/>
                <w:sz w:val="24"/>
                <w:szCs w:val="24"/>
              </w:rPr>
            </w:pPr>
            <w:r w:rsidRPr="00C90BB4">
              <w:rPr>
                <w:rFonts w:ascii="Times New Roman" w:hAnsi="Times New Roman" w:cs="Times New Roman"/>
                <w:b/>
                <w:sz w:val="24"/>
                <w:szCs w:val="24"/>
              </w:rPr>
              <w:t>Sorumlu Harcama Birimi veya Birimleri</w:t>
            </w:r>
          </w:p>
        </w:tc>
        <w:tc>
          <w:tcPr>
            <w:tcW w:w="6373" w:type="dxa"/>
            <w:vAlign w:val="center"/>
          </w:tcPr>
          <w:p w:rsidR="007B3846" w:rsidRPr="007B3846" w:rsidRDefault="007B3846" w:rsidP="007B3846">
            <w:pPr>
              <w:jc w:val="both"/>
              <w:rPr>
                <w:rFonts w:ascii="Times New Roman" w:hAnsi="Times New Roman" w:cs="Times New Roman"/>
                <w:sz w:val="24"/>
                <w:szCs w:val="24"/>
              </w:rPr>
            </w:pPr>
            <w:r w:rsidRPr="007B3846">
              <w:rPr>
                <w:rFonts w:ascii="Times New Roman" w:hAnsi="Times New Roman" w:cs="Times New Roman"/>
                <w:sz w:val="24"/>
                <w:szCs w:val="24"/>
              </w:rPr>
              <w:t>STRATEJİ ŞUBESİ</w:t>
            </w:r>
          </w:p>
        </w:tc>
      </w:tr>
      <w:tr w:rsidR="007B3846" w:rsidTr="007B3846">
        <w:tc>
          <w:tcPr>
            <w:tcW w:w="9062" w:type="dxa"/>
            <w:gridSpan w:val="2"/>
          </w:tcPr>
          <w:p w:rsidR="001471B1" w:rsidRDefault="001471B1" w:rsidP="00051E7C">
            <w:pPr>
              <w:ind w:firstLine="590"/>
              <w:jc w:val="both"/>
              <w:rPr>
                <w:rFonts w:ascii="Times New Roman" w:hAnsi="Times New Roman" w:cs="Times New Roman"/>
                <w:sz w:val="24"/>
                <w:szCs w:val="28"/>
              </w:rPr>
            </w:pPr>
          </w:p>
          <w:p w:rsidR="001471B1" w:rsidRDefault="00051E7C" w:rsidP="00051E7C">
            <w:pPr>
              <w:ind w:firstLine="590"/>
              <w:jc w:val="both"/>
              <w:rPr>
                <w:rFonts w:ascii="Times New Roman" w:hAnsi="Times New Roman" w:cs="Times New Roman"/>
                <w:sz w:val="24"/>
                <w:szCs w:val="28"/>
              </w:rPr>
            </w:pPr>
            <w:r w:rsidRPr="001471B1">
              <w:rPr>
                <w:rFonts w:ascii="Times New Roman" w:hAnsi="Times New Roman" w:cs="Times New Roman"/>
                <w:sz w:val="24"/>
                <w:szCs w:val="28"/>
              </w:rPr>
              <w:t xml:space="preserve">Maçka Şehit Eren Bülbül Anadolu İmam Hatip Lisesi, İlçe Milli Eğitim Müdürlüğü </w:t>
            </w:r>
            <w:r w:rsidR="007B3846" w:rsidRPr="001471B1">
              <w:rPr>
                <w:rFonts w:ascii="Times New Roman" w:hAnsi="Times New Roman" w:cs="Times New Roman"/>
                <w:sz w:val="24"/>
                <w:szCs w:val="28"/>
              </w:rPr>
              <w:t>ERASMUS</w:t>
            </w:r>
            <w:r w:rsidR="005B1FA0" w:rsidRPr="001471B1">
              <w:rPr>
                <w:rFonts w:ascii="Times New Roman" w:hAnsi="Times New Roman" w:cs="Times New Roman"/>
                <w:sz w:val="24"/>
                <w:szCs w:val="28"/>
              </w:rPr>
              <w:t xml:space="preserve"> KA-1,KA-2 </w:t>
            </w:r>
            <w:r w:rsidR="007B3846" w:rsidRPr="001471B1">
              <w:rPr>
                <w:rFonts w:ascii="Times New Roman" w:hAnsi="Times New Roman" w:cs="Times New Roman"/>
                <w:sz w:val="24"/>
                <w:szCs w:val="28"/>
              </w:rPr>
              <w:t xml:space="preserve"> Projeleri kapsamında projelerde yer alan öğrenci ve öğretmenlerin deneyimlerini paylaşarak, Projelerin yaygınlaştırılmasını sağlayacaktır</w:t>
            </w:r>
            <w:r w:rsidR="00042085" w:rsidRPr="001471B1">
              <w:rPr>
                <w:rFonts w:ascii="Times New Roman" w:hAnsi="Times New Roman" w:cs="Times New Roman"/>
                <w:sz w:val="24"/>
                <w:szCs w:val="28"/>
              </w:rPr>
              <w:t>.</w:t>
            </w:r>
          </w:p>
          <w:p w:rsidR="001471B1" w:rsidRDefault="001471B1" w:rsidP="00051E7C">
            <w:pPr>
              <w:ind w:firstLine="590"/>
              <w:jc w:val="both"/>
              <w:rPr>
                <w:rFonts w:ascii="Times New Roman" w:hAnsi="Times New Roman" w:cs="Times New Roman"/>
                <w:sz w:val="24"/>
                <w:szCs w:val="28"/>
              </w:rPr>
            </w:pPr>
            <w:r>
              <w:rPr>
                <w:rFonts w:ascii="Times New Roman" w:hAnsi="Times New Roman" w:cs="Times New Roman"/>
                <w:sz w:val="24"/>
                <w:szCs w:val="28"/>
              </w:rPr>
              <w:t>Her okuldan projeler ile ilgilenecek ,takip edecek sürdürülebirliğini ve diğer kurumlarla koordinasyonunu sağlayacak 1’er öğretmen seçilerek Proje döngüsü eğitimi alması sağlanacaktır. Kalkınma ajansı ile işbirliği yapılacaktır. Eğitim süresi eğitmen ile görüşüldükten sonra belirlenecektir.</w:t>
            </w:r>
          </w:p>
          <w:p w:rsidR="001471B1" w:rsidRDefault="001471B1" w:rsidP="00051E7C">
            <w:pPr>
              <w:ind w:firstLine="590"/>
              <w:jc w:val="both"/>
              <w:rPr>
                <w:rFonts w:ascii="Times New Roman" w:hAnsi="Times New Roman" w:cs="Times New Roman"/>
                <w:sz w:val="24"/>
                <w:szCs w:val="28"/>
              </w:rPr>
            </w:pPr>
            <w:r>
              <w:rPr>
                <w:rFonts w:ascii="Times New Roman" w:hAnsi="Times New Roman" w:cs="Times New Roman"/>
                <w:sz w:val="24"/>
                <w:szCs w:val="28"/>
              </w:rPr>
              <w:t>Eğitim alacak öğretmen sayısı 15 ve eğitimin verecek personele ödenecek  toplam tutar 1.000,00 TL’dir.</w:t>
            </w:r>
          </w:p>
          <w:p w:rsidR="007B3846" w:rsidRDefault="007E7B0B" w:rsidP="00051E7C">
            <w:pPr>
              <w:ind w:firstLine="590"/>
              <w:jc w:val="both"/>
              <w:rPr>
                <w:rFonts w:ascii="Times New Roman" w:hAnsi="Times New Roman"/>
                <w:sz w:val="28"/>
                <w:szCs w:val="28"/>
              </w:rPr>
            </w:pPr>
            <w:r w:rsidRPr="001471B1">
              <w:rPr>
                <w:rFonts w:ascii="Times New Roman" w:hAnsi="Times New Roman" w:cs="Times New Roman"/>
                <w:sz w:val="24"/>
                <w:szCs w:val="28"/>
              </w:rPr>
              <w:t xml:space="preserve"> </w:t>
            </w:r>
            <w:r w:rsidR="00042085" w:rsidRPr="001471B1">
              <w:rPr>
                <w:rFonts w:ascii="Times New Roman" w:hAnsi="Times New Roman" w:cs="Times New Roman"/>
                <w:sz w:val="24"/>
                <w:szCs w:val="28"/>
              </w:rPr>
              <w:t>201</w:t>
            </w:r>
            <w:r w:rsidR="005B1FA0" w:rsidRPr="001471B1">
              <w:rPr>
                <w:rFonts w:ascii="Times New Roman" w:hAnsi="Times New Roman" w:cs="Times New Roman"/>
                <w:sz w:val="24"/>
                <w:szCs w:val="28"/>
              </w:rPr>
              <w:t>8</w:t>
            </w:r>
            <w:r w:rsidR="00042085" w:rsidRPr="001471B1">
              <w:rPr>
                <w:rFonts w:ascii="Times New Roman" w:hAnsi="Times New Roman" w:cs="Times New Roman"/>
                <w:sz w:val="24"/>
                <w:szCs w:val="28"/>
              </w:rPr>
              <w:t xml:space="preserve"> mali yılı ERASMUS Projelerine 3 adet başvuru gerçekleştirilecektir.</w:t>
            </w:r>
            <w:r w:rsidR="00051E7C" w:rsidRPr="001471B1">
              <w:rPr>
                <w:rFonts w:ascii="Times New Roman" w:hAnsi="Times New Roman" w:cs="Times New Roman"/>
                <w:sz w:val="24"/>
                <w:szCs w:val="28"/>
              </w:rPr>
              <w:t xml:space="preserve"> Diğer okullarında ERASMUS kapsamında proje başvurunda bulunarak </w:t>
            </w:r>
            <w:r w:rsidR="00051E7C" w:rsidRPr="001471B1">
              <w:rPr>
                <w:rFonts w:ascii="Times New Roman" w:hAnsi="Times New Roman"/>
                <w:sz w:val="24"/>
                <w:szCs w:val="28"/>
              </w:rPr>
              <w:t>Uluslararası hareketlilik programlarına/projelerine katılan öğretmen ve</w:t>
            </w:r>
            <w:r w:rsidR="001471B1" w:rsidRPr="001471B1">
              <w:rPr>
                <w:rFonts w:ascii="Times New Roman" w:hAnsi="Times New Roman"/>
                <w:sz w:val="24"/>
                <w:szCs w:val="28"/>
              </w:rPr>
              <w:t xml:space="preserve"> öğrenci sayısının artırılması </w:t>
            </w:r>
            <w:r w:rsidR="00051E7C" w:rsidRPr="001471B1">
              <w:rPr>
                <w:rFonts w:ascii="Times New Roman" w:hAnsi="Times New Roman"/>
                <w:sz w:val="24"/>
                <w:szCs w:val="28"/>
              </w:rPr>
              <w:t>s</w:t>
            </w:r>
            <w:r w:rsidR="001471B1" w:rsidRPr="001471B1">
              <w:rPr>
                <w:rFonts w:ascii="Times New Roman" w:hAnsi="Times New Roman"/>
                <w:sz w:val="24"/>
                <w:szCs w:val="28"/>
              </w:rPr>
              <w:t>a</w:t>
            </w:r>
            <w:r w:rsidR="00051E7C" w:rsidRPr="001471B1">
              <w:rPr>
                <w:rFonts w:ascii="Times New Roman" w:hAnsi="Times New Roman"/>
                <w:sz w:val="24"/>
                <w:szCs w:val="28"/>
              </w:rPr>
              <w:t>ğlanacaktır</w:t>
            </w:r>
            <w:r w:rsidR="00051E7C" w:rsidRPr="00051E7C">
              <w:rPr>
                <w:rFonts w:ascii="Times New Roman" w:hAnsi="Times New Roman"/>
                <w:sz w:val="28"/>
                <w:szCs w:val="28"/>
              </w:rPr>
              <w:t>.</w:t>
            </w:r>
          </w:p>
          <w:p w:rsidR="001471B1" w:rsidRPr="00051E7C" w:rsidRDefault="001471B1" w:rsidP="00051E7C">
            <w:pPr>
              <w:ind w:firstLine="590"/>
              <w:jc w:val="both"/>
              <w:rPr>
                <w:rFonts w:ascii="Times New Roman" w:hAnsi="Times New Roman" w:cs="Times New Roman"/>
                <w:sz w:val="28"/>
                <w:szCs w:val="28"/>
              </w:rPr>
            </w:pPr>
          </w:p>
        </w:tc>
      </w:tr>
    </w:tbl>
    <w:p w:rsidR="007B3846" w:rsidRDefault="007B3846" w:rsidP="007B3846">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846"/>
        <w:gridCol w:w="3704"/>
        <w:gridCol w:w="1302"/>
      </w:tblGrid>
      <w:tr w:rsidR="007B3846" w:rsidTr="00AD6276">
        <w:trPr>
          <w:trHeight w:val="288"/>
        </w:trPr>
        <w:tc>
          <w:tcPr>
            <w:tcW w:w="4550" w:type="dxa"/>
            <w:gridSpan w:val="2"/>
            <w:shd w:val="clear" w:color="auto" w:fill="9CC2E5" w:themeFill="accent1" w:themeFillTint="99"/>
          </w:tcPr>
          <w:p w:rsidR="007B3846" w:rsidRPr="00C90BB4" w:rsidRDefault="007B3846" w:rsidP="007B3846">
            <w:pPr>
              <w:jc w:val="center"/>
              <w:rPr>
                <w:rFonts w:ascii="Times New Roman" w:hAnsi="Times New Roman" w:cs="Times New Roman"/>
                <w:b/>
                <w:sz w:val="24"/>
                <w:szCs w:val="24"/>
              </w:rPr>
            </w:pPr>
            <w:r w:rsidRPr="00C90BB4">
              <w:rPr>
                <w:rFonts w:ascii="Times New Roman" w:hAnsi="Times New Roman" w:cs="Times New Roman"/>
                <w:b/>
                <w:sz w:val="24"/>
                <w:szCs w:val="24"/>
              </w:rPr>
              <w:t>Ekonomik Kod</w:t>
            </w:r>
          </w:p>
        </w:tc>
        <w:tc>
          <w:tcPr>
            <w:tcW w:w="1302" w:type="dxa"/>
            <w:shd w:val="clear" w:color="auto" w:fill="9CC2E5" w:themeFill="accent1" w:themeFillTint="99"/>
          </w:tcPr>
          <w:p w:rsidR="007B3846" w:rsidRPr="00C90BB4" w:rsidRDefault="007B3846" w:rsidP="007B3846">
            <w:pPr>
              <w:jc w:val="center"/>
              <w:rPr>
                <w:rFonts w:ascii="Times New Roman" w:hAnsi="Times New Roman" w:cs="Times New Roman"/>
                <w:b/>
                <w:sz w:val="24"/>
                <w:szCs w:val="24"/>
              </w:rPr>
            </w:pPr>
            <w:r w:rsidRPr="00C90BB4">
              <w:rPr>
                <w:rFonts w:ascii="Times New Roman" w:hAnsi="Times New Roman" w:cs="Times New Roman"/>
                <w:b/>
                <w:sz w:val="24"/>
                <w:szCs w:val="24"/>
              </w:rPr>
              <w:t>Ödenek</w:t>
            </w:r>
          </w:p>
        </w:tc>
      </w:tr>
      <w:tr w:rsidR="007B3846" w:rsidTr="00AD6276">
        <w:trPr>
          <w:trHeight w:val="288"/>
        </w:trPr>
        <w:tc>
          <w:tcPr>
            <w:tcW w:w="846" w:type="dxa"/>
            <w:shd w:val="clear" w:color="auto" w:fill="FFCCFF"/>
          </w:tcPr>
          <w:p w:rsidR="007B3846" w:rsidRDefault="007B3846" w:rsidP="00AD6276">
            <w:pPr>
              <w:jc w:val="center"/>
              <w:rPr>
                <w:rFonts w:ascii="Times New Roman" w:hAnsi="Times New Roman" w:cs="Times New Roman"/>
                <w:sz w:val="24"/>
                <w:szCs w:val="24"/>
              </w:rPr>
            </w:pPr>
            <w:r>
              <w:rPr>
                <w:rFonts w:ascii="Times New Roman" w:hAnsi="Times New Roman" w:cs="Times New Roman"/>
                <w:sz w:val="24"/>
                <w:szCs w:val="24"/>
              </w:rPr>
              <w:t>01</w:t>
            </w:r>
          </w:p>
        </w:tc>
        <w:tc>
          <w:tcPr>
            <w:tcW w:w="3704" w:type="dxa"/>
            <w:vAlign w:val="center"/>
          </w:tcPr>
          <w:p w:rsidR="007B3846" w:rsidRPr="00C90BB4" w:rsidRDefault="007B3846" w:rsidP="007B3846">
            <w:pPr>
              <w:rPr>
                <w:rFonts w:ascii="Times New Roman" w:hAnsi="Times New Roman" w:cs="Times New Roman"/>
                <w:sz w:val="24"/>
                <w:szCs w:val="24"/>
              </w:rPr>
            </w:pPr>
            <w:r w:rsidRPr="00C90BB4">
              <w:rPr>
                <w:rFonts w:ascii="Times New Roman" w:hAnsi="Times New Roman" w:cs="Times New Roman"/>
                <w:sz w:val="24"/>
                <w:szCs w:val="24"/>
              </w:rPr>
              <w:t>Personel Giderleri</w:t>
            </w:r>
          </w:p>
        </w:tc>
        <w:tc>
          <w:tcPr>
            <w:tcW w:w="1302" w:type="dxa"/>
            <w:vAlign w:val="center"/>
          </w:tcPr>
          <w:p w:rsidR="007B3846" w:rsidRPr="00C90BB4" w:rsidRDefault="007B3846" w:rsidP="007B3846">
            <w:pPr>
              <w:jc w:val="center"/>
              <w:rPr>
                <w:rFonts w:ascii="Times New Roman" w:hAnsi="Times New Roman" w:cs="Times New Roman"/>
                <w:sz w:val="24"/>
                <w:szCs w:val="24"/>
              </w:rPr>
            </w:pPr>
            <w:r>
              <w:rPr>
                <w:rFonts w:ascii="Times New Roman" w:hAnsi="Times New Roman" w:cs="Times New Roman"/>
                <w:sz w:val="24"/>
                <w:szCs w:val="24"/>
              </w:rPr>
              <w:t>0</w:t>
            </w:r>
          </w:p>
        </w:tc>
      </w:tr>
      <w:tr w:rsidR="007B3846" w:rsidTr="00AD6276">
        <w:trPr>
          <w:trHeight w:val="288"/>
        </w:trPr>
        <w:tc>
          <w:tcPr>
            <w:tcW w:w="846" w:type="dxa"/>
            <w:shd w:val="clear" w:color="auto" w:fill="FFCCFF"/>
          </w:tcPr>
          <w:p w:rsidR="007B3846" w:rsidRDefault="007B3846" w:rsidP="00AD6276">
            <w:pPr>
              <w:jc w:val="center"/>
              <w:rPr>
                <w:rFonts w:ascii="Times New Roman" w:hAnsi="Times New Roman" w:cs="Times New Roman"/>
                <w:sz w:val="24"/>
                <w:szCs w:val="24"/>
              </w:rPr>
            </w:pPr>
            <w:r>
              <w:rPr>
                <w:rFonts w:ascii="Times New Roman" w:hAnsi="Times New Roman" w:cs="Times New Roman"/>
                <w:sz w:val="24"/>
                <w:szCs w:val="24"/>
              </w:rPr>
              <w:t>02</w:t>
            </w:r>
          </w:p>
        </w:tc>
        <w:tc>
          <w:tcPr>
            <w:tcW w:w="3704" w:type="dxa"/>
            <w:vAlign w:val="center"/>
          </w:tcPr>
          <w:p w:rsidR="007B3846" w:rsidRPr="00C90BB4" w:rsidRDefault="007B3846" w:rsidP="007B3846">
            <w:pPr>
              <w:rPr>
                <w:rFonts w:ascii="Times New Roman" w:hAnsi="Times New Roman" w:cs="Times New Roman"/>
                <w:sz w:val="24"/>
                <w:szCs w:val="24"/>
              </w:rPr>
            </w:pPr>
            <w:r w:rsidRPr="00C90BB4">
              <w:rPr>
                <w:rFonts w:ascii="Times New Roman" w:hAnsi="Times New Roman" w:cs="Times New Roman"/>
                <w:sz w:val="24"/>
                <w:szCs w:val="24"/>
              </w:rPr>
              <w:t>SGK Devlet Prim Giderleri</w:t>
            </w:r>
          </w:p>
        </w:tc>
        <w:tc>
          <w:tcPr>
            <w:tcW w:w="1302" w:type="dxa"/>
            <w:vAlign w:val="center"/>
          </w:tcPr>
          <w:p w:rsidR="007B3846" w:rsidRPr="00C90BB4" w:rsidRDefault="007B3846" w:rsidP="007B3846">
            <w:pPr>
              <w:jc w:val="center"/>
              <w:rPr>
                <w:rFonts w:ascii="Times New Roman" w:hAnsi="Times New Roman" w:cs="Times New Roman"/>
                <w:sz w:val="24"/>
                <w:szCs w:val="24"/>
              </w:rPr>
            </w:pPr>
            <w:r>
              <w:rPr>
                <w:rFonts w:ascii="Times New Roman" w:hAnsi="Times New Roman" w:cs="Times New Roman"/>
                <w:sz w:val="24"/>
                <w:szCs w:val="24"/>
              </w:rPr>
              <w:t>0</w:t>
            </w:r>
          </w:p>
        </w:tc>
      </w:tr>
      <w:tr w:rsidR="007B3846" w:rsidTr="00AD6276">
        <w:trPr>
          <w:trHeight w:val="273"/>
        </w:trPr>
        <w:tc>
          <w:tcPr>
            <w:tcW w:w="846" w:type="dxa"/>
            <w:shd w:val="clear" w:color="auto" w:fill="FFCCFF"/>
          </w:tcPr>
          <w:p w:rsidR="007B3846" w:rsidRDefault="007B3846" w:rsidP="00AD6276">
            <w:pPr>
              <w:jc w:val="center"/>
              <w:rPr>
                <w:rFonts w:ascii="Times New Roman" w:hAnsi="Times New Roman" w:cs="Times New Roman"/>
                <w:sz w:val="24"/>
                <w:szCs w:val="24"/>
              </w:rPr>
            </w:pPr>
            <w:r>
              <w:rPr>
                <w:rFonts w:ascii="Times New Roman" w:hAnsi="Times New Roman" w:cs="Times New Roman"/>
                <w:sz w:val="24"/>
                <w:szCs w:val="24"/>
              </w:rPr>
              <w:t>03</w:t>
            </w:r>
          </w:p>
        </w:tc>
        <w:tc>
          <w:tcPr>
            <w:tcW w:w="3704" w:type="dxa"/>
            <w:vAlign w:val="center"/>
          </w:tcPr>
          <w:p w:rsidR="007B3846" w:rsidRPr="00C90BB4" w:rsidRDefault="007B3846" w:rsidP="007B3846">
            <w:pPr>
              <w:rPr>
                <w:rFonts w:ascii="Times New Roman" w:hAnsi="Times New Roman" w:cs="Times New Roman"/>
                <w:sz w:val="24"/>
                <w:szCs w:val="24"/>
              </w:rPr>
            </w:pPr>
            <w:r w:rsidRPr="00C90BB4">
              <w:rPr>
                <w:rFonts w:ascii="Times New Roman" w:hAnsi="Times New Roman" w:cs="Times New Roman"/>
                <w:sz w:val="24"/>
                <w:szCs w:val="24"/>
              </w:rPr>
              <w:t>Mal ve Hizmet Alım Giderleri</w:t>
            </w:r>
          </w:p>
        </w:tc>
        <w:tc>
          <w:tcPr>
            <w:tcW w:w="1302" w:type="dxa"/>
            <w:vAlign w:val="center"/>
          </w:tcPr>
          <w:p w:rsidR="007B3846" w:rsidRPr="00C90BB4" w:rsidRDefault="007E7B0B" w:rsidP="007B3846">
            <w:pPr>
              <w:jc w:val="center"/>
              <w:rPr>
                <w:rFonts w:ascii="Times New Roman" w:hAnsi="Times New Roman" w:cs="Times New Roman"/>
                <w:sz w:val="24"/>
                <w:szCs w:val="24"/>
              </w:rPr>
            </w:pPr>
            <w:r>
              <w:rPr>
                <w:rFonts w:ascii="Times New Roman" w:hAnsi="Times New Roman" w:cs="Times New Roman"/>
                <w:sz w:val="24"/>
                <w:szCs w:val="24"/>
              </w:rPr>
              <w:t>0</w:t>
            </w:r>
          </w:p>
        </w:tc>
      </w:tr>
      <w:tr w:rsidR="007B3846" w:rsidTr="00AD6276">
        <w:trPr>
          <w:trHeight w:val="288"/>
        </w:trPr>
        <w:tc>
          <w:tcPr>
            <w:tcW w:w="846" w:type="dxa"/>
            <w:shd w:val="clear" w:color="auto" w:fill="FFCCFF"/>
          </w:tcPr>
          <w:p w:rsidR="007B3846" w:rsidRDefault="007B3846" w:rsidP="00AD6276">
            <w:pPr>
              <w:jc w:val="center"/>
              <w:rPr>
                <w:rFonts w:ascii="Times New Roman" w:hAnsi="Times New Roman" w:cs="Times New Roman"/>
                <w:sz w:val="24"/>
                <w:szCs w:val="24"/>
              </w:rPr>
            </w:pPr>
            <w:r>
              <w:rPr>
                <w:rFonts w:ascii="Times New Roman" w:hAnsi="Times New Roman" w:cs="Times New Roman"/>
                <w:sz w:val="24"/>
                <w:szCs w:val="24"/>
              </w:rPr>
              <w:t>04</w:t>
            </w:r>
          </w:p>
        </w:tc>
        <w:tc>
          <w:tcPr>
            <w:tcW w:w="3704" w:type="dxa"/>
            <w:vAlign w:val="center"/>
          </w:tcPr>
          <w:p w:rsidR="007B3846" w:rsidRPr="00C90BB4" w:rsidRDefault="007B3846" w:rsidP="007B3846">
            <w:pPr>
              <w:rPr>
                <w:rFonts w:ascii="Times New Roman" w:hAnsi="Times New Roman" w:cs="Times New Roman"/>
                <w:sz w:val="24"/>
                <w:szCs w:val="24"/>
              </w:rPr>
            </w:pPr>
            <w:r w:rsidRPr="00C90BB4">
              <w:rPr>
                <w:rFonts w:ascii="Times New Roman" w:hAnsi="Times New Roman" w:cs="Times New Roman"/>
                <w:sz w:val="24"/>
                <w:szCs w:val="24"/>
              </w:rPr>
              <w:t>Faiz Giderleri</w:t>
            </w:r>
          </w:p>
        </w:tc>
        <w:tc>
          <w:tcPr>
            <w:tcW w:w="1302" w:type="dxa"/>
            <w:vAlign w:val="center"/>
          </w:tcPr>
          <w:p w:rsidR="007B3846" w:rsidRPr="00C90BB4" w:rsidRDefault="007B3846" w:rsidP="007B3846">
            <w:pPr>
              <w:jc w:val="center"/>
              <w:rPr>
                <w:rFonts w:ascii="Times New Roman" w:hAnsi="Times New Roman" w:cs="Times New Roman"/>
                <w:sz w:val="24"/>
                <w:szCs w:val="24"/>
              </w:rPr>
            </w:pPr>
            <w:r>
              <w:rPr>
                <w:rFonts w:ascii="Times New Roman" w:hAnsi="Times New Roman" w:cs="Times New Roman"/>
                <w:sz w:val="24"/>
                <w:szCs w:val="24"/>
              </w:rPr>
              <w:t>0</w:t>
            </w:r>
          </w:p>
        </w:tc>
      </w:tr>
      <w:tr w:rsidR="007B3846" w:rsidTr="00AD6276">
        <w:trPr>
          <w:trHeight w:val="288"/>
        </w:trPr>
        <w:tc>
          <w:tcPr>
            <w:tcW w:w="846" w:type="dxa"/>
            <w:shd w:val="clear" w:color="auto" w:fill="FFCCFF"/>
          </w:tcPr>
          <w:p w:rsidR="007B3846" w:rsidRDefault="007B3846" w:rsidP="00AD6276">
            <w:pPr>
              <w:jc w:val="center"/>
              <w:rPr>
                <w:rFonts w:ascii="Times New Roman" w:hAnsi="Times New Roman" w:cs="Times New Roman"/>
                <w:sz w:val="24"/>
                <w:szCs w:val="24"/>
              </w:rPr>
            </w:pPr>
            <w:r>
              <w:rPr>
                <w:rFonts w:ascii="Times New Roman" w:hAnsi="Times New Roman" w:cs="Times New Roman"/>
                <w:sz w:val="24"/>
                <w:szCs w:val="24"/>
              </w:rPr>
              <w:t>05</w:t>
            </w:r>
          </w:p>
        </w:tc>
        <w:tc>
          <w:tcPr>
            <w:tcW w:w="3704" w:type="dxa"/>
            <w:vAlign w:val="center"/>
          </w:tcPr>
          <w:p w:rsidR="007B3846" w:rsidRPr="00C90BB4" w:rsidRDefault="007B3846" w:rsidP="007B3846">
            <w:pPr>
              <w:rPr>
                <w:rFonts w:ascii="Times New Roman" w:hAnsi="Times New Roman" w:cs="Times New Roman"/>
                <w:sz w:val="24"/>
                <w:szCs w:val="24"/>
              </w:rPr>
            </w:pPr>
            <w:r w:rsidRPr="00C90BB4">
              <w:rPr>
                <w:rFonts w:ascii="Times New Roman" w:hAnsi="Times New Roman" w:cs="Times New Roman"/>
                <w:sz w:val="24"/>
                <w:szCs w:val="24"/>
              </w:rPr>
              <w:t>Cari Transferler</w:t>
            </w:r>
          </w:p>
        </w:tc>
        <w:tc>
          <w:tcPr>
            <w:tcW w:w="1302" w:type="dxa"/>
            <w:vAlign w:val="center"/>
          </w:tcPr>
          <w:p w:rsidR="007B3846" w:rsidRPr="00C90BB4" w:rsidRDefault="007B3846" w:rsidP="007B3846">
            <w:pPr>
              <w:jc w:val="center"/>
              <w:rPr>
                <w:rFonts w:ascii="Times New Roman" w:hAnsi="Times New Roman" w:cs="Times New Roman"/>
                <w:sz w:val="24"/>
                <w:szCs w:val="24"/>
              </w:rPr>
            </w:pPr>
            <w:r>
              <w:rPr>
                <w:rFonts w:ascii="Times New Roman" w:hAnsi="Times New Roman" w:cs="Times New Roman"/>
                <w:sz w:val="24"/>
                <w:szCs w:val="24"/>
              </w:rPr>
              <w:t>0</w:t>
            </w:r>
          </w:p>
        </w:tc>
      </w:tr>
      <w:tr w:rsidR="007B3846" w:rsidTr="00AD6276">
        <w:trPr>
          <w:trHeight w:val="288"/>
        </w:trPr>
        <w:tc>
          <w:tcPr>
            <w:tcW w:w="846" w:type="dxa"/>
            <w:shd w:val="clear" w:color="auto" w:fill="FFCCFF"/>
          </w:tcPr>
          <w:p w:rsidR="007B3846" w:rsidRDefault="007B3846" w:rsidP="00AD6276">
            <w:pPr>
              <w:jc w:val="center"/>
              <w:rPr>
                <w:rFonts w:ascii="Times New Roman" w:hAnsi="Times New Roman" w:cs="Times New Roman"/>
                <w:sz w:val="24"/>
                <w:szCs w:val="24"/>
              </w:rPr>
            </w:pPr>
            <w:r>
              <w:rPr>
                <w:rFonts w:ascii="Times New Roman" w:hAnsi="Times New Roman" w:cs="Times New Roman"/>
                <w:sz w:val="24"/>
                <w:szCs w:val="24"/>
              </w:rPr>
              <w:t>06</w:t>
            </w:r>
          </w:p>
        </w:tc>
        <w:tc>
          <w:tcPr>
            <w:tcW w:w="3704" w:type="dxa"/>
            <w:vAlign w:val="center"/>
          </w:tcPr>
          <w:p w:rsidR="007B3846" w:rsidRPr="00C90BB4" w:rsidRDefault="007B3846" w:rsidP="007B3846">
            <w:pPr>
              <w:rPr>
                <w:rFonts w:ascii="Times New Roman" w:hAnsi="Times New Roman" w:cs="Times New Roman"/>
                <w:sz w:val="24"/>
                <w:szCs w:val="24"/>
              </w:rPr>
            </w:pPr>
            <w:r w:rsidRPr="00C90BB4">
              <w:rPr>
                <w:rFonts w:ascii="Times New Roman" w:hAnsi="Times New Roman" w:cs="Times New Roman"/>
                <w:sz w:val="24"/>
                <w:szCs w:val="24"/>
              </w:rPr>
              <w:t>Sermaye Giderleri</w:t>
            </w:r>
          </w:p>
        </w:tc>
        <w:tc>
          <w:tcPr>
            <w:tcW w:w="1302" w:type="dxa"/>
            <w:vAlign w:val="center"/>
          </w:tcPr>
          <w:p w:rsidR="007B3846" w:rsidRPr="00C90BB4" w:rsidRDefault="007B3846" w:rsidP="007B3846">
            <w:pPr>
              <w:jc w:val="center"/>
              <w:rPr>
                <w:rFonts w:ascii="Times New Roman" w:hAnsi="Times New Roman" w:cs="Times New Roman"/>
                <w:sz w:val="24"/>
                <w:szCs w:val="24"/>
              </w:rPr>
            </w:pPr>
            <w:r>
              <w:rPr>
                <w:rFonts w:ascii="Times New Roman" w:hAnsi="Times New Roman" w:cs="Times New Roman"/>
                <w:sz w:val="24"/>
                <w:szCs w:val="24"/>
              </w:rPr>
              <w:t>0</w:t>
            </w:r>
          </w:p>
        </w:tc>
      </w:tr>
      <w:tr w:rsidR="007B3846" w:rsidTr="00AD6276">
        <w:trPr>
          <w:trHeight w:val="288"/>
        </w:trPr>
        <w:tc>
          <w:tcPr>
            <w:tcW w:w="846" w:type="dxa"/>
            <w:shd w:val="clear" w:color="auto" w:fill="FFCCFF"/>
          </w:tcPr>
          <w:p w:rsidR="007B3846" w:rsidRDefault="007B3846" w:rsidP="00AD6276">
            <w:pPr>
              <w:jc w:val="center"/>
              <w:rPr>
                <w:rFonts w:ascii="Times New Roman" w:hAnsi="Times New Roman" w:cs="Times New Roman"/>
                <w:sz w:val="24"/>
                <w:szCs w:val="24"/>
              </w:rPr>
            </w:pPr>
            <w:r>
              <w:rPr>
                <w:rFonts w:ascii="Times New Roman" w:hAnsi="Times New Roman" w:cs="Times New Roman"/>
                <w:sz w:val="24"/>
                <w:szCs w:val="24"/>
              </w:rPr>
              <w:t>07</w:t>
            </w:r>
          </w:p>
        </w:tc>
        <w:tc>
          <w:tcPr>
            <w:tcW w:w="3704" w:type="dxa"/>
            <w:vAlign w:val="center"/>
          </w:tcPr>
          <w:p w:rsidR="007B3846" w:rsidRPr="00C90BB4" w:rsidRDefault="007B3846" w:rsidP="007B3846">
            <w:pPr>
              <w:rPr>
                <w:rFonts w:ascii="Times New Roman" w:hAnsi="Times New Roman" w:cs="Times New Roman"/>
                <w:sz w:val="24"/>
                <w:szCs w:val="24"/>
              </w:rPr>
            </w:pPr>
            <w:r w:rsidRPr="00C90BB4">
              <w:rPr>
                <w:rFonts w:ascii="Times New Roman" w:hAnsi="Times New Roman" w:cs="Times New Roman"/>
                <w:sz w:val="24"/>
                <w:szCs w:val="24"/>
              </w:rPr>
              <w:t>Sermaye Transferleri</w:t>
            </w:r>
          </w:p>
        </w:tc>
        <w:tc>
          <w:tcPr>
            <w:tcW w:w="1302" w:type="dxa"/>
            <w:vAlign w:val="center"/>
          </w:tcPr>
          <w:p w:rsidR="007B3846" w:rsidRPr="00C90BB4" w:rsidRDefault="007B3846" w:rsidP="007B3846">
            <w:pPr>
              <w:jc w:val="center"/>
              <w:rPr>
                <w:rFonts w:ascii="Times New Roman" w:hAnsi="Times New Roman" w:cs="Times New Roman"/>
                <w:sz w:val="24"/>
                <w:szCs w:val="24"/>
              </w:rPr>
            </w:pPr>
            <w:r>
              <w:rPr>
                <w:rFonts w:ascii="Times New Roman" w:hAnsi="Times New Roman" w:cs="Times New Roman"/>
                <w:sz w:val="24"/>
                <w:szCs w:val="24"/>
              </w:rPr>
              <w:t>0</w:t>
            </w:r>
          </w:p>
        </w:tc>
      </w:tr>
      <w:tr w:rsidR="007B3846" w:rsidTr="00AD6276">
        <w:trPr>
          <w:trHeight w:val="288"/>
        </w:trPr>
        <w:tc>
          <w:tcPr>
            <w:tcW w:w="846" w:type="dxa"/>
            <w:shd w:val="clear" w:color="auto" w:fill="FFCCFF"/>
          </w:tcPr>
          <w:p w:rsidR="007B3846" w:rsidRDefault="007B3846" w:rsidP="00AD6276">
            <w:pPr>
              <w:jc w:val="center"/>
              <w:rPr>
                <w:rFonts w:ascii="Times New Roman" w:hAnsi="Times New Roman" w:cs="Times New Roman"/>
                <w:sz w:val="24"/>
                <w:szCs w:val="24"/>
              </w:rPr>
            </w:pPr>
            <w:r>
              <w:rPr>
                <w:rFonts w:ascii="Times New Roman" w:hAnsi="Times New Roman" w:cs="Times New Roman"/>
                <w:sz w:val="24"/>
                <w:szCs w:val="24"/>
              </w:rPr>
              <w:t>08</w:t>
            </w:r>
          </w:p>
        </w:tc>
        <w:tc>
          <w:tcPr>
            <w:tcW w:w="3704" w:type="dxa"/>
            <w:vAlign w:val="center"/>
          </w:tcPr>
          <w:p w:rsidR="007B3846" w:rsidRPr="00C90BB4" w:rsidRDefault="007B3846" w:rsidP="007B3846">
            <w:pPr>
              <w:rPr>
                <w:rFonts w:ascii="Times New Roman" w:hAnsi="Times New Roman" w:cs="Times New Roman"/>
                <w:sz w:val="24"/>
                <w:szCs w:val="24"/>
              </w:rPr>
            </w:pPr>
            <w:r w:rsidRPr="00C90BB4">
              <w:rPr>
                <w:rFonts w:ascii="Times New Roman" w:hAnsi="Times New Roman" w:cs="Times New Roman"/>
                <w:sz w:val="24"/>
                <w:szCs w:val="24"/>
              </w:rPr>
              <w:t>Borç verme</w:t>
            </w:r>
          </w:p>
        </w:tc>
        <w:tc>
          <w:tcPr>
            <w:tcW w:w="1302" w:type="dxa"/>
            <w:vAlign w:val="center"/>
          </w:tcPr>
          <w:p w:rsidR="007B3846" w:rsidRPr="00C90BB4" w:rsidRDefault="007B3846" w:rsidP="007B3846">
            <w:pPr>
              <w:jc w:val="center"/>
              <w:rPr>
                <w:rFonts w:ascii="Times New Roman" w:hAnsi="Times New Roman" w:cs="Times New Roman"/>
                <w:sz w:val="24"/>
                <w:szCs w:val="24"/>
              </w:rPr>
            </w:pPr>
            <w:r>
              <w:rPr>
                <w:rFonts w:ascii="Times New Roman" w:hAnsi="Times New Roman" w:cs="Times New Roman"/>
                <w:sz w:val="24"/>
                <w:szCs w:val="24"/>
              </w:rPr>
              <w:t>0</w:t>
            </w:r>
          </w:p>
        </w:tc>
      </w:tr>
      <w:tr w:rsidR="007B3846" w:rsidTr="00AD6276">
        <w:trPr>
          <w:trHeight w:val="288"/>
        </w:trPr>
        <w:tc>
          <w:tcPr>
            <w:tcW w:w="4550" w:type="dxa"/>
            <w:gridSpan w:val="2"/>
            <w:shd w:val="clear" w:color="auto" w:fill="9CC2E5" w:themeFill="accent1" w:themeFillTint="99"/>
          </w:tcPr>
          <w:p w:rsidR="007B3846" w:rsidRPr="00C90BB4" w:rsidRDefault="007B3846" w:rsidP="007B3846">
            <w:pPr>
              <w:rPr>
                <w:rFonts w:ascii="Times New Roman" w:hAnsi="Times New Roman" w:cs="Times New Roman"/>
                <w:b/>
                <w:sz w:val="24"/>
                <w:szCs w:val="24"/>
              </w:rPr>
            </w:pPr>
            <w:r w:rsidRPr="00C90BB4">
              <w:rPr>
                <w:rFonts w:ascii="Times New Roman" w:hAnsi="Times New Roman" w:cs="Times New Roman"/>
                <w:b/>
                <w:sz w:val="24"/>
                <w:szCs w:val="24"/>
              </w:rPr>
              <w:t>Toplam Bütçe Kaynak İhtiyacı</w:t>
            </w:r>
          </w:p>
        </w:tc>
        <w:tc>
          <w:tcPr>
            <w:tcW w:w="1302" w:type="dxa"/>
            <w:shd w:val="clear" w:color="auto" w:fill="9CC2E5" w:themeFill="accent1" w:themeFillTint="99"/>
          </w:tcPr>
          <w:p w:rsidR="007B3846" w:rsidRDefault="007E7B0B" w:rsidP="007B3846">
            <w:pPr>
              <w:jc w:val="center"/>
              <w:rPr>
                <w:rFonts w:ascii="Times New Roman" w:hAnsi="Times New Roman" w:cs="Times New Roman"/>
                <w:sz w:val="24"/>
                <w:szCs w:val="24"/>
              </w:rPr>
            </w:pPr>
            <w:r>
              <w:rPr>
                <w:rFonts w:ascii="Times New Roman" w:hAnsi="Times New Roman" w:cs="Times New Roman"/>
                <w:sz w:val="24"/>
                <w:szCs w:val="24"/>
              </w:rPr>
              <w:t>0</w:t>
            </w:r>
          </w:p>
        </w:tc>
      </w:tr>
      <w:tr w:rsidR="007B3846" w:rsidTr="00AD6276">
        <w:trPr>
          <w:trHeight w:val="273"/>
        </w:trPr>
        <w:tc>
          <w:tcPr>
            <w:tcW w:w="846" w:type="dxa"/>
            <w:vMerge w:val="restart"/>
            <w:shd w:val="clear" w:color="auto" w:fill="FFCCFF"/>
            <w:textDirection w:val="btLr"/>
          </w:tcPr>
          <w:p w:rsidR="007B3846" w:rsidRPr="00C90BB4" w:rsidRDefault="007B3846" w:rsidP="007B3846">
            <w:pPr>
              <w:ind w:left="113" w:right="113"/>
              <w:rPr>
                <w:rFonts w:ascii="Times New Roman" w:hAnsi="Times New Roman" w:cs="Times New Roman"/>
                <w:sz w:val="20"/>
                <w:szCs w:val="24"/>
              </w:rPr>
            </w:pPr>
            <w:r w:rsidRPr="00C90BB4">
              <w:rPr>
                <w:rFonts w:ascii="Times New Roman" w:hAnsi="Times New Roman" w:cs="Times New Roman"/>
                <w:sz w:val="20"/>
                <w:szCs w:val="24"/>
              </w:rPr>
              <w:t>Bütçe Dışı Kaynak</w:t>
            </w:r>
          </w:p>
        </w:tc>
        <w:tc>
          <w:tcPr>
            <w:tcW w:w="3704" w:type="dxa"/>
          </w:tcPr>
          <w:p w:rsidR="007B3846" w:rsidRDefault="007B3846" w:rsidP="007B3846">
            <w:pPr>
              <w:rPr>
                <w:rFonts w:ascii="Times New Roman" w:hAnsi="Times New Roman" w:cs="Times New Roman"/>
                <w:sz w:val="24"/>
                <w:szCs w:val="24"/>
              </w:rPr>
            </w:pPr>
            <w:r>
              <w:rPr>
                <w:rFonts w:ascii="Times New Roman" w:hAnsi="Times New Roman" w:cs="Times New Roman"/>
                <w:sz w:val="24"/>
                <w:szCs w:val="24"/>
              </w:rPr>
              <w:t>Döner Sermaye</w:t>
            </w:r>
          </w:p>
        </w:tc>
        <w:tc>
          <w:tcPr>
            <w:tcW w:w="1302" w:type="dxa"/>
            <w:vAlign w:val="center"/>
          </w:tcPr>
          <w:p w:rsidR="007B3846" w:rsidRPr="00C90BB4" w:rsidRDefault="007B3846" w:rsidP="007B3846">
            <w:pPr>
              <w:jc w:val="center"/>
              <w:rPr>
                <w:rFonts w:ascii="Times New Roman" w:hAnsi="Times New Roman" w:cs="Times New Roman"/>
                <w:sz w:val="24"/>
                <w:szCs w:val="24"/>
              </w:rPr>
            </w:pPr>
            <w:r>
              <w:rPr>
                <w:rFonts w:ascii="Times New Roman" w:hAnsi="Times New Roman" w:cs="Times New Roman"/>
                <w:sz w:val="24"/>
                <w:szCs w:val="24"/>
              </w:rPr>
              <w:t>0</w:t>
            </w:r>
          </w:p>
        </w:tc>
      </w:tr>
      <w:tr w:rsidR="007B3846" w:rsidTr="00AD6276">
        <w:trPr>
          <w:trHeight w:val="288"/>
        </w:trPr>
        <w:tc>
          <w:tcPr>
            <w:tcW w:w="846" w:type="dxa"/>
            <w:vMerge/>
            <w:shd w:val="clear" w:color="auto" w:fill="FFCCFF"/>
          </w:tcPr>
          <w:p w:rsidR="007B3846" w:rsidRDefault="007B3846" w:rsidP="007B3846">
            <w:pPr>
              <w:rPr>
                <w:rFonts w:ascii="Times New Roman" w:hAnsi="Times New Roman" w:cs="Times New Roman"/>
                <w:sz w:val="24"/>
                <w:szCs w:val="24"/>
              </w:rPr>
            </w:pPr>
          </w:p>
        </w:tc>
        <w:tc>
          <w:tcPr>
            <w:tcW w:w="3704" w:type="dxa"/>
            <w:vAlign w:val="center"/>
          </w:tcPr>
          <w:p w:rsidR="007B3846" w:rsidRPr="00C90BB4" w:rsidRDefault="007B3846" w:rsidP="007B3846">
            <w:pPr>
              <w:rPr>
                <w:rFonts w:ascii="Times New Roman" w:hAnsi="Times New Roman" w:cs="Times New Roman"/>
                <w:sz w:val="24"/>
                <w:szCs w:val="24"/>
              </w:rPr>
            </w:pPr>
            <w:r w:rsidRPr="00C90BB4">
              <w:rPr>
                <w:rFonts w:ascii="Times New Roman" w:hAnsi="Times New Roman" w:cs="Times New Roman"/>
                <w:sz w:val="24"/>
                <w:szCs w:val="24"/>
              </w:rPr>
              <w:t>Diğer Yurt İçi</w:t>
            </w:r>
          </w:p>
        </w:tc>
        <w:tc>
          <w:tcPr>
            <w:tcW w:w="1302" w:type="dxa"/>
            <w:vAlign w:val="center"/>
          </w:tcPr>
          <w:p w:rsidR="007B3846" w:rsidRPr="00C90BB4" w:rsidRDefault="001479EE" w:rsidP="007B3846">
            <w:pPr>
              <w:jc w:val="center"/>
              <w:rPr>
                <w:rFonts w:ascii="Times New Roman" w:hAnsi="Times New Roman" w:cs="Times New Roman"/>
                <w:sz w:val="24"/>
                <w:szCs w:val="24"/>
              </w:rPr>
            </w:pPr>
            <w:r>
              <w:rPr>
                <w:rFonts w:ascii="Times New Roman" w:hAnsi="Times New Roman" w:cs="Times New Roman"/>
                <w:sz w:val="24"/>
                <w:szCs w:val="24"/>
              </w:rPr>
              <w:t>1.000,00</w:t>
            </w:r>
          </w:p>
        </w:tc>
      </w:tr>
      <w:tr w:rsidR="007B3846" w:rsidTr="00AD6276">
        <w:trPr>
          <w:trHeight w:val="288"/>
        </w:trPr>
        <w:tc>
          <w:tcPr>
            <w:tcW w:w="846" w:type="dxa"/>
            <w:vMerge/>
            <w:shd w:val="clear" w:color="auto" w:fill="FFCCFF"/>
          </w:tcPr>
          <w:p w:rsidR="007B3846" w:rsidRDefault="007B3846" w:rsidP="007B3846">
            <w:pPr>
              <w:rPr>
                <w:rFonts w:ascii="Times New Roman" w:hAnsi="Times New Roman" w:cs="Times New Roman"/>
                <w:sz w:val="24"/>
                <w:szCs w:val="24"/>
              </w:rPr>
            </w:pPr>
          </w:p>
        </w:tc>
        <w:tc>
          <w:tcPr>
            <w:tcW w:w="3704" w:type="dxa"/>
            <w:vAlign w:val="center"/>
          </w:tcPr>
          <w:p w:rsidR="007B3846" w:rsidRPr="00C90BB4" w:rsidRDefault="007B3846" w:rsidP="007B3846">
            <w:pPr>
              <w:rPr>
                <w:rFonts w:ascii="Times New Roman" w:hAnsi="Times New Roman" w:cs="Times New Roman"/>
                <w:sz w:val="24"/>
                <w:szCs w:val="24"/>
              </w:rPr>
            </w:pPr>
            <w:r w:rsidRPr="00C90BB4">
              <w:rPr>
                <w:rFonts w:ascii="Times New Roman" w:hAnsi="Times New Roman" w:cs="Times New Roman"/>
                <w:sz w:val="24"/>
                <w:szCs w:val="24"/>
              </w:rPr>
              <w:t>Yurt Dışı</w:t>
            </w:r>
          </w:p>
        </w:tc>
        <w:tc>
          <w:tcPr>
            <w:tcW w:w="1302" w:type="dxa"/>
            <w:vAlign w:val="center"/>
          </w:tcPr>
          <w:p w:rsidR="007B3846" w:rsidRPr="00C90BB4" w:rsidRDefault="007B3846" w:rsidP="007B3846">
            <w:pPr>
              <w:jc w:val="center"/>
              <w:rPr>
                <w:rFonts w:ascii="Times New Roman" w:hAnsi="Times New Roman" w:cs="Times New Roman"/>
                <w:sz w:val="24"/>
                <w:szCs w:val="24"/>
              </w:rPr>
            </w:pPr>
            <w:r>
              <w:rPr>
                <w:rFonts w:ascii="Times New Roman" w:hAnsi="Times New Roman" w:cs="Times New Roman"/>
                <w:sz w:val="24"/>
                <w:szCs w:val="24"/>
              </w:rPr>
              <w:t>0</w:t>
            </w:r>
          </w:p>
        </w:tc>
      </w:tr>
      <w:tr w:rsidR="007B3846" w:rsidTr="00AD6276">
        <w:trPr>
          <w:trHeight w:val="288"/>
        </w:trPr>
        <w:tc>
          <w:tcPr>
            <w:tcW w:w="4550" w:type="dxa"/>
            <w:gridSpan w:val="2"/>
            <w:shd w:val="clear" w:color="auto" w:fill="9CC2E5" w:themeFill="accent1" w:themeFillTint="99"/>
          </w:tcPr>
          <w:p w:rsidR="007B3846" w:rsidRPr="00C90BB4" w:rsidRDefault="007B3846" w:rsidP="007B3846">
            <w:pPr>
              <w:rPr>
                <w:rFonts w:ascii="Times New Roman" w:hAnsi="Times New Roman" w:cs="Times New Roman"/>
                <w:b/>
                <w:sz w:val="24"/>
                <w:szCs w:val="24"/>
              </w:rPr>
            </w:pPr>
            <w:r w:rsidRPr="00C90BB4">
              <w:rPr>
                <w:rFonts w:ascii="Times New Roman" w:hAnsi="Times New Roman" w:cs="Times New Roman"/>
                <w:b/>
                <w:sz w:val="24"/>
                <w:szCs w:val="24"/>
              </w:rPr>
              <w:t>Toplam Bütçe Dışı Kaynak İhtiyacı</w:t>
            </w:r>
          </w:p>
        </w:tc>
        <w:tc>
          <w:tcPr>
            <w:tcW w:w="1302" w:type="dxa"/>
            <w:shd w:val="clear" w:color="auto" w:fill="9CC2E5" w:themeFill="accent1" w:themeFillTint="99"/>
          </w:tcPr>
          <w:p w:rsidR="007B3846" w:rsidRDefault="001479EE" w:rsidP="007B3846">
            <w:pPr>
              <w:jc w:val="center"/>
              <w:rPr>
                <w:rFonts w:ascii="Times New Roman" w:hAnsi="Times New Roman" w:cs="Times New Roman"/>
                <w:sz w:val="24"/>
                <w:szCs w:val="24"/>
              </w:rPr>
            </w:pPr>
            <w:r>
              <w:rPr>
                <w:rFonts w:ascii="Times New Roman" w:hAnsi="Times New Roman" w:cs="Times New Roman"/>
                <w:sz w:val="24"/>
                <w:szCs w:val="24"/>
              </w:rPr>
              <w:t>1.000,00</w:t>
            </w:r>
          </w:p>
        </w:tc>
      </w:tr>
      <w:tr w:rsidR="007B3846" w:rsidTr="00AD6276">
        <w:trPr>
          <w:trHeight w:val="288"/>
        </w:trPr>
        <w:tc>
          <w:tcPr>
            <w:tcW w:w="4550" w:type="dxa"/>
            <w:gridSpan w:val="2"/>
            <w:shd w:val="clear" w:color="auto" w:fill="FFCCFF"/>
          </w:tcPr>
          <w:p w:rsidR="007B3846" w:rsidRDefault="007B3846" w:rsidP="007B3846">
            <w:pPr>
              <w:rPr>
                <w:rFonts w:ascii="Times New Roman" w:hAnsi="Times New Roman" w:cs="Times New Roman"/>
                <w:sz w:val="24"/>
                <w:szCs w:val="24"/>
              </w:rPr>
            </w:pPr>
            <w:r>
              <w:rPr>
                <w:rFonts w:ascii="Times New Roman" w:hAnsi="Times New Roman" w:cs="Times New Roman"/>
                <w:sz w:val="24"/>
                <w:szCs w:val="24"/>
              </w:rPr>
              <w:t>Toplam Kaynak İhtiyacı</w:t>
            </w:r>
          </w:p>
        </w:tc>
        <w:tc>
          <w:tcPr>
            <w:tcW w:w="1302" w:type="dxa"/>
            <w:shd w:val="clear" w:color="auto" w:fill="FFCCFF"/>
          </w:tcPr>
          <w:p w:rsidR="007B3846" w:rsidRDefault="001479EE" w:rsidP="007B3846">
            <w:pPr>
              <w:jc w:val="center"/>
              <w:rPr>
                <w:rFonts w:ascii="Times New Roman" w:hAnsi="Times New Roman" w:cs="Times New Roman"/>
                <w:sz w:val="24"/>
                <w:szCs w:val="24"/>
              </w:rPr>
            </w:pPr>
            <w:r>
              <w:rPr>
                <w:rFonts w:ascii="Times New Roman" w:hAnsi="Times New Roman" w:cs="Times New Roman"/>
                <w:sz w:val="24"/>
                <w:szCs w:val="24"/>
              </w:rPr>
              <w:t>1.000,00</w:t>
            </w:r>
          </w:p>
        </w:tc>
      </w:tr>
    </w:tbl>
    <w:p w:rsidR="007B3846" w:rsidRDefault="007B3846" w:rsidP="007B3846">
      <w:pPr>
        <w:rPr>
          <w:rFonts w:ascii="Times New Roman" w:hAnsi="Times New Roman" w:cs="Times New Roman"/>
          <w:sz w:val="24"/>
          <w:szCs w:val="24"/>
        </w:rPr>
      </w:pPr>
    </w:p>
    <w:p w:rsidR="007B3846" w:rsidRDefault="007B3846" w:rsidP="00E30834">
      <w:pPr>
        <w:rPr>
          <w:rFonts w:ascii="Times New Roman" w:hAnsi="Times New Roman" w:cs="Times New Roman"/>
          <w:sz w:val="24"/>
          <w:szCs w:val="24"/>
        </w:rPr>
      </w:pPr>
    </w:p>
    <w:p w:rsidR="007B3846" w:rsidRDefault="007B3846">
      <w:pPr>
        <w:rPr>
          <w:rFonts w:ascii="Times New Roman" w:hAnsi="Times New Roman" w:cs="Times New Roman"/>
          <w:sz w:val="24"/>
          <w:szCs w:val="24"/>
        </w:rPr>
      </w:pPr>
      <w:r>
        <w:rPr>
          <w:rFonts w:ascii="Times New Roman" w:hAnsi="Times New Roman" w:cs="Times New Roman"/>
          <w:sz w:val="24"/>
          <w:szCs w:val="24"/>
        </w:rPr>
        <w:br w:type="page"/>
      </w:r>
    </w:p>
    <w:p w:rsidR="002633A5" w:rsidRDefault="002633A5" w:rsidP="002633A5">
      <w:pPr>
        <w:jc w:val="center"/>
        <w:rPr>
          <w:rFonts w:ascii="Times New Roman" w:hAnsi="Times New Roman" w:cs="Times New Roman"/>
          <w:b/>
          <w:sz w:val="24"/>
          <w:szCs w:val="24"/>
        </w:rPr>
      </w:pPr>
      <w:r>
        <w:rPr>
          <w:rFonts w:ascii="Times New Roman" w:hAnsi="Times New Roman" w:cs="Times New Roman"/>
          <w:b/>
          <w:sz w:val="24"/>
          <w:szCs w:val="24"/>
        </w:rPr>
        <w:lastRenderedPageBreak/>
        <w:t>PERFORMANS HEDEFİ TABLOSU</w:t>
      </w:r>
    </w:p>
    <w:tbl>
      <w:tblPr>
        <w:tblStyle w:val="TabloKlavuzu"/>
        <w:tblW w:w="0" w:type="auto"/>
        <w:tblLook w:val="04A0" w:firstRow="1" w:lastRow="0" w:firstColumn="1" w:lastColumn="0" w:noHBand="0" w:noVBand="1"/>
      </w:tblPr>
      <w:tblGrid>
        <w:gridCol w:w="2405"/>
        <w:gridCol w:w="6657"/>
      </w:tblGrid>
      <w:tr w:rsidR="002633A5" w:rsidTr="00AD6276">
        <w:tc>
          <w:tcPr>
            <w:tcW w:w="2405" w:type="dxa"/>
            <w:shd w:val="clear" w:color="auto" w:fill="9CC2E5" w:themeFill="accent1" w:themeFillTint="99"/>
          </w:tcPr>
          <w:p w:rsidR="002633A5" w:rsidRPr="00C90BB4" w:rsidRDefault="002633A5" w:rsidP="002C00F2">
            <w:pPr>
              <w:rPr>
                <w:rFonts w:ascii="Times New Roman" w:hAnsi="Times New Roman" w:cs="Times New Roman"/>
                <w:b/>
                <w:sz w:val="24"/>
                <w:szCs w:val="24"/>
              </w:rPr>
            </w:pPr>
            <w:r w:rsidRPr="00C90BB4">
              <w:rPr>
                <w:rFonts w:ascii="Times New Roman" w:hAnsi="Times New Roman" w:cs="Times New Roman"/>
                <w:b/>
                <w:sz w:val="24"/>
                <w:szCs w:val="24"/>
              </w:rPr>
              <w:t>İdare Adı</w:t>
            </w:r>
          </w:p>
        </w:tc>
        <w:tc>
          <w:tcPr>
            <w:tcW w:w="6657" w:type="dxa"/>
            <w:shd w:val="clear" w:color="auto" w:fill="9CC2E5" w:themeFill="accent1" w:themeFillTint="99"/>
          </w:tcPr>
          <w:p w:rsidR="002633A5" w:rsidRDefault="002633A5" w:rsidP="002C00F2">
            <w:pPr>
              <w:rPr>
                <w:rFonts w:ascii="Times New Roman" w:hAnsi="Times New Roman" w:cs="Times New Roman"/>
                <w:sz w:val="24"/>
                <w:szCs w:val="24"/>
              </w:rPr>
            </w:pPr>
            <w:r>
              <w:rPr>
                <w:rFonts w:ascii="Times New Roman" w:hAnsi="Times New Roman" w:cs="Times New Roman"/>
                <w:sz w:val="24"/>
                <w:szCs w:val="24"/>
              </w:rPr>
              <w:t>Maçka İlçe Milli Eğitim Müdürlüğü</w:t>
            </w:r>
          </w:p>
        </w:tc>
      </w:tr>
      <w:tr w:rsidR="002633A5" w:rsidTr="00AD6276">
        <w:tc>
          <w:tcPr>
            <w:tcW w:w="2405" w:type="dxa"/>
            <w:shd w:val="clear" w:color="auto" w:fill="FFCCFF"/>
          </w:tcPr>
          <w:p w:rsidR="002633A5" w:rsidRPr="00C90BB4" w:rsidRDefault="00432256" w:rsidP="002633A5">
            <w:pPr>
              <w:rPr>
                <w:rFonts w:ascii="Times New Roman" w:hAnsi="Times New Roman" w:cs="Times New Roman"/>
                <w:b/>
                <w:sz w:val="24"/>
                <w:szCs w:val="24"/>
              </w:rPr>
            </w:pPr>
            <w:r>
              <w:rPr>
                <w:rFonts w:ascii="Times New Roman" w:hAnsi="Times New Roman" w:cs="Times New Roman"/>
                <w:b/>
                <w:sz w:val="24"/>
                <w:szCs w:val="24"/>
              </w:rPr>
              <w:t>Amaç-3</w:t>
            </w:r>
          </w:p>
        </w:tc>
        <w:tc>
          <w:tcPr>
            <w:tcW w:w="6657" w:type="dxa"/>
          </w:tcPr>
          <w:p w:rsidR="002633A5" w:rsidRPr="002633A5" w:rsidRDefault="002633A5" w:rsidP="002633A5">
            <w:pPr>
              <w:jc w:val="both"/>
              <w:rPr>
                <w:rFonts w:ascii="Times New Roman" w:hAnsi="Times New Roman" w:cs="Times New Roman"/>
                <w:sz w:val="24"/>
                <w:szCs w:val="24"/>
              </w:rPr>
            </w:pPr>
            <w:r w:rsidRPr="00B8144A">
              <w:rPr>
                <w:rFonts w:ascii="Times New Roman" w:hAnsi="Times New Roman" w:cs="Times New Roman"/>
                <w:sz w:val="24"/>
                <w:szCs w:val="24"/>
              </w:rPr>
              <w:t>İş analizleri, görev tanımları ve personel yeterlilikleri doğrultusunda etkin insan kaynağı planlamasının yapıldığı; bilgi ve iletişim teknolojileri desteğiyle beşeri, fiziki ve mali yapının verimli bir şekilde kullanıldığı sistemi oluşturarak kurumsal kapasiteyi geliştirmek.</w:t>
            </w:r>
          </w:p>
        </w:tc>
      </w:tr>
      <w:tr w:rsidR="002633A5" w:rsidTr="00AD6276">
        <w:tc>
          <w:tcPr>
            <w:tcW w:w="2405" w:type="dxa"/>
            <w:shd w:val="clear" w:color="auto" w:fill="FFCCFF"/>
          </w:tcPr>
          <w:p w:rsidR="002633A5" w:rsidRPr="00C90BB4" w:rsidRDefault="002633A5" w:rsidP="002633A5">
            <w:pPr>
              <w:rPr>
                <w:rFonts w:ascii="Times New Roman" w:hAnsi="Times New Roman" w:cs="Times New Roman"/>
                <w:b/>
                <w:sz w:val="24"/>
                <w:szCs w:val="24"/>
              </w:rPr>
            </w:pPr>
            <w:r w:rsidRPr="00C90BB4">
              <w:rPr>
                <w:rFonts w:ascii="Times New Roman" w:hAnsi="Times New Roman" w:cs="Times New Roman"/>
                <w:b/>
                <w:sz w:val="24"/>
                <w:szCs w:val="24"/>
              </w:rPr>
              <w:t>Hedef</w:t>
            </w:r>
            <w:r w:rsidR="00432256">
              <w:rPr>
                <w:rFonts w:ascii="Times New Roman" w:hAnsi="Times New Roman" w:cs="Times New Roman"/>
                <w:b/>
                <w:sz w:val="24"/>
                <w:szCs w:val="24"/>
              </w:rPr>
              <w:t>-3.1.</w:t>
            </w:r>
          </w:p>
        </w:tc>
        <w:tc>
          <w:tcPr>
            <w:tcW w:w="6657" w:type="dxa"/>
          </w:tcPr>
          <w:p w:rsidR="002633A5" w:rsidRPr="002633A5" w:rsidRDefault="002633A5" w:rsidP="002633A5">
            <w:pPr>
              <w:jc w:val="both"/>
              <w:rPr>
                <w:rFonts w:ascii="Times New Roman" w:hAnsi="Times New Roman" w:cs="Times New Roman"/>
                <w:sz w:val="24"/>
                <w:szCs w:val="24"/>
              </w:rPr>
            </w:pPr>
            <w:r w:rsidRPr="002633A5">
              <w:rPr>
                <w:rFonts w:ascii="Times New Roman" w:hAnsi="Times New Roman" w:cs="Times New Roman"/>
                <w:sz w:val="24"/>
                <w:szCs w:val="24"/>
              </w:rPr>
              <w:t>İşlevsel bir insan kaynakları planlamasında, kurumumuzda görev yapan yönetici ve her kademede görev yapan personelin iş tanımları dâhilinde mesleki yeterliliğini artırmak.</w:t>
            </w:r>
          </w:p>
        </w:tc>
      </w:tr>
      <w:tr w:rsidR="002633A5" w:rsidTr="00AD6276">
        <w:tc>
          <w:tcPr>
            <w:tcW w:w="2405" w:type="dxa"/>
            <w:shd w:val="clear" w:color="auto" w:fill="FFCCFF"/>
          </w:tcPr>
          <w:p w:rsidR="002633A5" w:rsidRPr="00C90BB4" w:rsidRDefault="002633A5" w:rsidP="002633A5">
            <w:pPr>
              <w:rPr>
                <w:rFonts w:ascii="Times New Roman" w:hAnsi="Times New Roman" w:cs="Times New Roman"/>
                <w:b/>
                <w:sz w:val="24"/>
                <w:szCs w:val="24"/>
              </w:rPr>
            </w:pPr>
            <w:r w:rsidRPr="00C90BB4">
              <w:rPr>
                <w:rFonts w:ascii="Times New Roman" w:hAnsi="Times New Roman" w:cs="Times New Roman"/>
                <w:b/>
                <w:sz w:val="24"/>
                <w:szCs w:val="24"/>
              </w:rPr>
              <w:t>Performans Hedefi-1</w:t>
            </w:r>
          </w:p>
        </w:tc>
        <w:tc>
          <w:tcPr>
            <w:tcW w:w="6657" w:type="dxa"/>
          </w:tcPr>
          <w:p w:rsidR="002633A5" w:rsidRPr="002633A5" w:rsidRDefault="002633A5" w:rsidP="002633A5">
            <w:pPr>
              <w:jc w:val="both"/>
              <w:rPr>
                <w:rFonts w:ascii="Times New Roman" w:hAnsi="Times New Roman" w:cs="Times New Roman"/>
                <w:sz w:val="24"/>
                <w:szCs w:val="24"/>
              </w:rPr>
            </w:pPr>
            <w:r w:rsidRPr="002633A5">
              <w:rPr>
                <w:rFonts w:ascii="Times New Roman" w:hAnsi="Times New Roman" w:cs="Times New Roman"/>
                <w:sz w:val="24"/>
                <w:szCs w:val="24"/>
              </w:rPr>
              <w:t>Müdürlüğü</w:t>
            </w:r>
            <w:r>
              <w:rPr>
                <w:rFonts w:ascii="Times New Roman" w:hAnsi="Times New Roman" w:cs="Times New Roman"/>
                <w:sz w:val="24"/>
                <w:szCs w:val="24"/>
              </w:rPr>
              <w:t>müz ve bağlı olan ve kurumların</w:t>
            </w:r>
            <w:r w:rsidRPr="002633A5">
              <w:rPr>
                <w:rFonts w:ascii="Times New Roman" w:hAnsi="Times New Roman" w:cs="Times New Roman"/>
                <w:sz w:val="24"/>
                <w:szCs w:val="24"/>
              </w:rPr>
              <w:t xml:space="preserve"> etkinlik v</w:t>
            </w:r>
            <w:r>
              <w:rPr>
                <w:rFonts w:ascii="Times New Roman" w:hAnsi="Times New Roman" w:cs="Times New Roman"/>
                <w:sz w:val="24"/>
                <w:szCs w:val="24"/>
              </w:rPr>
              <w:t xml:space="preserve">e verimliliğini arttırmak için </w:t>
            </w:r>
            <w:r w:rsidRPr="002633A5">
              <w:rPr>
                <w:rFonts w:ascii="Times New Roman" w:hAnsi="Times New Roman" w:cs="Times New Roman"/>
                <w:sz w:val="24"/>
                <w:szCs w:val="24"/>
              </w:rPr>
              <w:t>insan kaynaklarının yapısını ve niteliğini geliştirmek.</w:t>
            </w:r>
          </w:p>
        </w:tc>
      </w:tr>
      <w:tr w:rsidR="002633A5" w:rsidTr="002C00F2">
        <w:tc>
          <w:tcPr>
            <w:tcW w:w="9062" w:type="dxa"/>
            <w:gridSpan w:val="2"/>
          </w:tcPr>
          <w:p w:rsidR="009F55A7" w:rsidRDefault="009F55A7" w:rsidP="00EA42E5">
            <w:pPr>
              <w:ind w:firstLine="590"/>
              <w:jc w:val="both"/>
              <w:rPr>
                <w:rFonts w:ascii="Times New Roman" w:hAnsi="Times New Roman" w:cs="Times New Roman"/>
                <w:sz w:val="24"/>
                <w:szCs w:val="24"/>
              </w:rPr>
            </w:pPr>
            <w:r>
              <w:rPr>
                <w:rFonts w:ascii="Times New Roman" w:hAnsi="Times New Roman" w:cs="Times New Roman"/>
                <w:sz w:val="24"/>
                <w:szCs w:val="24"/>
              </w:rPr>
              <w:t xml:space="preserve">İlçemizde görev yapan </w:t>
            </w:r>
            <w:r w:rsidRPr="009F55A7">
              <w:rPr>
                <w:rFonts w:ascii="Times New Roman" w:hAnsi="Times New Roman" w:cs="Times New Roman"/>
                <w:sz w:val="24"/>
                <w:szCs w:val="24"/>
              </w:rPr>
              <w:t>Yüksek lisans yapan personel sayısının tüm personel sayısına oranı</w:t>
            </w:r>
            <w:r>
              <w:rPr>
                <w:rFonts w:ascii="Times New Roman" w:hAnsi="Times New Roman" w:cs="Times New Roman"/>
                <w:sz w:val="24"/>
                <w:szCs w:val="24"/>
              </w:rPr>
              <w:t xml:space="preserve"> %10’a çıkarmak için yönlendirme ve  teşvik çalışmaları yapılacaktır.</w:t>
            </w:r>
          </w:p>
          <w:p w:rsidR="002633A5" w:rsidRPr="002633A5" w:rsidRDefault="002633A5" w:rsidP="005F58DB">
            <w:pPr>
              <w:ind w:firstLine="590"/>
              <w:jc w:val="both"/>
              <w:rPr>
                <w:rFonts w:ascii="Times New Roman" w:hAnsi="Times New Roman" w:cs="Times New Roman"/>
                <w:sz w:val="24"/>
                <w:szCs w:val="24"/>
              </w:rPr>
            </w:pPr>
            <w:r w:rsidRPr="002633A5">
              <w:rPr>
                <w:rFonts w:ascii="Times New Roman" w:hAnsi="Times New Roman" w:cs="Times New Roman"/>
                <w:sz w:val="24"/>
                <w:szCs w:val="24"/>
              </w:rPr>
              <w:t>Müdürlüğümüze bağlı okul ve kurumlarda idareci öğretmen ve diğer personelin mesleki ve kişisel gelişimlerini ve işe hazır bulunuşluklarını arttırmak amacıyla 201</w:t>
            </w:r>
            <w:r w:rsidR="00EA42E5">
              <w:rPr>
                <w:rFonts w:ascii="Times New Roman" w:hAnsi="Times New Roman" w:cs="Times New Roman"/>
                <w:sz w:val="24"/>
                <w:szCs w:val="24"/>
              </w:rPr>
              <w:t>8</w:t>
            </w:r>
            <w:r w:rsidRPr="002633A5">
              <w:rPr>
                <w:rFonts w:ascii="Times New Roman" w:hAnsi="Times New Roman" w:cs="Times New Roman"/>
                <w:sz w:val="24"/>
                <w:szCs w:val="24"/>
              </w:rPr>
              <w:t xml:space="preserve"> mali yılı sonuna kadar </w:t>
            </w:r>
            <w:r w:rsidR="005F58DB">
              <w:rPr>
                <w:rFonts w:ascii="Times New Roman" w:hAnsi="Times New Roman" w:cs="Times New Roman"/>
                <w:sz w:val="24"/>
                <w:szCs w:val="24"/>
              </w:rPr>
              <w:t>4</w:t>
            </w:r>
            <w:r w:rsidRPr="002633A5">
              <w:rPr>
                <w:rFonts w:ascii="Times New Roman" w:hAnsi="Times New Roman" w:cs="Times New Roman"/>
                <w:sz w:val="24"/>
                <w:szCs w:val="24"/>
              </w:rPr>
              <w:t xml:space="preserve"> hizmet</w:t>
            </w:r>
            <w:r>
              <w:rPr>
                <w:rFonts w:ascii="Times New Roman" w:hAnsi="Times New Roman" w:cs="Times New Roman"/>
                <w:sz w:val="24"/>
                <w:szCs w:val="24"/>
              </w:rPr>
              <w:t xml:space="preserve"> </w:t>
            </w:r>
            <w:r w:rsidRPr="002633A5">
              <w:rPr>
                <w:rFonts w:ascii="Times New Roman" w:hAnsi="Times New Roman" w:cs="Times New Roman"/>
                <w:sz w:val="24"/>
                <w:szCs w:val="24"/>
              </w:rPr>
              <w:t>içi eğitim faaliyeti yapılacaktır. Bu faaliyetler il milli eğitim müdürlüğü tarafından hazırlan hizmet içi eğitim iş planlamasına dâhil edilerek yerel düzeyde yapılacaktır. Yapılacak olan hizmet içi eğitim faaliyetleri maliyetleri Maçka ilçe milli eğitim müdürlüğümüz tarafımızdan karşılanacaktır.</w:t>
            </w:r>
          </w:p>
        </w:tc>
      </w:tr>
    </w:tbl>
    <w:p w:rsidR="002633A5" w:rsidRDefault="002633A5" w:rsidP="002633A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0"/>
        <w:gridCol w:w="3887"/>
        <w:gridCol w:w="1518"/>
        <w:gridCol w:w="1231"/>
        <w:gridCol w:w="987"/>
        <w:gridCol w:w="989"/>
      </w:tblGrid>
      <w:tr w:rsidR="00EA42E5" w:rsidTr="005B608F">
        <w:tc>
          <w:tcPr>
            <w:tcW w:w="4337" w:type="dxa"/>
            <w:gridSpan w:val="2"/>
            <w:shd w:val="clear" w:color="auto" w:fill="9CC2E5" w:themeFill="accent1" w:themeFillTint="99"/>
          </w:tcPr>
          <w:p w:rsidR="00EA42E5" w:rsidRPr="00C90BB4" w:rsidRDefault="00EA42E5" w:rsidP="002C00F2">
            <w:pPr>
              <w:rPr>
                <w:rFonts w:ascii="Times New Roman" w:hAnsi="Times New Roman" w:cs="Times New Roman"/>
                <w:b/>
                <w:sz w:val="24"/>
                <w:szCs w:val="24"/>
              </w:rPr>
            </w:pPr>
            <w:r w:rsidRPr="00C90BB4">
              <w:rPr>
                <w:rFonts w:ascii="Times New Roman" w:hAnsi="Times New Roman" w:cs="Times New Roman"/>
                <w:b/>
                <w:sz w:val="24"/>
                <w:szCs w:val="24"/>
              </w:rPr>
              <w:t>Performans Göstergeleri</w:t>
            </w:r>
          </w:p>
        </w:tc>
        <w:tc>
          <w:tcPr>
            <w:tcW w:w="1518" w:type="dxa"/>
            <w:shd w:val="clear" w:color="auto" w:fill="9CC2E5" w:themeFill="accent1" w:themeFillTint="99"/>
          </w:tcPr>
          <w:p w:rsidR="00EA42E5" w:rsidRPr="00C90BB4" w:rsidRDefault="00EA42E5" w:rsidP="002C00F2">
            <w:pPr>
              <w:jc w:val="center"/>
              <w:rPr>
                <w:rFonts w:ascii="Times New Roman" w:hAnsi="Times New Roman" w:cs="Times New Roman"/>
                <w:b/>
                <w:sz w:val="24"/>
                <w:szCs w:val="24"/>
              </w:rPr>
            </w:pPr>
            <w:r w:rsidRPr="00C90BB4">
              <w:rPr>
                <w:rFonts w:ascii="Times New Roman" w:hAnsi="Times New Roman" w:cs="Times New Roman"/>
                <w:b/>
                <w:sz w:val="24"/>
                <w:szCs w:val="24"/>
              </w:rPr>
              <w:t>Ölçü Birimi</w:t>
            </w:r>
          </w:p>
        </w:tc>
        <w:tc>
          <w:tcPr>
            <w:tcW w:w="1231" w:type="dxa"/>
            <w:shd w:val="clear" w:color="auto" w:fill="9CC2E5" w:themeFill="accent1" w:themeFillTint="99"/>
          </w:tcPr>
          <w:p w:rsidR="00EA42E5" w:rsidRPr="00C90BB4" w:rsidRDefault="00EA42E5" w:rsidP="008A30A3">
            <w:pPr>
              <w:jc w:val="center"/>
              <w:rPr>
                <w:rFonts w:ascii="Times New Roman" w:hAnsi="Times New Roman" w:cs="Times New Roman"/>
                <w:b/>
                <w:sz w:val="24"/>
                <w:szCs w:val="24"/>
              </w:rPr>
            </w:pPr>
            <w:r>
              <w:rPr>
                <w:rFonts w:ascii="Times New Roman" w:hAnsi="Times New Roman" w:cs="Times New Roman"/>
                <w:b/>
                <w:sz w:val="24"/>
                <w:szCs w:val="24"/>
              </w:rPr>
              <w:t>2016</w:t>
            </w:r>
          </w:p>
        </w:tc>
        <w:tc>
          <w:tcPr>
            <w:tcW w:w="987" w:type="dxa"/>
            <w:shd w:val="clear" w:color="auto" w:fill="9CC2E5" w:themeFill="accent1" w:themeFillTint="99"/>
          </w:tcPr>
          <w:p w:rsidR="00EA42E5" w:rsidRPr="00C90BB4" w:rsidRDefault="00EA42E5" w:rsidP="002C00F2">
            <w:pPr>
              <w:jc w:val="center"/>
              <w:rPr>
                <w:rFonts w:ascii="Times New Roman" w:hAnsi="Times New Roman" w:cs="Times New Roman"/>
                <w:b/>
                <w:sz w:val="24"/>
                <w:szCs w:val="24"/>
              </w:rPr>
            </w:pPr>
            <w:r w:rsidRPr="00C90BB4">
              <w:rPr>
                <w:rFonts w:ascii="Times New Roman" w:hAnsi="Times New Roman" w:cs="Times New Roman"/>
                <w:b/>
                <w:sz w:val="24"/>
                <w:szCs w:val="24"/>
              </w:rPr>
              <w:t>2017</w:t>
            </w:r>
          </w:p>
          <w:p w:rsidR="00EA42E5" w:rsidRPr="00C90BB4" w:rsidRDefault="00EA42E5" w:rsidP="002C00F2">
            <w:pPr>
              <w:jc w:val="center"/>
              <w:rPr>
                <w:rFonts w:ascii="Times New Roman" w:hAnsi="Times New Roman" w:cs="Times New Roman"/>
                <w:b/>
                <w:sz w:val="24"/>
                <w:szCs w:val="24"/>
              </w:rPr>
            </w:pPr>
          </w:p>
        </w:tc>
        <w:tc>
          <w:tcPr>
            <w:tcW w:w="989" w:type="dxa"/>
            <w:shd w:val="clear" w:color="auto" w:fill="9CC2E5" w:themeFill="accent1" w:themeFillTint="99"/>
          </w:tcPr>
          <w:p w:rsidR="00EA42E5" w:rsidRDefault="00EA42E5" w:rsidP="002C00F2">
            <w:pPr>
              <w:jc w:val="center"/>
              <w:rPr>
                <w:rFonts w:ascii="Times New Roman" w:hAnsi="Times New Roman" w:cs="Times New Roman"/>
                <w:b/>
                <w:sz w:val="24"/>
                <w:szCs w:val="24"/>
              </w:rPr>
            </w:pPr>
            <w:r>
              <w:rPr>
                <w:rFonts w:ascii="Times New Roman" w:hAnsi="Times New Roman" w:cs="Times New Roman"/>
                <w:b/>
                <w:sz w:val="24"/>
                <w:szCs w:val="24"/>
              </w:rPr>
              <w:t>2018</w:t>
            </w:r>
          </w:p>
          <w:p w:rsidR="00EA42E5" w:rsidRPr="00C90BB4" w:rsidRDefault="00EA42E5" w:rsidP="002C00F2">
            <w:pPr>
              <w:jc w:val="center"/>
              <w:rPr>
                <w:rFonts w:ascii="Times New Roman" w:hAnsi="Times New Roman" w:cs="Times New Roman"/>
                <w:b/>
                <w:sz w:val="24"/>
                <w:szCs w:val="24"/>
              </w:rPr>
            </w:pPr>
            <w:r>
              <w:rPr>
                <w:rFonts w:ascii="Times New Roman" w:hAnsi="Times New Roman" w:cs="Times New Roman"/>
                <w:b/>
                <w:sz w:val="24"/>
                <w:szCs w:val="24"/>
              </w:rPr>
              <w:t>(Hedef)</w:t>
            </w:r>
          </w:p>
        </w:tc>
      </w:tr>
      <w:tr w:rsidR="00EA42E5" w:rsidTr="000B2328">
        <w:trPr>
          <w:trHeight w:val="591"/>
        </w:trPr>
        <w:tc>
          <w:tcPr>
            <w:tcW w:w="450" w:type="dxa"/>
            <w:shd w:val="clear" w:color="auto" w:fill="FFCCFF"/>
          </w:tcPr>
          <w:p w:rsidR="00EA42E5" w:rsidRDefault="00EA42E5" w:rsidP="00AD6276">
            <w:pPr>
              <w:jc w:val="center"/>
              <w:rPr>
                <w:rFonts w:ascii="Times New Roman" w:hAnsi="Times New Roman" w:cs="Times New Roman"/>
                <w:sz w:val="24"/>
                <w:szCs w:val="24"/>
              </w:rPr>
            </w:pPr>
            <w:r>
              <w:rPr>
                <w:rFonts w:ascii="Times New Roman" w:hAnsi="Times New Roman" w:cs="Times New Roman"/>
                <w:sz w:val="24"/>
                <w:szCs w:val="24"/>
              </w:rPr>
              <w:t>1</w:t>
            </w:r>
          </w:p>
        </w:tc>
        <w:tc>
          <w:tcPr>
            <w:tcW w:w="3887" w:type="dxa"/>
          </w:tcPr>
          <w:p w:rsidR="00EA42E5" w:rsidRPr="002633A5" w:rsidRDefault="00EA42E5" w:rsidP="002633A5">
            <w:pPr>
              <w:jc w:val="both"/>
              <w:rPr>
                <w:rFonts w:ascii="Times New Roman" w:hAnsi="Times New Roman" w:cs="Times New Roman"/>
                <w:sz w:val="24"/>
                <w:szCs w:val="24"/>
              </w:rPr>
            </w:pPr>
            <w:r w:rsidRPr="002633A5">
              <w:rPr>
                <w:rFonts w:ascii="Times New Roman" w:hAnsi="Times New Roman" w:cs="Times New Roman"/>
                <w:sz w:val="24"/>
                <w:szCs w:val="24"/>
              </w:rPr>
              <w:t>Mevcut yüksek lisans yapan personel sayısı</w:t>
            </w:r>
          </w:p>
        </w:tc>
        <w:tc>
          <w:tcPr>
            <w:tcW w:w="1518" w:type="dxa"/>
            <w:vAlign w:val="center"/>
          </w:tcPr>
          <w:p w:rsidR="00EA42E5" w:rsidRPr="002633A5" w:rsidRDefault="00EA42E5" w:rsidP="002633A5">
            <w:pPr>
              <w:jc w:val="center"/>
              <w:rPr>
                <w:rFonts w:ascii="Times New Roman" w:hAnsi="Times New Roman" w:cs="Times New Roman"/>
                <w:sz w:val="24"/>
                <w:szCs w:val="24"/>
              </w:rPr>
            </w:pPr>
            <w:r w:rsidRPr="002633A5">
              <w:rPr>
                <w:rFonts w:ascii="Times New Roman" w:hAnsi="Times New Roman" w:cs="Times New Roman"/>
                <w:sz w:val="24"/>
                <w:szCs w:val="24"/>
              </w:rPr>
              <w:t>Adet</w:t>
            </w:r>
          </w:p>
        </w:tc>
        <w:tc>
          <w:tcPr>
            <w:tcW w:w="1231" w:type="dxa"/>
            <w:vAlign w:val="center"/>
          </w:tcPr>
          <w:p w:rsidR="00EA42E5" w:rsidRPr="002633A5" w:rsidRDefault="00EA42E5" w:rsidP="002633A5">
            <w:pPr>
              <w:jc w:val="center"/>
              <w:rPr>
                <w:rFonts w:ascii="Times New Roman" w:hAnsi="Times New Roman" w:cs="Times New Roman"/>
                <w:sz w:val="24"/>
                <w:szCs w:val="24"/>
              </w:rPr>
            </w:pPr>
            <w:r w:rsidRPr="002633A5">
              <w:rPr>
                <w:rFonts w:ascii="Times New Roman" w:hAnsi="Times New Roman" w:cs="Times New Roman"/>
                <w:sz w:val="24"/>
                <w:szCs w:val="24"/>
              </w:rPr>
              <w:t>25</w:t>
            </w:r>
          </w:p>
        </w:tc>
        <w:tc>
          <w:tcPr>
            <w:tcW w:w="987" w:type="dxa"/>
            <w:vAlign w:val="center"/>
          </w:tcPr>
          <w:p w:rsidR="00EA42E5" w:rsidRPr="002633A5" w:rsidRDefault="00EA42E5" w:rsidP="002633A5">
            <w:pPr>
              <w:jc w:val="center"/>
              <w:rPr>
                <w:rFonts w:ascii="Times New Roman" w:hAnsi="Times New Roman" w:cs="Times New Roman"/>
                <w:sz w:val="24"/>
                <w:szCs w:val="24"/>
              </w:rPr>
            </w:pPr>
            <w:r>
              <w:rPr>
                <w:rFonts w:ascii="Times New Roman" w:hAnsi="Times New Roman" w:cs="Times New Roman"/>
                <w:sz w:val="24"/>
                <w:szCs w:val="24"/>
              </w:rPr>
              <w:t>25</w:t>
            </w:r>
          </w:p>
        </w:tc>
        <w:tc>
          <w:tcPr>
            <w:tcW w:w="989" w:type="dxa"/>
          </w:tcPr>
          <w:p w:rsidR="0032777B" w:rsidRDefault="00EA42E5" w:rsidP="00EA42E5">
            <w:pPr>
              <w:rPr>
                <w:rFonts w:ascii="Times New Roman" w:hAnsi="Times New Roman" w:cs="Times New Roman"/>
                <w:sz w:val="24"/>
                <w:szCs w:val="24"/>
              </w:rPr>
            </w:pPr>
            <w:r>
              <w:rPr>
                <w:rFonts w:ascii="Times New Roman" w:hAnsi="Times New Roman" w:cs="Times New Roman"/>
                <w:sz w:val="24"/>
                <w:szCs w:val="24"/>
              </w:rPr>
              <w:t xml:space="preserve"> </w:t>
            </w:r>
          </w:p>
          <w:p w:rsidR="0032777B" w:rsidRDefault="0032777B" w:rsidP="00EA42E5">
            <w:pPr>
              <w:rPr>
                <w:rFonts w:ascii="Times New Roman" w:hAnsi="Times New Roman" w:cs="Times New Roman"/>
                <w:sz w:val="24"/>
                <w:szCs w:val="24"/>
              </w:rPr>
            </w:pPr>
            <w:r>
              <w:rPr>
                <w:rFonts w:ascii="Times New Roman" w:hAnsi="Times New Roman" w:cs="Times New Roman"/>
                <w:sz w:val="24"/>
                <w:szCs w:val="24"/>
              </w:rPr>
              <w:t xml:space="preserve">   </w:t>
            </w:r>
            <w:r w:rsidR="00EA42E5">
              <w:rPr>
                <w:rFonts w:ascii="Times New Roman" w:hAnsi="Times New Roman" w:cs="Times New Roman"/>
                <w:sz w:val="24"/>
                <w:szCs w:val="24"/>
              </w:rPr>
              <w:t>27</w:t>
            </w:r>
          </w:p>
          <w:p w:rsidR="0032777B" w:rsidRPr="002633A5" w:rsidRDefault="0032777B" w:rsidP="00EA42E5">
            <w:pPr>
              <w:rPr>
                <w:rFonts w:ascii="Times New Roman" w:hAnsi="Times New Roman" w:cs="Times New Roman"/>
                <w:sz w:val="24"/>
                <w:szCs w:val="24"/>
              </w:rPr>
            </w:pPr>
          </w:p>
        </w:tc>
      </w:tr>
      <w:tr w:rsidR="00EA42E5" w:rsidTr="005B608F">
        <w:tc>
          <w:tcPr>
            <w:tcW w:w="450" w:type="dxa"/>
            <w:shd w:val="clear" w:color="auto" w:fill="FFCCFF"/>
          </w:tcPr>
          <w:p w:rsidR="00EA42E5" w:rsidRDefault="00EA42E5" w:rsidP="00AD6276">
            <w:pPr>
              <w:jc w:val="center"/>
              <w:rPr>
                <w:rFonts w:ascii="Times New Roman" w:hAnsi="Times New Roman" w:cs="Times New Roman"/>
                <w:sz w:val="24"/>
                <w:szCs w:val="24"/>
              </w:rPr>
            </w:pPr>
            <w:r>
              <w:rPr>
                <w:rFonts w:ascii="Times New Roman" w:hAnsi="Times New Roman" w:cs="Times New Roman"/>
                <w:sz w:val="24"/>
                <w:szCs w:val="24"/>
              </w:rPr>
              <w:t>2</w:t>
            </w:r>
          </w:p>
        </w:tc>
        <w:tc>
          <w:tcPr>
            <w:tcW w:w="3887" w:type="dxa"/>
          </w:tcPr>
          <w:p w:rsidR="00EA42E5" w:rsidRPr="002633A5" w:rsidRDefault="00EA42E5" w:rsidP="002633A5">
            <w:pPr>
              <w:jc w:val="both"/>
              <w:rPr>
                <w:rFonts w:ascii="Times New Roman" w:hAnsi="Times New Roman" w:cs="Times New Roman"/>
                <w:sz w:val="24"/>
                <w:szCs w:val="24"/>
              </w:rPr>
            </w:pPr>
            <w:r w:rsidRPr="002633A5">
              <w:rPr>
                <w:rFonts w:ascii="Times New Roman" w:hAnsi="Times New Roman" w:cs="Times New Roman"/>
                <w:sz w:val="24"/>
                <w:szCs w:val="24"/>
              </w:rPr>
              <w:t>Yüksek lisans yapan personel sayısının tüm personel sayısına oranı</w:t>
            </w:r>
          </w:p>
        </w:tc>
        <w:tc>
          <w:tcPr>
            <w:tcW w:w="1518" w:type="dxa"/>
            <w:vAlign w:val="center"/>
          </w:tcPr>
          <w:p w:rsidR="00EA42E5" w:rsidRPr="002633A5" w:rsidRDefault="00EA42E5" w:rsidP="002633A5">
            <w:pPr>
              <w:jc w:val="center"/>
              <w:rPr>
                <w:rFonts w:ascii="Times New Roman" w:hAnsi="Times New Roman" w:cs="Times New Roman"/>
                <w:sz w:val="24"/>
                <w:szCs w:val="24"/>
              </w:rPr>
            </w:pPr>
            <w:r>
              <w:rPr>
                <w:rFonts w:ascii="Times New Roman" w:hAnsi="Times New Roman" w:cs="Times New Roman"/>
                <w:sz w:val="24"/>
                <w:szCs w:val="24"/>
              </w:rPr>
              <w:t>Oran</w:t>
            </w:r>
          </w:p>
        </w:tc>
        <w:tc>
          <w:tcPr>
            <w:tcW w:w="1231" w:type="dxa"/>
            <w:vAlign w:val="center"/>
          </w:tcPr>
          <w:p w:rsidR="00EA42E5" w:rsidRPr="002633A5" w:rsidRDefault="00EA42E5" w:rsidP="002633A5">
            <w:pPr>
              <w:jc w:val="center"/>
              <w:rPr>
                <w:rFonts w:ascii="Times New Roman" w:hAnsi="Times New Roman" w:cs="Times New Roman"/>
                <w:sz w:val="24"/>
                <w:szCs w:val="24"/>
              </w:rPr>
            </w:pPr>
            <w:r w:rsidRPr="002633A5">
              <w:rPr>
                <w:rFonts w:ascii="Times New Roman" w:hAnsi="Times New Roman" w:cs="Times New Roman"/>
                <w:sz w:val="24"/>
                <w:szCs w:val="24"/>
              </w:rPr>
              <w:t>6,3</w:t>
            </w:r>
          </w:p>
        </w:tc>
        <w:tc>
          <w:tcPr>
            <w:tcW w:w="987" w:type="dxa"/>
            <w:vAlign w:val="center"/>
          </w:tcPr>
          <w:p w:rsidR="00EA42E5" w:rsidRPr="002633A5" w:rsidRDefault="00EA42E5" w:rsidP="002633A5">
            <w:pPr>
              <w:jc w:val="center"/>
              <w:rPr>
                <w:rFonts w:ascii="Times New Roman" w:hAnsi="Times New Roman" w:cs="Times New Roman"/>
                <w:sz w:val="24"/>
                <w:szCs w:val="24"/>
              </w:rPr>
            </w:pPr>
            <w:r>
              <w:rPr>
                <w:rFonts w:ascii="Times New Roman" w:hAnsi="Times New Roman" w:cs="Times New Roman"/>
                <w:sz w:val="24"/>
                <w:szCs w:val="24"/>
              </w:rPr>
              <w:t>8,14</w:t>
            </w:r>
          </w:p>
        </w:tc>
        <w:tc>
          <w:tcPr>
            <w:tcW w:w="989" w:type="dxa"/>
          </w:tcPr>
          <w:p w:rsidR="0032777B" w:rsidRDefault="0032777B" w:rsidP="002633A5">
            <w:pPr>
              <w:jc w:val="center"/>
              <w:rPr>
                <w:rFonts w:ascii="Times New Roman" w:hAnsi="Times New Roman" w:cs="Times New Roman"/>
                <w:sz w:val="24"/>
                <w:szCs w:val="24"/>
              </w:rPr>
            </w:pPr>
          </w:p>
          <w:p w:rsidR="00EA42E5" w:rsidRDefault="00EA42E5" w:rsidP="002633A5">
            <w:pPr>
              <w:jc w:val="center"/>
              <w:rPr>
                <w:rFonts w:ascii="Times New Roman" w:hAnsi="Times New Roman" w:cs="Times New Roman"/>
                <w:sz w:val="24"/>
                <w:szCs w:val="24"/>
              </w:rPr>
            </w:pPr>
            <w:r>
              <w:rPr>
                <w:rFonts w:ascii="Times New Roman" w:hAnsi="Times New Roman" w:cs="Times New Roman"/>
                <w:sz w:val="24"/>
                <w:szCs w:val="24"/>
              </w:rPr>
              <w:t>10</w:t>
            </w:r>
          </w:p>
          <w:p w:rsidR="0032777B" w:rsidRDefault="0032777B" w:rsidP="0032777B">
            <w:pPr>
              <w:rPr>
                <w:rFonts w:ascii="Times New Roman" w:hAnsi="Times New Roman" w:cs="Times New Roman"/>
                <w:sz w:val="24"/>
                <w:szCs w:val="24"/>
              </w:rPr>
            </w:pPr>
          </w:p>
        </w:tc>
      </w:tr>
      <w:tr w:rsidR="00EA42E5" w:rsidTr="005B608F">
        <w:tc>
          <w:tcPr>
            <w:tcW w:w="450" w:type="dxa"/>
            <w:shd w:val="clear" w:color="auto" w:fill="FFCCFF"/>
          </w:tcPr>
          <w:p w:rsidR="00EA42E5" w:rsidRDefault="00EA42E5" w:rsidP="00AD6276">
            <w:pPr>
              <w:jc w:val="center"/>
              <w:rPr>
                <w:rFonts w:ascii="Times New Roman" w:hAnsi="Times New Roman" w:cs="Times New Roman"/>
                <w:sz w:val="24"/>
                <w:szCs w:val="24"/>
              </w:rPr>
            </w:pPr>
            <w:r>
              <w:rPr>
                <w:rFonts w:ascii="Times New Roman" w:hAnsi="Times New Roman" w:cs="Times New Roman"/>
                <w:sz w:val="24"/>
                <w:szCs w:val="24"/>
              </w:rPr>
              <w:t>3</w:t>
            </w:r>
          </w:p>
        </w:tc>
        <w:tc>
          <w:tcPr>
            <w:tcW w:w="3887" w:type="dxa"/>
          </w:tcPr>
          <w:p w:rsidR="00EA42E5" w:rsidRPr="002633A5" w:rsidRDefault="00EA42E5" w:rsidP="002633A5">
            <w:pPr>
              <w:jc w:val="both"/>
              <w:rPr>
                <w:rFonts w:ascii="Times New Roman" w:hAnsi="Times New Roman" w:cs="Times New Roman"/>
                <w:sz w:val="24"/>
                <w:szCs w:val="24"/>
              </w:rPr>
            </w:pPr>
            <w:r w:rsidRPr="002633A5">
              <w:rPr>
                <w:rFonts w:ascii="Times New Roman" w:hAnsi="Times New Roman" w:cs="Times New Roman"/>
                <w:sz w:val="24"/>
                <w:szCs w:val="24"/>
              </w:rPr>
              <w:t>Mevcut doktora yapan personel sayısı</w:t>
            </w:r>
          </w:p>
        </w:tc>
        <w:tc>
          <w:tcPr>
            <w:tcW w:w="1518" w:type="dxa"/>
            <w:vAlign w:val="center"/>
          </w:tcPr>
          <w:p w:rsidR="00EA42E5" w:rsidRPr="002633A5" w:rsidRDefault="00EA42E5" w:rsidP="002633A5">
            <w:pPr>
              <w:jc w:val="center"/>
              <w:rPr>
                <w:rFonts w:ascii="Times New Roman" w:hAnsi="Times New Roman" w:cs="Times New Roman"/>
                <w:sz w:val="24"/>
                <w:szCs w:val="24"/>
              </w:rPr>
            </w:pPr>
            <w:r w:rsidRPr="002633A5">
              <w:rPr>
                <w:rFonts w:ascii="Times New Roman" w:hAnsi="Times New Roman" w:cs="Times New Roman"/>
                <w:sz w:val="24"/>
                <w:szCs w:val="24"/>
              </w:rPr>
              <w:t>Adet</w:t>
            </w:r>
          </w:p>
        </w:tc>
        <w:tc>
          <w:tcPr>
            <w:tcW w:w="1231" w:type="dxa"/>
            <w:vAlign w:val="center"/>
          </w:tcPr>
          <w:p w:rsidR="00EA42E5" w:rsidRPr="002633A5" w:rsidRDefault="00EA42E5" w:rsidP="002633A5">
            <w:pPr>
              <w:jc w:val="center"/>
              <w:rPr>
                <w:rFonts w:ascii="Times New Roman" w:hAnsi="Times New Roman" w:cs="Times New Roman"/>
                <w:sz w:val="24"/>
                <w:szCs w:val="24"/>
              </w:rPr>
            </w:pPr>
            <w:r w:rsidRPr="002633A5">
              <w:rPr>
                <w:rFonts w:ascii="Times New Roman" w:hAnsi="Times New Roman" w:cs="Times New Roman"/>
                <w:sz w:val="24"/>
                <w:szCs w:val="24"/>
              </w:rPr>
              <w:t>0</w:t>
            </w:r>
          </w:p>
        </w:tc>
        <w:tc>
          <w:tcPr>
            <w:tcW w:w="987" w:type="dxa"/>
            <w:vAlign w:val="center"/>
          </w:tcPr>
          <w:p w:rsidR="00EA42E5" w:rsidRPr="002633A5" w:rsidRDefault="00EA42E5" w:rsidP="002633A5">
            <w:pPr>
              <w:jc w:val="center"/>
              <w:rPr>
                <w:rFonts w:ascii="Times New Roman" w:hAnsi="Times New Roman" w:cs="Times New Roman"/>
                <w:sz w:val="24"/>
                <w:szCs w:val="24"/>
              </w:rPr>
            </w:pPr>
            <w:r>
              <w:rPr>
                <w:rFonts w:ascii="Times New Roman" w:hAnsi="Times New Roman" w:cs="Times New Roman"/>
                <w:sz w:val="24"/>
                <w:szCs w:val="24"/>
              </w:rPr>
              <w:t>3</w:t>
            </w:r>
          </w:p>
        </w:tc>
        <w:tc>
          <w:tcPr>
            <w:tcW w:w="989" w:type="dxa"/>
          </w:tcPr>
          <w:p w:rsidR="005B608F" w:rsidRDefault="005B608F" w:rsidP="002633A5">
            <w:pPr>
              <w:jc w:val="center"/>
              <w:rPr>
                <w:rFonts w:ascii="Times New Roman" w:hAnsi="Times New Roman" w:cs="Times New Roman"/>
                <w:sz w:val="24"/>
                <w:szCs w:val="24"/>
              </w:rPr>
            </w:pPr>
          </w:p>
          <w:p w:rsidR="00EA42E5" w:rsidRDefault="0032777B" w:rsidP="002633A5">
            <w:pPr>
              <w:jc w:val="center"/>
              <w:rPr>
                <w:rFonts w:ascii="Times New Roman" w:hAnsi="Times New Roman" w:cs="Times New Roman"/>
                <w:sz w:val="24"/>
                <w:szCs w:val="24"/>
              </w:rPr>
            </w:pPr>
            <w:r>
              <w:rPr>
                <w:rFonts w:ascii="Times New Roman" w:hAnsi="Times New Roman" w:cs="Times New Roman"/>
                <w:sz w:val="24"/>
                <w:szCs w:val="24"/>
              </w:rPr>
              <w:t>4</w:t>
            </w:r>
          </w:p>
          <w:p w:rsidR="005B608F" w:rsidRPr="002633A5" w:rsidRDefault="005B608F" w:rsidP="002633A5">
            <w:pPr>
              <w:jc w:val="center"/>
              <w:rPr>
                <w:rFonts w:ascii="Times New Roman" w:hAnsi="Times New Roman" w:cs="Times New Roman"/>
                <w:sz w:val="24"/>
                <w:szCs w:val="24"/>
              </w:rPr>
            </w:pPr>
          </w:p>
        </w:tc>
      </w:tr>
      <w:tr w:rsidR="00EA42E5" w:rsidTr="000B2328">
        <w:trPr>
          <w:trHeight w:val="613"/>
        </w:trPr>
        <w:tc>
          <w:tcPr>
            <w:tcW w:w="450" w:type="dxa"/>
            <w:shd w:val="clear" w:color="auto" w:fill="FFCCFF"/>
          </w:tcPr>
          <w:p w:rsidR="00EA42E5" w:rsidRDefault="00EA42E5" w:rsidP="00AD6276">
            <w:pPr>
              <w:jc w:val="center"/>
              <w:rPr>
                <w:rFonts w:ascii="Times New Roman" w:hAnsi="Times New Roman" w:cs="Times New Roman"/>
                <w:sz w:val="24"/>
                <w:szCs w:val="24"/>
              </w:rPr>
            </w:pPr>
            <w:r>
              <w:rPr>
                <w:rFonts w:ascii="Times New Roman" w:hAnsi="Times New Roman" w:cs="Times New Roman"/>
                <w:sz w:val="24"/>
                <w:szCs w:val="24"/>
              </w:rPr>
              <w:t>4</w:t>
            </w:r>
          </w:p>
        </w:tc>
        <w:tc>
          <w:tcPr>
            <w:tcW w:w="3887" w:type="dxa"/>
          </w:tcPr>
          <w:p w:rsidR="00EA42E5" w:rsidRPr="002633A5" w:rsidRDefault="00EA42E5" w:rsidP="002633A5">
            <w:pPr>
              <w:jc w:val="both"/>
              <w:rPr>
                <w:rFonts w:ascii="Times New Roman" w:hAnsi="Times New Roman" w:cs="Times New Roman"/>
                <w:sz w:val="24"/>
                <w:szCs w:val="24"/>
              </w:rPr>
            </w:pPr>
            <w:r w:rsidRPr="002633A5">
              <w:rPr>
                <w:rFonts w:ascii="Times New Roman" w:hAnsi="Times New Roman" w:cs="Times New Roman"/>
                <w:sz w:val="24"/>
                <w:szCs w:val="24"/>
              </w:rPr>
              <w:t>Her yıl en az bir hizmet içi eğitime katılan personel sayısı</w:t>
            </w:r>
          </w:p>
        </w:tc>
        <w:tc>
          <w:tcPr>
            <w:tcW w:w="1518" w:type="dxa"/>
          </w:tcPr>
          <w:p w:rsidR="00EA42E5" w:rsidRPr="002633A5" w:rsidRDefault="00EA42E5" w:rsidP="002633A5">
            <w:pPr>
              <w:jc w:val="center"/>
              <w:rPr>
                <w:rFonts w:ascii="Times New Roman" w:hAnsi="Times New Roman" w:cs="Times New Roman"/>
                <w:sz w:val="24"/>
                <w:szCs w:val="24"/>
              </w:rPr>
            </w:pPr>
            <w:r w:rsidRPr="002633A5">
              <w:rPr>
                <w:rFonts w:ascii="Times New Roman" w:hAnsi="Times New Roman" w:cs="Times New Roman"/>
                <w:sz w:val="24"/>
                <w:szCs w:val="24"/>
              </w:rPr>
              <w:t>Adet</w:t>
            </w:r>
          </w:p>
        </w:tc>
        <w:tc>
          <w:tcPr>
            <w:tcW w:w="1231" w:type="dxa"/>
            <w:vAlign w:val="center"/>
          </w:tcPr>
          <w:p w:rsidR="00EA42E5" w:rsidRPr="002633A5" w:rsidRDefault="00EA42E5" w:rsidP="002633A5">
            <w:pPr>
              <w:jc w:val="center"/>
              <w:rPr>
                <w:rFonts w:ascii="Times New Roman" w:hAnsi="Times New Roman" w:cs="Times New Roman"/>
                <w:sz w:val="24"/>
                <w:szCs w:val="24"/>
              </w:rPr>
            </w:pPr>
            <w:r w:rsidRPr="002633A5">
              <w:rPr>
                <w:rFonts w:ascii="Times New Roman" w:hAnsi="Times New Roman" w:cs="Times New Roman"/>
                <w:sz w:val="24"/>
                <w:szCs w:val="24"/>
              </w:rPr>
              <w:t>220</w:t>
            </w:r>
          </w:p>
        </w:tc>
        <w:tc>
          <w:tcPr>
            <w:tcW w:w="987" w:type="dxa"/>
            <w:vAlign w:val="center"/>
          </w:tcPr>
          <w:p w:rsidR="00EA42E5" w:rsidRPr="002633A5" w:rsidRDefault="00EA42E5" w:rsidP="002633A5">
            <w:pPr>
              <w:jc w:val="center"/>
              <w:rPr>
                <w:rFonts w:ascii="Times New Roman" w:hAnsi="Times New Roman" w:cs="Times New Roman"/>
                <w:sz w:val="24"/>
                <w:szCs w:val="24"/>
              </w:rPr>
            </w:pPr>
            <w:r w:rsidRPr="002633A5">
              <w:rPr>
                <w:rFonts w:ascii="Times New Roman" w:hAnsi="Times New Roman" w:cs="Times New Roman"/>
                <w:sz w:val="24"/>
                <w:szCs w:val="24"/>
              </w:rPr>
              <w:t>250</w:t>
            </w:r>
          </w:p>
        </w:tc>
        <w:tc>
          <w:tcPr>
            <w:tcW w:w="989" w:type="dxa"/>
          </w:tcPr>
          <w:p w:rsidR="005B608F" w:rsidRDefault="005B608F" w:rsidP="005B608F">
            <w:pPr>
              <w:rPr>
                <w:rFonts w:ascii="Times New Roman" w:hAnsi="Times New Roman" w:cs="Times New Roman"/>
                <w:sz w:val="24"/>
                <w:szCs w:val="24"/>
              </w:rPr>
            </w:pPr>
          </w:p>
          <w:p w:rsidR="005B608F" w:rsidRPr="002633A5" w:rsidRDefault="00EA42E5" w:rsidP="005B608F">
            <w:pPr>
              <w:rPr>
                <w:rFonts w:ascii="Times New Roman" w:hAnsi="Times New Roman" w:cs="Times New Roman"/>
                <w:sz w:val="24"/>
                <w:szCs w:val="24"/>
              </w:rPr>
            </w:pPr>
            <w:r>
              <w:rPr>
                <w:rFonts w:ascii="Times New Roman" w:hAnsi="Times New Roman" w:cs="Times New Roman"/>
                <w:sz w:val="24"/>
                <w:szCs w:val="24"/>
              </w:rPr>
              <w:t>279</w:t>
            </w:r>
          </w:p>
        </w:tc>
      </w:tr>
    </w:tbl>
    <w:p w:rsidR="002633A5" w:rsidRDefault="002633A5" w:rsidP="002633A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21"/>
        <w:gridCol w:w="3969"/>
        <w:gridCol w:w="1146"/>
        <w:gridCol w:w="1763"/>
        <w:gridCol w:w="1763"/>
      </w:tblGrid>
      <w:tr w:rsidR="002633A5" w:rsidTr="00AD6276">
        <w:trPr>
          <w:trHeight w:val="130"/>
        </w:trPr>
        <w:tc>
          <w:tcPr>
            <w:tcW w:w="4390" w:type="dxa"/>
            <w:gridSpan w:val="2"/>
            <w:vMerge w:val="restart"/>
            <w:shd w:val="clear" w:color="auto" w:fill="9CC2E5" w:themeFill="accent1" w:themeFillTint="99"/>
            <w:vAlign w:val="center"/>
          </w:tcPr>
          <w:p w:rsidR="002633A5" w:rsidRPr="00C90BB4" w:rsidRDefault="002633A5" w:rsidP="002C00F2">
            <w:pPr>
              <w:jc w:val="center"/>
              <w:rPr>
                <w:rFonts w:ascii="Times New Roman" w:hAnsi="Times New Roman" w:cs="Times New Roman"/>
                <w:b/>
                <w:sz w:val="24"/>
                <w:szCs w:val="24"/>
              </w:rPr>
            </w:pPr>
            <w:r w:rsidRPr="00C90BB4">
              <w:rPr>
                <w:rFonts w:ascii="Times New Roman" w:hAnsi="Times New Roman" w:cs="Times New Roman"/>
                <w:b/>
                <w:sz w:val="24"/>
                <w:szCs w:val="24"/>
              </w:rPr>
              <w:t>Faaliyetler</w:t>
            </w:r>
          </w:p>
        </w:tc>
        <w:tc>
          <w:tcPr>
            <w:tcW w:w="4672" w:type="dxa"/>
            <w:gridSpan w:val="3"/>
            <w:shd w:val="clear" w:color="auto" w:fill="9CC2E5" w:themeFill="accent1" w:themeFillTint="99"/>
          </w:tcPr>
          <w:p w:rsidR="002633A5" w:rsidRPr="00C90BB4" w:rsidRDefault="002633A5" w:rsidP="002C00F2">
            <w:pPr>
              <w:jc w:val="center"/>
              <w:rPr>
                <w:rFonts w:ascii="Times New Roman" w:hAnsi="Times New Roman" w:cs="Times New Roman"/>
                <w:b/>
                <w:sz w:val="24"/>
                <w:szCs w:val="24"/>
              </w:rPr>
            </w:pPr>
            <w:r w:rsidRPr="00C90BB4">
              <w:rPr>
                <w:rFonts w:ascii="Times New Roman" w:hAnsi="Times New Roman" w:cs="Times New Roman"/>
                <w:b/>
                <w:sz w:val="24"/>
                <w:szCs w:val="24"/>
              </w:rPr>
              <w:t>Kaynak İhtiyacı(t+1)(TL)</w:t>
            </w:r>
          </w:p>
        </w:tc>
      </w:tr>
      <w:tr w:rsidR="002633A5" w:rsidTr="00AD6276">
        <w:trPr>
          <w:trHeight w:val="129"/>
        </w:trPr>
        <w:tc>
          <w:tcPr>
            <w:tcW w:w="4390" w:type="dxa"/>
            <w:gridSpan w:val="2"/>
            <w:vMerge/>
            <w:shd w:val="clear" w:color="auto" w:fill="9CC2E5" w:themeFill="accent1" w:themeFillTint="99"/>
          </w:tcPr>
          <w:p w:rsidR="002633A5" w:rsidRPr="00C90BB4" w:rsidRDefault="002633A5" w:rsidP="002C00F2">
            <w:pPr>
              <w:jc w:val="center"/>
              <w:rPr>
                <w:rFonts w:ascii="Times New Roman" w:hAnsi="Times New Roman" w:cs="Times New Roman"/>
                <w:b/>
                <w:sz w:val="24"/>
                <w:szCs w:val="24"/>
              </w:rPr>
            </w:pPr>
          </w:p>
        </w:tc>
        <w:tc>
          <w:tcPr>
            <w:tcW w:w="1146" w:type="dxa"/>
            <w:shd w:val="clear" w:color="auto" w:fill="9CC2E5" w:themeFill="accent1" w:themeFillTint="99"/>
          </w:tcPr>
          <w:p w:rsidR="002633A5" w:rsidRPr="00C90BB4" w:rsidRDefault="002633A5" w:rsidP="002C00F2">
            <w:pPr>
              <w:jc w:val="center"/>
              <w:rPr>
                <w:rFonts w:ascii="Times New Roman" w:hAnsi="Times New Roman" w:cs="Times New Roman"/>
                <w:b/>
                <w:sz w:val="24"/>
                <w:szCs w:val="24"/>
              </w:rPr>
            </w:pPr>
            <w:r w:rsidRPr="00C90BB4">
              <w:rPr>
                <w:rFonts w:ascii="Times New Roman" w:hAnsi="Times New Roman" w:cs="Times New Roman"/>
                <w:b/>
                <w:sz w:val="24"/>
                <w:szCs w:val="24"/>
              </w:rPr>
              <w:t>Bütçe</w:t>
            </w:r>
          </w:p>
        </w:tc>
        <w:tc>
          <w:tcPr>
            <w:tcW w:w="1763" w:type="dxa"/>
            <w:shd w:val="clear" w:color="auto" w:fill="9CC2E5" w:themeFill="accent1" w:themeFillTint="99"/>
          </w:tcPr>
          <w:p w:rsidR="002633A5" w:rsidRPr="00C90BB4" w:rsidRDefault="002633A5" w:rsidP="002C00F2">
            <w:pPr>
              <w:jc w:val="center"/>
              <w:rPr>
                <w:rFonts w:ascii="Times New Roman" w:hAnsi="Times New Roman" w:cs="Times New Roman"/>
                <w:b/>
                <w:sz w:val="24"/>
                <w:szCs w:val="24"/>
              </w:rPr>
            </w:pPr>
            <w:r w:rsidRPr="00C90BB4">
              <w:rPr>
                <w:rFonts w:ascii="Times New Roman" w:hAnsi="Times New Roman" w:cs="Times New Roman"/>
                <w:b/>
                <w:sz w:val="24"/>
                <w:szCs w:val="24"/>
              </w:rPr>
              <w:t>Bütçe Dışı</w:t>
            </w:r>
          </w:p>
        </w:tc>
        <w:tc>
          <w:tcPr>
            <w:tcW w:w="1763" w:type="dxa"/>
            <w:shd w:val="clear" w:color="auto" w:fill="9CC2E5" w:themeFill="accent1" w:themeFillTint="99"/>
          </w:tcPr>
          <w:p w:rsidR="002633A5" w:rsidRPr="00C90BB4" w:rsidRDefault="002633A5" w:rsidP="002C00F2">
            <w:pPr>
              <w:jc w:val="center"/>
              <w:rPr>
                <w:rFonts w:ascii="Times New Roman" w:hAnsi="Times New Roman" w:cs="Times New Roman"/>
                <w:b/>
                <w:sz w:val="24"/>
                <w:szCs w:val="24"/>
              </w:rPr>
            </w:pPr>
            <w:r w:rsidRPr="00C90BB4">
              <w:rPr>
                <w:rFonts w:ascii="Times New Roman" w:hAnsi="Times New Roman" w:cs="Times New Roman"/>
                <w:b/>
                <w:sz w:val="24"/>
                <w:szCs w:val="24"/>
              </w:rPr>
              <w:t>Toplam</w:t>
            </w:r>
          </w:p>
        </w:tc>
      </w:tr>
      <w:tr w:rsidR="002633A5" w:rsidTr="000B2328">
        <w:trPr>
          <w:trHeight w:val="1434"/>
        </w:trPr>
        <w:tc>
          <w:tcPr>
            <w:tcW w:w="421" w:type="dxa"/>
            <w:shd w:val="clear" w:color="auto" w:fill="FFCCFF"/>
          </w:tcPr>
          <w:p w:rsidR="002633A5" w:rsidRDefault="002633A5" w:rsidP="009C249E">
            <w:pPr>
              <w:rPr>
                <w:rFonts w:ascii="Times New Roman" w:hAnsi="Times New Roman" w:cs="Times New Roman"/>
                <w:sz w:val="24"/>
                <w:szCs w:val="24"/>
              </w:rPr>
            </w:pPr>
            <w:r>
              <w:rPr>
                <w:rFonts w:ascii="Times New Roman" w:hAnsi="Times New Roman" w:cs="Times New Roman"/>
                <w:sz w:val="24"/>
                <w:szCs w:val="24"/>
              </w:rPr>
              <w:t>1</w:t>
            </w:r>
          </w:p>
        </w:tc>
        <w:tc>
          <w:tcPr>
            <w:tcW w:w="3969" w:type="dxa"/>
            <w:vAlign w:val="center"/>
          </w:tcPr>
          <w:p w:rsidR="009C249E" w:rsidRPr="009C249E" w:rsidRDefault="002633A5" w:rsidP="002633A5">
            <w:pPr>
              <w:jc w:val="both"/>
              <w:rPr>
                <w:rFonts w:ascii="Times New Roman" w:hAnsi="Times New Roman" w:cs="Times New Roman"/>
                <w:sz w:val="24"/>
                <w:szCs w:val="24"/>
              </w:rPr>
            </w:pPr>
            <w:r w:rsidRPr="009C249E">
              <w:rPr>
                <w:rFonts w:ascii="Times New Roman" w:hAnsi="Times New Roman" w:cs="Times New Roman"/>
                <w:sz w:val="24"/>
                <w:szCs w:val="24"/>
              </w:rPr>
              <w:t>Müdürlüğümüze bağlı okul ve kurumlarda görev yapan öğretmen ve personele yönelik yıllık plan dâhilinde yüz yüze hizmet içi eğit</w:t>
            </w:r>
            <w:r w:rsidR="000B2328">
              <w:rPr>
                <w:rFonts w:ascii="Times New Roman" w:hAnsi="Times New Roman" w:cs="Times New Roman"/>
                <w:sz w:val="24"/>
                <w:szCs w:val="24"/>
              </w:rPr>
              <w:t>im faaliyetlerinin düzenlenmesi</w:t>
            </w:r>
          </w:p>
        </w:tc>
        <w:tc>
          <w:tcPr>
            <w:tcW w:w="1146" w:type="dxa"/>
            <w:vAlign w:val="center"/>
          </w:tcPr>
          <w:p w:rsidR="002633A5" w:rsidRPr="009C249E" w:rsidRDefault="00792C6B" w:rsidP="002633A5">
            <w:pPr>
              <w:jc w:val="center"/>
              <w:rPr>
                <w:rFonts w:ascii="Times New Roman" w:hAnsi="Times New Roman" w:cs="Times New Roman"/>
                <w:sz w:val="24"/>
                <w:szCs w:val="24"/>
              </w:rPr>
            </w:pPr>
            <w:r>
              <w:rPr>
                <w:rFonts w:ascii="Times New Roman" w:hAnsi="Times New Roman" w:cs="Times New Roman"/>
                <w:sz w:val="24"/>
                <w:szCs w:val="24"/>
              </w:rPr>
              <w:t>0</w:t>
            </w:r>
          </w:p>
        </w:tc>
        <w:tc>
          <w:tcPr>
            <w:tcW w:w="1763" w:type="dxa"/>
            <w:vAlign w:val="center"/>
          </w:tcPr>
          <w:p w:rsidR="002633A5" w:rsidRPr="009C249E" w:rsidRDefault="000B2328" w:rsidP="002633A5">
            <w:pPr>
              <w:jc w:val="center"/>
              <w:rPr>
                <w:rFonts w:ascii="Times New Roman" w:hAnsi="Times New Roman" w:cs="Times New Roman"/>
                <w:sz w:val="24"/>
                <w:szCs w:val="24"/>
              </w:rPr>
            </w:pPr>
            <w:r>
              <w:rPr>
                <w:rFonts w:ascii="Times New Roman" w:hAnsi="Times New Roman" w:cs="Times New Roman"/>
                <w:sz w:val="24"/>
                <w:szCs w:val="24"/>
              </w:rPr>
              <w:t>8</w:t>
            </w:r>
            <w:r w:rsidR="005F58DB">
              <w:rPr>
                <w:rFonts w:ascii="Times New Roman" w:hAnsi="Times New Roman" w:cs="Times New Roman"/>
                <w:sz w:val="24"/>
                <w:szCs w:val="24"/>
              </w:rPr>
              <w:t>.000,00</w:t>
            </w:r>
          </w:p>
        </w:tc>
        <w:tc>
          <w:tcPr>
            <w:tcW w:w="1763" w:type="dxa"/>
            <w:vAlign w:val="center"/>
          </w:tcPr>
          <w:p w:rsidR="002633A5" w:rsidRPr="009C249E" w:rsidRDefault="000B2328" w:rsidP="002633A5">
            <w:pPr>
              <w:jc w:val="center"/>
              <w:rPr>
                <w:rFonts w:ascii="Times New Roman" w:hAnsi="Times New Roman" w:cs="Times New Roman"/>
                <w:sz w:val="24"/>
                <w:szCs w:val="24"/>
              </w:rPr>
            </w:pPr>
            <w:r>
              <w:rPr>
                <w:rFonts w:ascii="Times New Roman" w:hAnsi="Times New Roman" w:cs="Times New Roman"/>
                <w:sz w:val="24"/>
                <w:szCs w:val="24"/>
              </w:rPr>
              <w:t>8.000,00</w:t>
            </w:r>
          </w:p>
        </w:tc>
      </w:tr>
      <w:tr w:rsidR="009C249E" w:rsidTr="00AD6276">
        <w:trPr>
          <w:trHeight w:val="570"/>
        </w:trPr>
        <w:tc>
          <w:tcPr>
            <w:tcW w:w="421" w:type="dxa"/>
            <w:shd w:val="clear" w:color="auto" w:fill="FFCCFF"/>
          </w:tcPr>
          <w:p w:rsidR="009C249E" w:rsidRDefault="009C249E" w:rsidP="002633A5">
            <w:pPr>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vAlign w:val="center"/>
          </w:tcPr>
          <w:p w:rsidR="009C249E" w:rsidRPr="009C249E" w:rsidRDefault="009C249E" w:rsidP="002633A5">
            <w:pPr>
              <w:jc w:val="both"/>
              <w:rPr>
                <w:rFonts w:ascii="Times New Roman" w:hAnsi="Times New Roman" w:cs="Times New Roman"/>
                <w:sz w:val="24"/>
                <w:szCs w:val="24"/>
              </w:rPr>
            </w:pPr>
            <w:r w:rsidRPr="009C249E">
              <w:rPr>
                <w:rFonts w:ascii="Times New Roman" w:hAnsi="Times New Roman" w:cs="Times New Roman"/>
                <w:sz w:val="24"/>
                <w:szCs w:val="24"/>
              </w:rPr>
              <w:t xml:space="preserve">Yüksek lisans </w:t>
            </w:r>
            <w:r>
              <w:rPr>
                <w:rFonts w:ascii="Times New Roman" w:hAnsi="Times New Roman" w:cs="Times New Roman"/>
                <w:sz w:val="24"/>
                <w:szCs w:val="24"/>
              </w:rPr>
              <w:t xml:space="preserve">ve doktora </w:t>
            </w:r>
            <w:r w:rsidRPr="009C249E">
              <w:rPr>
                <w:rFonts w:ascii="Times New Roman" w:hAnsi="Times New Roman" w:cs="Times New Roman"/>
                <w:sz w:val="24"/>
                <w:szCs w:val="24"/>
              </w:rPr>
              <w:t>yapan ve</w:t>
            </w:r>
            <w:r>
              <w:rPr>
                <w:rFonts w:ascii="Times New Roman" w:hAnsi="Times New Roman" w:cs="Times New Roman"/>
                <w:sz w:val="24"/>
                <w:szCs w:val="24"/>
              </w:rPr>
              <w:t>ya</w:t>
            </w:r>
            <w:r w:rsidRPr="009C249E">
              <w:rPr>
                <w:rFonts w:ascii="Times New Roman" w:hAnsi="Times New Roman" w:cs="Times New Roman"/>
                <w:sz w:val="24"/>
                <w:szCs w:val="24"/>
              </w:rPr>
              <w:t xml:space="preserve"> yapacak personele teşvik edici çalışmaların yapılması.</w:t>
            </w:r>
          </w:p>
        </w:tc>
        <w:tc>
          <w:tcPr>
            <w:tcW w:w="1146" w:type="dxa"/>
            <w:vAlign w:val="center"/>
          </w:tcPr>
          <w:p w:rsidR="009C249E" w:rsidRPr="009C249E" w:rsidRDefault="009C249E" w:rsidP="002633A5">
            <w:pPr>
              <w:jc w:val="center"/>
              <w:rPr>
                <w:rFonts w:ascii="Times New Roman" w:hAnsi="Times New Roman" w:cs="Times New Roman"/>
                <w:sz w:val="24"/>
                <w:szCs w:val="24"/>
              </w:rPr>
            </w:pPr>
            <w:r w:rsidRPr="009C249E">
              <w:rPr>
                <w:rFonts w:ascii="Times New Roman" w:hAnsi="Times New Roman" w:cs="Times New Roman"/>
                <w:sz w:val="24"/>
                <w:szCs w:val="24"/>
              </w:rPr>
              <w:t>0</w:t>
            </w:r>
          </w:p>
        </w:tc>
        <w:tc>
          <w:tcPr>
            <w:tcW w:w="1763" w:type="dxa"/>
            <w:vAlign w:val="center"/>
          </w:tcPr>
          <w:p w:rsidR="009C249E" w:rsidRPr="009C249E" w:rsidRDefault="000B2328" w:rsidP="002633A5">
            <w:pPr>
              <w:jc w:val="center"/>
              <w:rPr>
                <w:rFonts w:ascii="Times New Roman" w:hAnsi="Times New Roman" w:cs="Times New Roman"/>
                <w:sz w:val="24"/>
                <w:szCs w:val="24"/>
              </w:rPr>
            </w:pPr>
            <w:r>
              <w:rPr>
                <w:rFonts w:ascii="Times New Roman" w:hAnsi="Times New Roman" w:cs="Times New Roman"/>
                <w:sz w:val="24"/>
                <w:szCs w:val="24"/>
              </w:rPr>
              <w:t>3.000,00</w:t>
            </w:r>
          </w:p>
        </w:tc>
        <w:tc>
          <w:tcPr>
            <w:tcW w:w="1763" w:type="dxa"/>
            <w:vAlign w:val="center"/>
          </w:tcPr>
          <w:p w:rsidR="009C249E" w:rsidRPr="009C249E" w:rsidRDefault="000B2328" w:rsidP="002633A5">
            <w:pPr>
              <w:jc w:val="center"/>
              <w:rPr>
                <w:rFonts w:ascii="Times New Roman" w:hAnsi="Times New Roman" w:cs="Times New Roman"/>
                <w:sz w:val="24"/>
                <w:szCs w:val="24"/>
              </w:rPr>
            </w:pPr>
            <w:r>
              <w:rPr>
                <w:rFonts w:ascii="Times New Roman" w:hAnsi="Times New Roman" w:cs="Times New Roman"/>
                <w:sz w:val="24"/>
                <w:szCs w:val="24"/>
              </w:rPr>
              <w:t>3.000,00</w:t>
            </w:r>
          </w:p>
        </w:tc>
      </w:tr>
      <w:tr w:rsidR="002633A5" w:rsidTr="00AD6276">
        <w:trPr>
          <w:trHeight w:val="550"/>
        </w:trPr>
        <w:tc>
          <w:tcPr>
            <w:tcW w:w="4390" w:type="dxa"/>
            <w:gridSpan w:val="2"/>
            <w:shd w:val="clear" w:color="auto" w:fill="9CC2E5" w:themeFill="accent1" w:themeFillTint="99"/>
            <w:vAlign w:val="center"/>
          </w:tcPr>
          <w:p w:rsidR="002633A5" w:rsidRPr="00C90BB4" w:rsidRDefault="002633A5" w:rsidP="002633A5">
            <w:pPr>
              <w:jc w:val="center"/>
              <w:rPr>
                <w:rFonts w:ascii="Times New Roman" w:hAnsi="Times New Roman" w:cs="Times New Roman"/>
                <w:b/>
                <w:sz w:val="24"/>
                <w:szCs w:val="24"/>
              </w:rPr>
            </w:pPr>
            <w:r w:rsidRPr="00C90BB4">
              <w:rPr>
                <w:rFonts w:ascii="Times New Roman" w:hAnsi="Times New Roman" w:cs="Times New Roman"/>
                <w:b/>
                <w:sz w:val="24"/>
                <w:szCs w:val="24"/>
              </w:rPr>
              <w:t>Genel Toplam</w:t>
            </w:r>
          </w:p>
        </w:tc>
        <w:tc>
          <w:tcPr>
            <w:tcW w:w="1146" w:type="dxa"/>
            <w:shd w:val="clear" w:color="auto" w:fill="9CC2E5" w:themeFill="accent1" w:themeFillTint="99"/>
            <w:vAlign w:val="center"/>
          </w:tcPr>
          <w:p w:rsidR="002633A5" w:rsidRPr="001B4B2E" w:rsidRDefault="00792C6B" w:rsidP="002633A5">
            <w:pPr>
              <w:jc w:val="center"/>
              <w:rPr>
                <w:rFonts w:ascii="Times New Roman" w:hAnsi="Times New Roman" w:cs="Times New Roman"/>
                <w:b/>
                <w:sz w:val="24"/>
                <w:szCs w:val="24"/>
              </w:rPr>
            </w:pPr>
            <w:r>
              <w:rPr>
                <w:rFonts w:ascii="Times New Roman" w:hAnsi="Times New Roman" w:cs="Times New Roman"/>
                <w:b/>
                <w:sz w:val="24"/>
                <w:szCs w:val="24"/>
              </w:rPr>
              <w:t>0</w:t>
            </w:r>
          </w:p>
        </w:tc>
        <w:tc>
          <w:tcPr>
            <w:tcW w:w="1763" w:type="dxa"/>
            <w:shd w:val="clear" w:color="auto" w:fill="9CC2E5" w:themeFill="accent1" w:themeFillTint="99"/>
            <w:vAlign w:val="center"/>
          </w:tcPr>
          <w:p w:rsidR="002633A5" w:rsidRPr="001B4B2E" w:rsidRDefault="000B2328" w:rsidP="002633A5">
            <w:pPr>
              <w:jc w:val="center"/>
              <w:rPr>
                <w:rFonts w:ascii="Times New Roman" w:hAnsi="Times New Roman" w:cs="Times New Roman"/>
                <w:b/>
                <w:sz w:val="24"/>
                <w:szCs w:val="24"/>
              </w:rPr>
            </w:pPr>
            <w:r>
              <w:rPr>
                <w:rFonts w:ascii="Times New Roman" w:hAnsi="Times New Roman" w:cs="Times New Roman"/>
                <w:b/>
                <w:sz w:val="24"/>
                <w:szCs w:val="24"/>
              </w:rPr>
              <w:t>11.000,00</w:t>
            </w:r>
          </w:p>
        </w:tc>
        <w:tc>
          <w:tcPr>
            <w:tcW w:w="1763" w:type="dxa"/>
            <w:shd w:val="clear" w:color="auto" w:fill="9CC2E5" w:themeFill="accent1" w:themeFillTint="99"/>
            <w:vAlign w:val="center"/>
          </w:tcPr>
          <w:p w:rsidR="002633A5" w:rsidRPr="001B4B2E" w:rsidRDefault="000B2328" w:rsidP="002633A5">
            <w:pPr>
              <w:jc w:val="center"/>
              <w:rPr>
                <w:rFonts w:ascii="Times New Roman" w:hAnsi="Times New Roman" w:cs="Times New Roman"/>
                <w:b/>
                <w:sz w:val="24"/>
                <w:szCs w:val="24"/>
              </w:rPr>
            </w:pPr>
            <w:r>
              <w:rPr>
                <w:rFonts w:ascii="Times New Roman" w:hAnsi="Times New Roman" w:cs="Times New Roman"/>
                <w:b/>
                <w:sz w:val="24"/>
                <w:szCs w:val="24"/>
              </w:rPr>
              <w:t>11.000,00</w:t>
            </w:r>
          </w:p>
        </w:tc>
      </w:tr>
    </w:tbl>
    <w:p w:rsidR="002633A5" w:rsidRDefault="002633A5" w:rsidP="0043687D">
      <w:pPr>
        <w:jc w:val="center"/>
        <w:rPr>
          <w:rFonts w:ascii="Times New Roman" w:hAnsi="Times New Roman" w:cs="Times New Roman"/>
          <w:b/>
          <w:sz w:val="24"/>
          <w:szCs w:val="24"/>
        </w:rPr>
      </w:pPr>
      <w:r w:rsidRPr="00E30834">
        <w:rPr>
          <w:rFonts w:ascii="Times New Roman" w:hAnsi="Times New Roman" w:cs="Times New Roman"/>
          <w:b/>
          <w:sz w:val="24"/>
          <w:szCs w:val="24"/>
        </w:rPr>
        <w:lastRenderedPageBreak/>
        <w:t>FAALİYET MALİYETLERİ TABLOSU</w:t>
      </w:r>
    </w:p>
    <w:tbl>
      <w:tblPr>
        <w:tblStyle w:val="TabloKlavuzu"/>
        <w:tblW w:w="0" w:type="auto"/>
        <w:tblLook w:val="04A0" w:firstRow="1" w:lastRow="0" w:firstColumn="1" w:lastColumn="0" w:noHBand="0" w:noVBand="1"/>
      </w:tblPr>
      <w:tblGrid>
        <w:gridCol w:w="2689"/>
        <w:gridCol w:w="6373"/>
      </w:tblGrid>
      <w:tr w:rsidR="002633A5" w:rsidTr="00AD6276">
        <w:tc>
          <w:tcPr>
            <w:tcW w:w="2689" w:type="dxa"/>
            <w:shd w:val="clear" w:color="auto" w:fill="9CC2E5" w:themeFill="accent1" w:themeFillTint="99"/>
          </w:tcPr>
          <w:p w:rsidR="002633A5" w:rsidRPr="00C90BB4" w:rsidRDefault="002633A5" w:rsidP="002C00F2">
            <w:pPr>
              <w:rPr>
                <w:rFonts w:ascii="Times New Roman" w:hAnsi="Times New Roman" w:cs="Times New Roman"/>
                <w:b/>
                <w:sz w:val="24"/>
                <w:szCs w:val="24"/>
              </w:rPr>
            </w:pPr>
            <w:r w:rsidRPr="00C90BB4">
              <w:rPr>
                <w:rFonts w:ascii="Times New Roman" w:hAnsi="Times New Roman" w:cs="Times New Roman"/>
                <w:b/>
                <w:sz w:val="24"/>
                <w:szCs w:val="24"/>
              </w:rPr>
              <w:t>İdare Adı</w:t>
            </w:r>
          </w:p>
        </w:tc>
        <w:tc>
          <w:tcPr>
            <w:tcW w:w="6373" w:type="dxa"/>
            <w:shd w:val="clear" w:color="auto" w:fill="9CC2E5" w:themeFill="accent1" w:themeFillTint="99"/>
          </w:tcPr>
          <w:p w:rsidR="002633A5" w:rsidRPr="00C90BB4" w:rsidRDefault="002633A5" w:rsidP="002C00F2">
            <w:pPr>
              <w:rPr>
                <w:rFonts w:ascii="Times New Roman" w:hAnsi="Times New Roman" w:cs="Times New Roman"/>
                <w:sz w:val="24"/>
                <w:szCs w:val="24"/>
              </w:rPr>
            </w:pPr>
            <w:r w:rsidRPr="00C90BB4">
              <w:rPr>
                <w:rFonts w:ascii="Times New Roman" w:hAnsi="Times New Roman" w:cs="Times New Roman"/>
                <w:sz w:val="24"/>
                <w:szCs w:val="24"/>
              </w:rPr>
              <w:t>Maçka İlçe Milli Eğitim Müdürlüğü</w:t>
            </w:r>
          </w:p>
        </w:tc>
      </w:tr>
      <w:tr w:rsidR="002633A5" w:rsidTr="00AA1B09">
        <w:tc>
          <w:tcPr>
            <w:tcW w:w="2689" w:type="dxa"/>
            <w:shd w:val="clear" w:color="auto" w:fill="FFCCFF"/>
          </w:tcPr>
          <w:p w:rsidR="002633A5" w:rsidRPr="00C90BB4" w:rsidRDefault="002633A5" w:rsidP="002633A5">
            <w:pPr>
              <w:rPr>
                <w:rFonts w:ascii="Times New Roman" w:hAnsi="Times New Roman" w:cs="Times New Roman"/>
                <w:b/>
                <w:sz w:val="24"/>
                <w:szCs w:val="24"/>
              </w:rPr>
            </w:pPr>
            <w:r w:rsidRPr="00C90BB4">
              <w:rPr>
                <w:rFonts w:ascii="Times New Roman" w:hAnsi="Times New Roman" w:cs="Times New Roman"/>
                <w:b/>
                <w:sz w:val="24"/>
                <w:szCs w:val="24"/>
              </w:rPr>
              <w:t>Performans Hedefi</w:t>
            </w:r>
          </w:p>
        </w:tc>
        <w:tc>
          <w:tcPr>
            <w:tcW w:w="6373" w:type="dxa"/>
          </w:tcPr>
          <w:p w:rsidR="002633A5" w:rsidRPr="002633A5" w:rsidRDefault="002633A5" w:rsidP="002633A5">
            <w:pPr>
              <w:jc w:val="both"/>
              <w:rPr>
                <w:rFonts w:ascii="Times New Roman" w:hAnsi="Times New Roman" w:cs="Times New Roman"/>
                <w:sz w:val="24"/>
                <w:szCs w:val="24"/>
              </w:rPr>
            </w:pPr>
            <w:r w:rsidRPr="002633A5">
              <w:rPr>
                <w:rFonts w:ascii="Times New Roman" w:hAnsi="Times New Roman" w:cs="Times New Roman"/>
                <w:sz w:val="24"/>
                <w:szCs w:val="24"/>
              </w:rPr>
              <w:t>Müdürlüğü</w:t>
            </w:r>
            <w:r>
              <w:rPr>
                <w:rFonts w:ascii="Times New Roman" w:hAnsi="Times New Roman" w:cs="Times New Roman"/>
                <w:sz w:val="24"/>
                <w:szCs w:val="24"/>
              </w:rPr>
              <w:t>müz ve bağlı olan ve kurumların</w:t>
            </w:r>
            <w:r w:rsidRPr="002633A5">
              <w:rPr>
                <w:rFonts w:ascii="Times New Roman" w:hAnsi="Times New Roman" w:cs="Times New Roman"/>
                <w:sz w:val="24"/>
                <w:szCs w:val="24"/>
              </w:rPr>
              <w:t xml:space="preserve"> etkinlik v</w:t>
            </w:r>
            <w:r>
              <w:rPr>
                <w:rFonts w:ascii="Times New Roman" w:hAnsi="Times New Roman" w:cs="Times New Roman"/>
                <w:sz w:val="24"/>
                <w:szCs w:val="24"/>
              </w:rPr>
              <w:t xml:space="preserve">e verimliliğini arttırmak için </w:t>
            </w:r>
            <w:r w:rsidRPr="002633A5">
              <w:rPr>
                <w:rFonts w:ascii="Times New Roman" w:hAnsi="Times New Roman" w:cs="Times New Roman"/>
                <w:sz w:val="24"/>
                <w:szCs w:val="24"/>
              </w:rPr>
              <w:t>insan kaynaklarının yapısını ve niteliğini geliştirmek.</w:t>
            </w:r>
          </w:p>
        </w:tc>
      </w:tr>
      <w:tr w:rsidR="002633A5" w:rsidTr="00AA1B09">
        <w:tc>
          <w:tcPr>
            <w:tcW w:w="2689" w:type="dxa"/>
            <w:shd w:val="clear" w:color="auto" w:fill="FFCCFF"/>
          </w:tcPr>
          <w:p w:rsidR="002633A5" w:rsidRPr="00C90BB4" w:rsidRDefault="002633A5" w:rsidP="002633A5">
            <w:pPr>
              <w:rPr>
                <w:rFonts w:ascii="Times New Roman" w:hAnsi="Times New Roman" w:cs="Times New Roman"/>
                <w:b/>
                <w:sz w:val="24"/>
                <w:szCs w:val="24"/>
              </w:rPr>
            </w:pPr>
            <w:r w:rsidRPr="00C90BB4">
              <w:rPr>
                <w:rFonts w:ascii="Times New Roman" w:hAnsi="Times New Roman" w:cs="Times New Roman"/>
                <w:b/>
                <w:sz w:val="24"/>
                <w:szCs w:val="24"/>
              </w:rPr>
              <w:t>Faaliyet Adı</w:t>
            </w:r>
          </w:p>
        </w:tc>
        <w:tc>
          <w:tcPr>
            <w:tcW w:w="6373" w:type="dxa"/>
            <w:vAlign w:val="center"/>
          </w:tcPr>
          <w:p w:rsidR="002633A5" w:rsidRPr="002633A5" w:rsidRDefault="002633A5" w:rsidP="002633A5">
            <w:pPr>
              <w:jc w:val="both"/>
              <w:rPr>
                <w:rFonts w:ascii="Times New Roman" w:hAnsi="Times New Roman" w:cs="Times New Roman"/>
                <w:sz w:val="24"/>
                <w:szCs w:val="24"/>
              </w:rPr>
            </w:pPr>
            <w:r w:rsidRPr="002633A5">
              <w:rPr>
                <w:rFonts w:ascii="Times New Roman" w:hAnsi="Times New Roman" w:cs="Times New Roman"/>
                <w:sz w:val="24"/>
                <w:szCs w:val="24"/>
              </w:rPr>
              <w:t>1-Müdürlüğümüze bağlı okul ve kurumlarda gö</w:t>
            </w:r>
            <w:r>
              <w:rPr>
                <w:rFonts w:ascii="Times New Roman" w:hAnsi="Times New Roman" w:cs="Times New Roman"/>
                <w:sz w:val="24"/>
                <w:szCs w:val="24"/>
              </w:rPr>
              <w:t>rev yapan öğretmen ve personele</w:t>
            </w:r>
            <w:r w:rsidRPr="002633A5">
              <w:rPr>
                <w:rFonts w:ascii="Times New Roman" w:hAnsi="Times New Roman" w:cs="Times New Roman"/>
                <w:sz w:val="24"/>
                <w:szCs w:val="24"/>
              </w:rPr>
              <w:t xml:space="preserve"> yönelik yıllık plan dâhilinde yüz yüze hizmet içi eğitim faaliyetlerinin düzenlenmesi</w:t>
            </w:r>
          </w:p>
        </w:tc>
      </w:tr>
      <w:tr w:rsidR="002633A5" w:rsidTr="00AA1B09">
        <w:tc>
          <w:tcPr>
            <w:tcW w:w="2689" w:type="dxa"/>
            <w:shd w:val="clear" w:color="auto" w:fill="FFCCFF"/>
          </w:tcPr>
          <w:p w:rsidR="002633A5" w:rsidRPr="00C90BB4" w:rsidRDefault="002633A5" w:rsidP="002633A5">
            <w:pPr>
              <w:rPr>
                <w:rFonts w:ascii="Times New Roman" w:hAnsi="Times New Roman" w:cs="Times New Roman"/>
                <w:b/>
                <w:sz w:val="24"/>
                <w:szCs w:val="24"/>
              </w:rPr>
            </w:pPr>
            <w:r w:rsidRPr="00C90BB4">
              <w:rPr>
                <w:rFonts w:ascii="Times New Roman" w:hAnsi="Times New Roman" w:cs="Times New Roman"/>
                <w:b/>
                <w:sz w:val="24"/>
                <w:szCs w:val="24"/>
              </w:rPr>
              <w:t>Sorumlu Harcama Birimi veya Birimleri</w:t>
            </w:r>
          </w:p>
        </w:tc>
        <w:tc>
          <w:tcPr>
            <w:tcW w:w="6373" w:type="dxa"/>
            <w:vAlign w:val="center"/>
          </w:tcPr>
          <w:p w:rsidR="002633A5" w:rsidRPr="002633A5" w:rsidRDefault="002633A5" w:rsidP="002633A5">
            <w:pPr>
              <w:jc w:val="both"/>
              <w:rPr>
                <w:rFonts w:ascii="Times New Roman" w:hAnsi="Times New Roman" w:cs="Times New Roman"/>
                <w:sz w:val="24"/>
                <w:szCs w:val="24"/>
              </w:rPr>
            </w:pPr>
            <w:r w:rsidRPr="002633A5">
              <w:rPr>
                <w:rFonts w:ascii="Times New Roman" w:hAnsi="Times New Roman" w:cs="Times New Roman"/>
                <w:sz w:val="24"/>
                <w:szCs w:val="24"/>
              </w:rPr>
              <w:t>İNSAN KAYNAKLARI ŞUBESİ</w:t>
            </w:r>
          </w:p>
        </w:tc>
      </w:tr>
      <w:tr w:rsidR="002633A5" w:rsidTr="002C00F2">
        <w:tc>
          <w:tcPr>
            <w:tcW w:w="9062" w:type="dxa"/>
            <w:gridSpan w:val="2"/>
          </w:tcPr>
          <w:p w:rsidR="005F58DB" w:rsidRPr="009C249E" w:rsidRDefault="005F58DB" w:rsidP="005F58DB">
            <w:pPr>
              <w:jc w:val="both"/>
              <w:rPr>
                <w:rFonts w:ascii="Times New Roman" w:hAnsi="Times New Roman" w:cs="Times New Roman"/>
                <w:sz w:val="24"/>
                <w:szCs w:val="24"/>
              </w:rPr>
            </w:pPr>
            <w:r>
              <w:rPr>
                <w:rFonts w:ascii="Times New Roman" w:hAnsi="Times New Roman" w:cs="Times New Roman"/>
                <w:sz w:val="24"/>
                <w:szCs w:val="24"/>
              </w:rPr>
              <w:t xml:space="preserve">            </w:t>
            </w:r>
            <w:r w:rsidRPr="009C249E">
              <w:rPr>
                <w:rFonts w:ascii="Times New Roman" w:hAnsi="Times New Roman" w:cs="Times New Roman"/>
                <w:sz w:val="24"/>
                <w:szCs w:val="24"/>
              </w:rPr>
              <w:t>Müdürlüğümüze bağlı okul ve kurumlarda görev yapan öğretmen ve personele yönelik yıllık plan dâhilinde</w:t>
            </w:r>
            <w:r>
              <w:rPr>
                <w:rFonts w:ascii="Times New Roman" w:hAnsi="Times New Roman" w:cs="Times New Roman"/>
                <w:sz w:val="24"/>
                <w:szCs w:val="24"/>
              </w:rPr>
              <w:t>,</w:t>
            </w:r>
            <w:r w:rsidRPr="009C249E">
              <w:rPr>
                <w:rFonts w:ascii="Times New Roman" w:hAnsi="Times New Roman" w:cs="Times New Roman"/>
                <w:sz w:val="24"/>
                <w:szCs w:val="24"/>
              </w:rPr>
              <w:t xml:space="preserve"> yüz yüze</w:t>
            </w:r>
            <w:r>
              <w:rPr>
                <w:rFonts w:ascii="Times New Roman" w:hAnsi="Times New Roman" w:cs="Times New Roman"/>
                <w:sz w:val="24"/>
                <w:szCs w:val="24"/>
              </w:rPr>
              <w:t xml:space="preserve"> dönem sonu ve sene başı olmak üzere toplam 4 faaliyet düzenlenecektir, Alanında kitap yazmış ,eğitimci, koç,mentor olan kişilerle görüşerek, ilçemize davet edilecek ,işbirliği içerisinde faaliyetler düzenlenecektir.</w:t>
            </w:r>
          </w:p>
          <w:p w:rsidR="005F58DB" w:rsidRDefault="002633A5" w:rsidP="00493A15">
            <w:pPr>
              <w:jc w:val="both"/>
              <w:rPr>
                <w:rFonts w:ascii="Times New Roman" w:hAnsi="Times New Roman" w:cs="Times New Roman"/>
                <w:sz w:val="24"/>
                <w:szCs w:val="24"/>
              </w:rPr>
            </w:pPr>
            <w:r w:rsidRPr="002633A5">
              <w:rPr>
                <w:rFonts w:ascii="Times New Roman" w:hAnsi="Times New Roman" w:cs="Times New Roman"/>
                <w:sz w:val="24"/>
                <w:szCs w:val="24"/>
              </w:rPr>
              <w:t>Müdürlüğümüz tarafında</w:t>
            </w:r>
            <w:r w:rsidR="00493A15">
              <w:rPr>
                <w:rFonts w:ascii="Times New Roman" w:hAnsi="Times New Roman" w:cs="Times New Roman"/>
                <w:sz w:val="24"/>
                <w:szCs w:val="24"/>
              </w:rPr>
              <w:t xml:space="preserve">n düzenlenecek faaliyetlere her öğretmen en az 1 hizmet içi eğitim faaliyetine katılması sağlanacaktır. İl ve ilçe içerisinde gerçekleştirilecek faaliyetlere  2018 mali yılı içersinde tüm öğretmenlerin katılımı İnsan Kaynakları Şubesinin </w:t>
            </w:r>
            <w:r w:rsidR="005F58DB">
              <w:rPr>
                <w:rFonts w:ascii="Times New Roman" w:hAnsi="Times New Roman" w:cs="Times New Roman"/>
                <w:sz w:val="24"/>
                <w:szCs w:val="24"/>
              </w:rPr>
              <w:t>takibinde gerçekleştirilecektir.</w:t>
            </w:r>
          </w:p>
          <w:p w:rsidR="005F58DB" w:rsidRPr="002633A5" w:rsidRDefault="005F58DB" w:rsidP="00493A15">
            <w:pPr>
              <w:jc w:val="both"/>
              <w:rPr>
                <w:rFonts w:ascii="Times New Roman" w:hAnsi="Times New Roman" w:cs="Times New Roman"/>
                <w:sz w:val="24"/>
                <w:szCs w:val="24"/>
              </w:rPr>
            </w:pPr>
            <w:r>
              <w:rPr>
                <w:rFonts w:ascii="Times New Roman" w:hAnsi="Times New Roman" w:cs="Times New Roman"/>
                <w:sz w:val="24"/>
                <w:szCs w:val="24"/>
              </w:rPr>
              <w:t>1 Faaliyetin maliyeti Ortalama 2000 TL* 4 Faaliyet =8.000,00 TL</w:t>
            </w:r>
          </w:p>
        </w:tc>
      </w:tr>
    </w:tbl>
    <w:p w:rsidR="002633A5" w:rsidRDefault="002633A5" w:rsidP="002633A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846"/>
        <w:gridCol w:w="3704"/>
        <w:gridCol w:w="1302"/>
      </w:tblGrid>
      <w:tr w:rsidR="002633A5" w:rsidTr="00AD6276">
        <w:trPr>
          <w:trHeight w:val="288"/>
        </w:trPr>
        <w:tc>
          <w:tcPr>
            <w:tcW w:w="4550" w:type="dxa"/>
            <w:gridSpan w:val="2"/>
            <w:shd w:val="clear" w:color="auto" w:fill="9CC2E5" w:themeFill="accent1" w:themeFillTint="99"/>
          </w:tcPr>
          <w:p w:rsidR="002633A5" w:rsidRPr="00C90BB4" w:rsidRDefault="002633A5" w:rsidP="002C00F2">
            <w:pPr>
              <w:jc w:val="center"/>
              <w:rPr>
                <w:rFonts w:ascii="Times New Roman" w:hAnsi="Times New Roman" w:cs="Times New Roman"/>
                <w:b/>
                <w:sz w:val="24"/>
                <w:szCs w:val="24"/>
              </w:rPr>
            </w:pPr>
            <w:r w:rsidRPr="00C90BB4">
              <w:rPr>
                <w:rFonts w:ascii="Times New Roman" w:hAnsi="Times New Roman" w:cs="Times New Roman"/>
                <w:b/>
                <w:sz w:val="24"/>
                <w:szCs w:val="24"/>
              </w:rPr>
              <w:t>Ekonomik Kod</w:t>
            </w:r>
          </w:p>
        </w:tc>
        <w:tc>
          <w:tcPr>
            <w:tcW w:w="1302" w:type="dxa"/>
            <w:shd w:val="clear" w:color="auto" w:fill="9CC2E5" w:themeFill="accent1" w:themeFillTint="99"/>
          </w:tcPr>
          <w:p w:rsidR="002633A5" w:rsidRPr="00C90BB4" w:rsidRDefault="002633A5" w:rsidP="002C00F2">
            <w:pPr>
              <w:jc w:val="center"/>
              <w:rPr>
                <w:rFonts w:ascii="Times New Roman" w:hAnsi="Times New Roman" w:cs="Times New Roman"/>
                <w:b/>
                <w:sz w:val="24"/>
                <w:szCs w:val="24"/>
              </w:rPr>
            </w:pPr>
            <w:r w:rsidRPr="00C90BB4">
              <w:rPr>
                <w:rFonts w:ascii="Times New Roman" w:hAnsi="Times New Roman" w:cs="Times New Roman"/>
                <w:b/>
                <w:sz w:val="24"/>
                <w:szCs w:val="24"/>
              </w:rPr>
              <w:t>Ödenek</w:t>
            </w:r>
          </w:p>
        </w:tc>
      </w:tr>
      <w:tr w:rsidR="002633A5" w:rsidTr="00AD6276">
        <w:trPr>
          <w:trHeight w:val="288"/>
        </w:trPr>
        <w:tc>
          <w:tcPr>
            <w:tcW w:w="846" w:type="dxa"/>
            <w:shd w:val="clear" w:color="auto" w:fill="FFCCFF"/>
          </w:tcPr>
          <w:p w:rsidR="002633A5" w:rsidRDefault="002633A5" w:rsidP="00AD6276">
            <w:pPr>
              <w:jc w:val="center"/>
              <w:rPr>
                <w:rFonts w:ascii="Times New Roman" w:hAnsi="Times New Roman" w:cs="Times New Roman"/>
                <w:sz w:val="24"/>
                <w:szCs w:val="24"/>
              </w:rPr>
            </w:pPr>
            <w:r>
              <w:rPr>
                <w:rFonts w:ascii="Times New Roman" w:hAnsi="Times New Roman" w:cs="Times New Roman"/>
                <w:sz w:val="24"/>
                <w:szCs w:val="24"/>
              </w:rPr>
              <w:t>01</w:t>
            </w:r>
          </w:p>
        </w:tc>
        <w:tc>
          <w:tcPr>
            <w:tcW w:w="3704" w:type="dxa"/>
            <w:vAlign w:val="center"/>
          </w:tcPr>
          <w:p w:rsidR="002633A5" w:rsidRPr="00C90BB4" w:rsidRDefault="002633A5" w:rsidP="002C00F2">
            <w:pPr>
              <w:rPr>
                <w:rFonts w:ascii="Times New Roman" w:hAnsi="Times New Roman" w:cs="Times New Roman"/>
                <w:sz w:val="24"/>
                <w:szCs w:val="24"/>
              </w:rPr>
            </w:pPr>
            <w:r w:rsidRPr="00C90BB4">
              <w:rPr>
                <w:rFonts w:ascii="Times New Roman" w:hAnsi="Times New Roman" w:cs="Times New Roman"/>
                <w:sz w:val="24"/>
                <w:szCs w:val="24"/>
              </w:rPr>
              <w:t>Personel Giderleri</w:t>
            </w:r>
          </w:p>
        </w:tc>
        <w:tc>
          <w:tcPr>
            <w:tcW w:w="1302" w:type="dxa"/>
            <w:vAlign w:val="center"/>
          </w:tcPr>
          <w:p w:rsidR="002633A5" w:rsidRPr="00C90BB4" w:rsidRDefault="00493A15" w:rsidP="002C00F2">
            <w:pPr>
              <w:jc w:val="center"/>
              <w:rPr>
                <w:rFonts w:ascii="Times New Roman" w:hAnsi="Times New Roman" w:cs="Times New Roman"/>
                <w:sz w:val="24"/>
                <w:szCs w:val="24"/>
              </w:rPr>
            </w:pPr>
            <w:r>
              <w:rPr>
                <w:rFonts w:ascii="Times New Roman" w:hAnsi="Times New Roman" w:cs="Times New Roman"/>
                <w:sz w:val="24"/>
                <w:szCs w:val="24"/>
              </w:rPr>
              <w:t>0</w:t>
            </w:r>
          </w:p>
        </w:tc>
      </w:tr>
      <w:tr w:rsidR="002633A5" w:rsidTr="00AD6276">
        <w:trPr>
          <w:trHeight w:val="288"/>
        </w:trPr>
        <w:tc>
          <w:tcPr>
            <w:tcW w:w="846" w:type="dxa"/>
            <w:shd w:val="clear" w:color="auto" w:fill="FFCCFF"/>
          </w:tcPr>
          <w:p w:rsidR="002633A5" w:rsidRDefault="002633A5" w:rsidP="00AD6276">
            <w:pPr>
              <w:jc w:val="center"/>
              <w:rPr>
                <w:rFonts w:ascii="Times New Roman" w:hAnsi="Times New Roman" w:cs="Times New Roman"/>
                <w:sz w:val="24"/>
                <w:szCs w:val="24"/>
              </w:rPr>
            </w:pPr>
            <w:r>
              <w:rPr>
                <w:rFonts w:ascii="Times New Roman" w:hAnsi="Times New Roman" w:cs="Times New Roman"/>
                <w:sz w:val="24"/>
                <w:szCs w:val="24"/>
              </w:rPr>
              <w:t>02</w:t>
            </w:r>
          </w:p>
        </w:tc>
        <w:tc>
          <w:tcPr>
            <w:tcW w:w="3704" w:type="dxa"/>
            <w:vAlign w:val="center"/>
          </w:tcPr>
          <w:p w:rsidR="002633A5" w:rsidRPr="00C90BB4" w:rsidRDefault="002633A5" w:rsidP="002C00F2">
            <w:pPr>
              <w:rPr>
                <w:rFonts w:ascii="Times New Roman" w:hAnsi="Times New Roman" w:cs="Times New Roman"/>
                <w:sz w:val="24"/>
                <w:szCs w:val="24"/>
              </w:rPr>
            </w:pPr>
            <w:r w:rsidRPr="00C90BB4">
              <w:rPr>
                <w:rFonts w:ascii="Times New Roman" w:hAnsi="Times New Roman" w:cs="Times New Roman"/>
                <w:sz w:val="24"/>
                <w:szCs w:val="24"/>
              </w:rPr>
              <w:t>SGK Devlet Prim Giderleri</w:t>
            </w:r>
          </w:p>
        </w:tc>
        <w:tc>
          <w:tcPr>
            <w:tcW w:w="1302" w:type="dxa"/>
            <w:vAlign w:val="center"/>
          </w:tcPr>
          <w:p w:rsidR="002633A5" w:rsidRPr="00C90BB4" w:rsidRDefault="002633A5" w:rsidP="002C00F2">
            <w:pPr>
              <w:jc w:val="center"/>
              <w:rPr>
                <w:rFonts w:ascii="Times New Roman" w:hAnsi="Times New Roman" w:cs="Times New Roman"/>
                <w:sz w:val="24"/>
                <w:szCs w:val="24"/>
              </w:rPr>
            </w:pPr>
            <w:r>
              <w:rPr>
                <w:rFonts w:ascii="Times New Roman" w:hAnsi="Times New Roman" w:cs="Times New Roman"/>
                <w:sz w:val="24"/>
                <w:szCs w:val="24"/>
              </w:rPr>
              <w:t>0</w:t>
            </w:r>
          </w:p>
        </w:tc>
      </w:tr>
      <w:tr w:rsidR="002633A5" w:rsidTr="00AD6276">
        <w:trPr>
          <w:trHeight w:val="273"/>
        </w:trPr>
        <w:tc>
          <w:tcPr>
            <w:tcW w:w="846" w:type="dxa"/>
            <w:shd w:val="clear" w:color="auto" w:fill="FFCCFF"/>
          </w:tcPr>
          <w:p w:rsidR="002633A5" w:rsidRDefault="002633A5" w:rsidP="00AD6276">
            <w:pPr>
              <w:jc w:val="center"/>
              <w:rPr>
                <w:rFonts w:ascii="Times New Roman" w:hAnsi="Times New Roman" w:cs="Times New Roman"/>
                <w:sz w:val="24"/>
                <w:szCs w:val="24"/>
              </w:rPr>
            </w:pPr>
            <w:r>
              <w:rPr>
                <w:rFonts w:ascii="Times New Roman" w:hAnsi="Times New Roman" w:cs="Times New Roman"/>
                <w:sz w:val="24"/>
                <w:szCs w:val="24"/>
              </w:rPr>
              <w:t>03</w:t>
            </w:r>
          </w:p>
        </w:tc>
        <w:tc>
          <w:tcPr>
            <w:tcW w:w="3704" w:type="dxa"/>
            <w:vAlign w:val="center"/>
          </w:tcPr>
          <w:p w:rsidR="002633A5" w:rsidRPr="00C90BB4" w:rsidRDefault="002633A5" w:rsidP="002C00F2">
            <w:pPr>
              <w:rPr>
                <w:rFonts w:ascii="Times New Roman" w:hAnsi="Times New Roman" w:cs="Times New Roman"/>
                <w:sz w:val="24"/>
                <w:szCs w:val="24"/>
              </w:rPr>
            </w:pPr>
            <w:r w:rsidRPr="00C90BB4">
              <w:rPr>
                <w:rFonts w:ascii="Times New Roman" w:hAnsi="Times New Roman" w:cs="Times New Roman"/>
                <w:sz w:val="24"/>
                <w:szCs w:val="24"/>
              </w:rPr>
              <w:t>Mal ve Hizmet Alım Giderleri</w:t>
            </w:r>
          </w:p>
        </w:tc>
        <w:tc>
          <w:tcPr>
            <w:tcW w:w="1302" w:type="dxa"/>
            <w:vAlign w:val="center"/>
          </w:tcPr>
          <w:p w:rsidR="002633A5" w:rsidRPr="00C90BB4" w:rsidRDefault="00BD5420" w:rsidP="002C00F2">
            <w:pPr>
              <w:jc w:val="center"/>
              <w:rPr>
                <w:rFonts w:ascii="Times New Roman" w:hAnsi="Times New Roman" w:cs="Times New Roman"/>
                <w:sz w:val="24"/>
                <w:szCs w:val="24"/>
              </w:rPr>
            </w:pPr>
            <w:r>
              <w:rPr>
                <w:rFonts w:ascii="Times New Roman" w:hAnsi="Times New Roman" w:cs="Times New Roman"/>
                <w:sz w:val="24"/>
                <w:szCs w:val="24"/>
              </w:rPr>
              <w:t>0</w:t>
            </w:r>
          </w:p>
        </w:tc>
      </w:tr>
      <w:tr w:rsidR="002633A5" w:rsidTr="00AD6276">
        <w:trPr>
          <w:trHeight w:val="288"/>
        </w:trPr>
        <w:tc>
          <w:tcPr>
            <w:tcW w:w="846" w:type="dxa"/>
            <w:shd w:val="clear" w:color="auto" w:fill="FFCCFF"/>
          </w:tcPr>
          <w:p w:rsidR="002633A5" w:rsidRDefault="002633A5" w:rsidP="00AD6276">
            <w:pPr>
              <w:jc w:val="center"/>
              <w:rPr>
                <w:rFonts w:ascii="Times New Roman" w:hAnsi="Times New Roman" w:cs="Times New Roman"/>
                <w:sz w:val="24"/>
                <w:szCs w:val="24"/>
              </w:rPr>
            </w:pPr>
            <w:r>
              <w:rPr>
                <w:rFonts w:ascii="Times New Roman" w:hAnsi="Times New Roman" w:cs="Times New Roman"/>
                <w:sz w:val="24"/>
                <w:szCs w:val="24"/>
              </w:rPr>
              <w:t>04</w:t>
            </w:r>
          </w:p>
        </w:tc>
        <w:tc>
          <w:tcPr>
            <w:tcW w:w="3704" w:type="dxa"/>
            <w:vAlign w:val="center"/>
          </w:tcPr>
          <w:p w:rsidR="002633A5" w:rsidRPr="00C90BB4" w:rsidRDefault="002633A5" w:rsidP="002C00F2">
            <w:pPr>
              <w:rPr>
                <w:rFonts w:ascii="Times New Roman" w:hAnsi="Times New Roman" w:cs="Times New Roman"/>
                <w:sz w:val="24"/>
                <w:szCs w:val="24"/>
              </w:rPr>
            </w:pPr>
            <w:r w:rsidRPr="00C90BB4">
              <w:rPr>
                <w:rFonts w:ascii="Times New Roman" w:hAnsi="Times New Roman" w:cs="Times New Roman"/>
                <w:sz w:val="24"/>
                <w:szCs w:val="24"/>
              </w:rPr>
              <w:t>Faiz Giderleri</w:t>
            </w:r>
          </w:p>
        </w:tc>
        <w:tc>
          <w:tcPr>
            <w:tcW w:w="1302" w:type="dxa"/>
            <w:vAlign w:val="center"/>
          </w:tcPr>
          <w:p w:rsidR="002633A5" w:rsidRPr="00C90BB4" w:rsidRDefault="002633A5" w:rsidP="002C00F2">
            <w:pPr>
              <w:jc w:val="center"/>
              <w:rPr>
                <w:rFonts w:ascii="Times New Roman" w:hAnsi="Times New Roman" w:cs="Times New Roman"/>
                <w:sz w:val="24"/>
                <w:szCs w:val="24"/>
              </w:rPr>
            </w:pPr>
            <w:r>
              <w:rPr>
                <w:rFonts w:ascii="Times New Roman" w:hAnsi="Times New Roman" w:cs="Times New Roman"/>
                <w:sz w:val="24"/>
                <w:szCs w:val="24"/>
              </w:rPr>
              <w:t>0</w:t>
            </w:r>
          </w:p>
        </w:tc>
      </w:tr>
      <w:tr w:rsidR="002633A5" w:rsidTr="00AD6276">
        <w:trPr>
          <w:trHeight w:val="288"/>
        </w:trPr>
        <w:tc>
          <w:tcPr>
            <w:tcW w:w="846" w:type="dxa"/>
            <w:shd w:val="clear" w:color="auto" w:fill="FFCCFF"/>
          </w:tcPr>
          <w:p w:rsidR="002633A5" w:rsidRDefault="002633A5" w:rsidP="00AD6276">
            <w:pPr>
              <w:jc w:val="center"/>
              <w:rPr>
                <w:rFonts w:ascii="Times New Roman" w:hAnsi="Times New Roman" w:cs="Times New Roman"/>
                <w:sz w:val="24"/>
                <w:szCs w:val="24"/>
              </w:rPr>
            </w:pPr>
            <w:r>
              <w:rPr>
                <w:rFonts w:ascii="Times New Roman" w:hAnsi="Times New Roman" w:cs="Times New Roman"/>
                <w:sz w:val="24"/>
                <w:szCs w:val="24"/>
              </w:rPr>
              <w:t>05</w:t>
            </w:r>
          </w:p>
        </w:tc>
        <w:tc>
          <w:tcPr>
            <w:tcW w:w="3704" w:type="dxa"/>
            <w:vAlign w:val="center"/>
          </w:tcPr>
          <w:p w:rsidR="002633A5" w:rsidRPr="00C90BB4" w:rsidRDefault="002633A5" w:rsidP="002C00F2">
            <w:pPr>
              <w:rPr>
                <w:rFonts w:ascii="Times New Roman" w:hAnsi="Times New Roman" w:cs="Times New Roman"/>
                <w:sz w:val="24"/>
                <w:szCs w:val="24"/>
              </w:rPr>
            </w:pPr>
            <w:r w:rsidRPr="00C90BB4">
              <w:rPr>
                <w:rFonts w:ascii="Times New Roman" w:hAnsi="Times New Roman" w:cs="Times New Roman"/>
                <w:sz w:val="24"/>
                <w:szCs w:val="24"/>
              </w:rPr>
              <w:t>Cari Transferler</w:t>
            </w:r>
          </w:p>
        </w:tc>
        <w:tc>
          <w:tcPr>
            <w:tcW w:w="1302" w:type="dxa"/>
            <w:vAlign w:val="center"/>
          </w:tcPr>
          <w:p w:rsidR="002633A5" w:rsidRPr="00C90BB4" w:rsidRDefault="002633A5" w:rsidP="002C00F2">
            <w:pPr>
              <w:jc w:val="center"/>
              <w:rPr>
                <w:rFonts w:ascii="Times New Roman" w:hAnsi="Times New Roman" w:cs="Times New Roman"/>
                <w:sz w:val="24"/>
                <w:szCs w:val="24"/>
              </w:rPr>
            </w:pPr>
            <w:r>
              <w:rPr>
                <w:rFonts w:ascii="Times New Roman" w:hAnsi="Times New Roman" w:cs="Times New Roman"/>
                <w:sz w:val="24"/>
                <w:szCs w:val="24"/>
              </w:rPr>
              <w:t>0</w:t>
            </w:r>
          </w:p>
        </w:tc>
      </w:tr>
      <w:tr w:rsidR="002633A5" w:rsidTr="00AD6276">
        <w:trPr>
          <w:trHeight w:val="288"/>
        </w:trPr>
        <w:tc>
          <w:tcPr>
            <w:tcW w:w="846" w:type="dxa"/>
            <w:shd w:val="clear" w:color="auto" w:fill="FFCCFF"/>
          </w:tcPr>
          <w:p w:rsidR="002633A5" w:rsidRDefault="002633A5" w:rsidP="00AD6276">
            <w:pPr>
              <w:jc w:val="center"/>
              <w:rPr>
                <w:rFonts w:ascii="Times New Roman" w:hAnsi="Times New Roman" w:cs="Times New Roman"/>
                <w:sz w:val="24"/>
                <w:szCs w:val="24"/>
              </w:rPr>
            </w:pPr>
            <w:r>
              <w:rPr>
                <w:rFonts w:ascii="Times New Roman" w:hAnsi="Times New Roman" w:cs="Times New Roman"/>
                <w:sz w:val="24"/>
                <w:szCs w:val="24"/>
              </w:rPr>
              <w:t>06</w:t>
            </w:r>
          </w:p>
        </w:tc>
        <w:tc>
          <w:tcPr>
            <w:tcW w:w="3704" w:type="dxa"/>
            <w:vAlign w:val="center"/>
          </w:tcPr>
          <w:p w:rsidR="002633A5" w:rsidRPr="00C90BB4" w:rsidRDefault="002633A5" w:rsidP="002C00F2">
            <w:pPr>
              <w:rPr>
                <w:rFonts w:ascii="Times New Roman" w:hAnsi="Times New Roman" w:cs="Times New Roman"/>
                <w:sz w:val="24"/>
                <w:szCs w:val="24"/>
              </w:rPr>
            </w:pPr>
            <w:r w:rsidRPr="00C90BB4">
              <w:rPr>
                <w:rFonts w:ascii="Times New Roman" w:hAnsi="Times New Roman" w:cs="Times New Roman"/>
                <w:sz w:val="24"/>
                <w:szCs w:val="24"/>
              </w:rPr>
              <w:t>Sermaye Giderleri</w:t>
            </w:r>
          </w:p>
        </w:tc>
        <w:tc>
          <w:tcPr>
            <w:tcW w:w="1302" w:type="dxa"/>
            <w:vAlign w:val="center"/>
          </w:tcPr>
          <w:p w:rsidR="002633A5" w:rsidRPr="00C90BB4" w:rsidRDefault="002633A5" w:rsidP="002C00F2">
            <w:pPr>
              <w:jc w:val="center"/>
              <w:rPr>
                <w:rFonts w:ascii="Times New Roman" w:hAnsi="Times New Roman" w:cs="Times New Roman"/>
                <w:sz w:val="24"/>
                <w:szCs w:val="24"/>
              </w:rPr>
            </w:pPr>
            <w:r>
              <w:rPr>
                <w:rFonts w:ascii="Times New Roman" w:hAnsi="Times New Roman" w:cs="Times New Roman"/>
                <w:sz w:val="24"/>
                <w:szCs w:val="24"/>
              </w:rPr>
              <w:t>0</w:t>
            </w:r>
          </w:p>
        </w:tc>
      </w:tr>
      <w:tr w:rsidR="002633A5" w:rsidTr="00AD6276">
        <w:trPr>
          <w:trHeight w:val="288"/>
        </w:trPr>
        <w:tc>
          <w:tcPr>
            <w:tcW w:w="846" w:type="dxa"/>
            <w:shd w:val="clear" w:color="auto" w:fill="FFCCFF"/>
          </w:tcPr>
          <w:p w:rsidR="002633A5" w:rsidRDefault="002633A5" w:rsidP="00AD6276">
            <w:pPr>
              <w:jc w:val="center"/>
              <w:rPr>
                <w:rFonts w:ascii="Times New Roman" w:hAnsi="Times New Roman" w:cs="Times New Roman"/>
                <w:sz w:val="24"/>
                <w:szCs w:val="24"/>
              </w:rPr>
            </w:pPr>
            <w:r>
              <w:rPr>
                <w:rFonts w:ascii="Times New Roman" w:hAnsi="Times New Roman" w:cs="Times New Roman"/>
                <w:sz w:val="24"/>
                <w:szCs w:val="24"/>
              </w:rPr>
              <w:t>07</w:t>
            </w:r>
          </w:p>
        </w:tc>
        <w:tc>
          <w:tcPr>
            <w:tcW w:w="3704" w:type="dxa"/>
            <w:vAlign w:val="center"/>
          </w:tcPr>
          <w:p w:rsidR="002633A5" w:rsidRPr="00C90BB4" w:rsidRDefault="002633A5" w:rsidP="002C00F2">
            <w:pPr>
              <w:rPr>
                <w:rFonts w:ascii="Times New Roman" w:hAnsi="Times New Roman" w:cs="Times New Roman"/>
                <w:sz w:val="24"/>
                <w:szCs w:val="24"/>
              </w:rPr>
            </w:pPr>
            <w:r w:rsidRPr="00C90BB4">
              <w:rPr>
                <w:rFonts w:ascii="Times New Roman" w:hAnsi="Times New Roman" w:cs="Times New Roman"/>
                <w:sz w:val="24"/>
                <w:szCs w:val="24"/>
              </w:rPr>
              <w:t>Sermaye Transferleri</w:t>
            </w:r>
          </w:p>
        </w:tc>
        <w:tc>
          <w:tcPr>
            <w:tcW w:w="1302" w:type="dxa"/>
            <w:vAlign w:val="center"/>
          </w:tcPr>
          <w:p w:rsidR="002633A5" w:rsidRPr="00C90BB4" w:rsidRDefault="002633A5" w:rsidP="002C00F2">
            <w:pPr>
              <w:jc w:val="center"/>
              <w:rPr>
                <w:rFonts w:ascii="Times New Roman" w:hAnsi="Times New Roman" w:cs="Times New Roman"/>
                <w:sz w:val="24"/>
                <w:szCs w:val="24"/>
              </w:rPr>
            </w:pPr>
            <w:r>
              <w:rPr>
                <w:rFonts w:ascii="Times New Roman" w:hAnsi="Times New Roman" w:cs="Times New Roman"/>
                <w:sz w:val="24"/>
                <w:szCs w:val="24"/>
              </w:rPr>
              <w:t>0</w:t>
            </w:r>
          </w:p>
        </w:tc>
      </w:tr>
      <w:tr w:rsidR="002633A5" w:rsidTr="00AD6276">
        <w:trPr>
          <w:trHeight w:val="288"/>
        </w:trPr>
        <w:tc>
          <w:tcPr>
            <w:tcW w:w="846" w:type="dxa"/>
            <w:shd w:val="clear" w:color="auto" w:fill="FFCCFF"/>
          </w:tcPr>
          <w:p w:rsidR="002633A5" w:rsidRDefault="002633A5" w:rsidP="00AD6276">
            <w:pPr>
              <w:jc w:val="center"/>
              <w:rPr>
                <w:rFonts w:ascii="Times New Roman" w:hAnsi="Times New Roman" w:cs="Times New Roman"/>
                <w:sz w:val="24"/>
                <w:szCs w:val="24"/>
              </w:rPr>
            </w:pPr>
            <w:r>
              <w:rPr>
                <w:rFonts w:ascii="Times New Roman" w:hAnsi="Times New Roman" w:cs="Times New Roman"/>
                <w:sz w:val="24"/>
                <w:szCs w:val="24"/>
              </w:rPr>
              <w:t>08</w:t>
            </w:r>
          </w:p>
        </w:tc>
        <w:tc>
          <w:tcPr>
            <w:tcW w:w="3704" w:type="dxa"/>
            <w:vAlign w:val="center"/>
          </w:tcPr>
          <w:p w:rsidR="002633A5" w:rsidRPr="00C90BB4" w:rsidRDefault="002633A5" w:rsidP="002C00F2">
            <w:pPr>
              <w:rPr>
                <w:rFonts w:ascii="Times New Roman" w:hAnsi="Times New Roman" w:cs="Times New Roman"/>
                <w:sz w:val="24"/>
                <w:szCs w:val="24"/>
              </w:rPr>
            </w:pPr>
            <w:r w:rsidRPr="00C90BB4">
              <w:rPr>
                <w:rFonts w:ascii="Times New Roman" w:hAnsi="Times New Roman" w:cs="Times New Roman"/>
                <w:sz w:val="24"/>
                <w:szCs w:val="24"/>
              </w:rPr>
              <w:t>Borç verme</w:t>
            </w:r>
          </w:p>
        </w:tc>
        <w:tc>
          <w:tcPr>
            <w:tcW w:w="1302" w:type="dxa"/>
            <w:vAlign w:val="center"/>
          </w:tcPr>
          <w:p w:rsidR="002633A5" w:rsidRPr="00C90BB4" w:rsidRDefault="002633A5" w:rsidP="002C00F2">
            <w:pPr>
              <w:jc w:val="center"/>
              <w:rPr>
                <w:rFonts w:ascii="Times New Roman" w:hAnsi="Times New Roman" w:cs="Times New Roman"/>
                <w:sz w:val="24"/>
                <w:szCs w:val="24"/>
              </w:rPr>
            </w:pPr>
            <w:r>
              <w:rPr>
                <w:rFonts w:ascii="Times New Roman" w:hAnsi="Times New Roman" w:cs="Times New Roman"/>
                <w:sz w:val="24"/>
                <w:szCs w:val="24"/>
              </w:rPr>
              <w:t>0</w:t>
            </w:r>
          </w:p>
        </w:tc>
      </w:tr>
      <w:tr w:rsidR="002633A5" w:rsidTr="00AD6276">
        <w:trPr>
          <w:trHeight w:val="288"/>
        </w:trPr>
        <w:tc>
          <w:tcPr>
            <w:tcW w:w="4550" w:type="dxa"/>
            <w:gridSpan w:val="2"/>
            <w:shd w:val="clear" w:color="auto" w:fill="9CC2E5" w:themeFill="accent1" w:themeFillTint="99"/>
          </w:tcPr>
          <w:p w:rsidR="002633A5" w:rsidRPr="00C90BB4" w:rsidRDefault="002633A5" w:rsidP="002C00F2">
            <w:pPr>
              <w:rPr>
                <w:rFonts w:ascii="Times New Roman" w:hAnsi="Times New Roman" w:cs="Times New Roman"/>
                <w:b/>
                <w:sz w:val="24"/>
                <w:szCs w:val="24"/>
              </w:rPr>
            </w:pPr>
            <w:r w:rsidRPr="00C90BB4">
              <w:rPr>
                <w:rFonts w:ascii="Times New Roman" w:hAnsi="Times New Roman" w:cs="Times New Roman"/>
                <w:b/>
                <w:sz w:val="24"/>
                <w:szCs w:val="24"/>
              </w:rPr>
              <w:t>Toplam Bütçe Kaynak İhtiyacı</w:t>
            </w:r>
          </w:p>
        </w:tc>
        <w:tc>
          <w:tcPr>
            <w:tcW w:w="1302" w:type="dxa"/>
            <w:shd w:val="clear" w:color="auto" w:fill="9CC2E5" w:themeFill="accent1" w:themeFillTint="99"/>
          </w:tcPr>
          <w:p w:rsidR="002633A5" w:rsidRDefault="00493A15" w:rsidP="002C00F2">
            <w:pPr>
              <w:jc w:val="center"/>
              <w:rPr>
                <w:rFonts w:ascii="Times New Roman" w:hAnsi="Times New Roman" w:cs="Times New Roman"/>
                <w:sz w:val="24"/>
                <w:szCs w:val="24"/>
              </w:rPr>
            </w:pPr>
            <w:r>
              <w:rPr>
                <w:rFonts w:ascii="Times New Roman" w:hAnsi="Times New Roman" w:cs="Times New Roman"/>
                <w:sz w:val="24"/>
                <w:szCs w:val="24"/>
              </w:rPr>
              <w:t>0</w:t>
            </w:r>
          </w:p>
        </w:tc>
      </w:tr>
      <w:tr w:rsidR="002633A5" w:rsidTr="00AD6276">
        <w:trPr>
          <w:trHeight w:val="273"/>
        </w:trPr>
        <w:tc>
          <w:tcPr>
            <w:tcW w:w="846" w:type="dxa"/>
            <w:vMerge w:val="restart"/>
            <w:shd w:val="clear" w:color="auto" w:fill="FFCCFF"/>
            <w:textDirection w:val="btLr"/>
          </w:tcPr>
          <w:p w:rsidR="002633A5" w:rsidRPr="00C90BB4" w:rsidRDefault="002633A5" w:rsidP="002C00F2">
            <w:pPr>
              <w:ind w:left="113" w:right="113"/>
              <w:rPr>
                <w:rFonts w:ascii="Times New Roman" w:hAnsi="Times New Roman" w:cs="Times New Roman"/>
                <w:sz w:val="20"/>
                <w:szCs w:val="24"/>
              </w:rPr>
            </w:pPr>
            <w:r w:rsidRPr="00C90BB4">
              <w:rPr>
                <w:rFonts w:ascii="Times New Roman" w:hAnsi="Times New Roman" w:cs="Times New Roman"/>
                <w:sz w:val="20"/>
                <w:szCs w:val="24"/>
              </w:rPr>
              <w:t>Bütçe Dışı Kaynak</w:t>
            </w:r>
          </w:p>
        </w:tc>
        <w:tc>
          <w:tcPr>
            <w:tcW w:w="3704" w:type="dxa"/>
          </w:tcPr>
          <w:p w:rsidR="002633A5" w:rsidRDefault="002633A5" w:rsidP="002C00F2">
            <w:pPr>
              <w:rPr>
                <w:rFonts w:ascii="Times New Roman" w:hAnsi="Times New Roman" w:cs="Times New Roman"/>
                <w:sz w:val="24"/>
                <w:szCs w:val="24"/>
              </w:rPr>
            </w:pPr>
            <w:r>
              <w:rPr>
                <w:rFonts w:ascii="Times New Roman" w:hAnsi="Times New Roman" w:cs="Times New Roman"/>
                <w:sz w:val="24"/>
                <w:szCs w:val="24"/>
              </w:rPr>
              <w:t>Döner Sermaye</w:t>
            </w:r>
          </w:p>
        </w:tc>
        <w:tc>
          <w:tcPr>
            <w:tcW w:w="1302" w:type="dxa"/>
            <w:vAlign w:val="center"/>
          </w:tcPr>
          <w:p w:rsidR="002633A5" w:rsidRPr="00C90BB4" w:rsidRDefault="002633A5" w:rsidP="002C00F2">
            <w:pPr>
              <w:jc w:val="center"/>
              <w:rPr>
                <w:rFonts w:ascii="Times New Roman" w:hAnsi="Times New Roman" w:cs="Times New Roman"/>
                <w:sz w:val="24"/>
                <w:szCs w:val="24"/>
              </w:rPr>
            </w:pPr>
            <w:r>
              <w:rPr>
                <w:rFonts w:ascii="Times New Roman" w:hAnsi="Times New Roman" w:cs="Times New Roman"/>
                <w:sz w:val="24"/>
                <w:szCs w:val="24"/>
              </w:rPr>
              <w:t>0</w:t>
            </w:r>
          </w:p>
        </w:tc>
      </w:tr>
      <w:tr w:rsidR="002633A5" w:rsidTr="00AD6276">
        <w:trPr>
          <w:trHeight w:val="288"/>
        </w:trPr>
        <w:tc>
          <w:tcPr>
            <w:tcW w:w="846" w:type="dxa"/>
            <w:vMerge/>
            <w:shd w:val="clear" w:color="auto" w:fill="FFCCFF"/>
          </w:tcPr>
          <w:p w:rsidR="002633A5" w:rsidRDefault="002633A5" w:rsidP="002C00F2">
            <w:pPr>
              <w:rPr>
                <w:rFonts w:ascii="Times New Roman" w:hAnsi="Times New Roman" w:cs="Times New Roman"/>
                <w:sz w:val="24"/>
                <w:szCs w:val="24"/>
              </w:rPr>
            </w:pPr>
          </w:p>
        </w:tc>
        <w:tc>
          <w:tcPr>
            <w:tcW w:w="3704" w:type="dxa"/>
            <w:vAlign w:val="center"/>
          </w:tcPr>
          <w:p w:rsidR="002633A5" w:rsidRPr="00C90BB4" w:rsidRDefault="002633A5" w:rsidP="002C00F2">
            <w:pPr>
              <w:rPr>
                <w:rFonts w:ascii="Times New Roman" w:hAnsi="Times New Roman" w:cs="Times New Roman"/>
                <w:sz w:val="24"/>
                <w:szCs w:val="24"/>
              </w:rPr>
            </w:pPr>
            <w:r w:rsidRPr="00C90BB4">
              <w:rPr>
                <w:rFonts w:ascii="Times New Roman" w:hAnsi="Times New Roman" w:cs="Times New Roman"/>
                <w:sz w:val="24"/>
                <w:szCs w:val="24"/>
              </w:rPr>
              <w:t>Diğer Yurt İçi</w:t>
            </w:r>
          </w:p>
        </w:tc>
        <w:tc>
          <w:tcPr>
            <w:tcW w:w="1302" w:type="dxa"/>
            <w:vAlign w:val="center"/>
          </w:tcPr>
          <w:p w:rsidR="002633A5" w:rsidRPr="00C90BB4" w:rsidRDefault="005F58DB" w:rsidP="002C00F2">
            <w:pPr>
              <w:jc w:val="center"/>
              <w:rPr>
                <w:rFonts w:ascii="Times New Roman" w:hAnsi="Times New Roman" w:cs="Times New Roman"/>
                <w:sz w:val="24"/>
                <w:szCs w:val="24"/>
              </w:rPr>
            </w:pPr>
            <w:r>
              <w:rPr>
                <w:rFonts w:ascii="Times New Roman" w:hAnsi="Times New Roman" w:cs="Times New Roman"/>
                <w:sz w:val="24"/>
                <w:szCs w:val="24"/>
              </w:rPr>
              <w:t>8.000,00</w:t>
            </w:r>
          </w:p>
        </w:tc>
      </w:tr>
      <w:tr w:rsidR="002633A5" w:rsidTr="00AD6276">
        <w:trPr>
          <w:trHeight w:val="288"/>
        </w:trPr>
        <w:tc>
          <w:tcPr>
            <w:tcW w:w="846" w:type="dxa"/>
            <w:vMerge/>
            <w:shd w:val="clear" w:color="auto" w:fill="FFCCFF"/>
          </w:tcPr>
          <w:p w:rsidR="002633A5" w:rsidRDefault="002633A5" w:rsidP="002C00F2">
            <w:pPr>
              <w:rPr>
                <w:rFonts w:ascii="Times New Roman" w:hAnsi="Times New Roman" w:cs="Times New Roman"/>
                <w:sz w:val="24"/>
                <w:szCs w:val="24"/>
              </w:rPr>
            </w:pPr>
          </w:p>
        </w:tc>
        <w:tc>
          <w:tcPr>
            <w:tcW w:w="3704" w:type="dxa"/>
            <w:vAlign w:val="center"/>
          </w:tcPr>
          <w:p w:rsidR="002633A5" w:rsidRPr="00C90BB4" w:rsidRDefault="002633A5" w:rsidP="002C00F2">
            <w:pPr>
              <w:rPr>
                <w:rFonts w:ascii="Times New Roman" w:hAnsi="Times New Roman" w:cs="Times New Roman"/>
                <w:sz w:val="24"/>
                <w:szCs w:val="24"/>
              </w:rPr>
            </w:pPr>
            <w:r w:rsidRPr="00C90BB4">
              <w:rPr>
                <w:rFonts w:ascii="Times New Roman" w:hAnsi="Times New Roman" w:cs="Times New Roman"/>
                <w:sz w:val="24"/>
                <w:szCs w:val="24"/>
              </w:rPr>
              <w:t>Yurt Dışı</w:t>
            </w:r>
          </w:p>
        </w:tc>
        <w:tc>
          <w:tcPr>
            <w:tcW w:w="1302" w:type="dxa"/>
            <w:vAlign w:val="center"/>
          </w:tcPr>
          <w:p w:rsidR="002633A5" w:rsidRPr="00C90BB4" w:rsidRDefault="002633A5" w:rsidP="002C00F2">
            <w:pPr>
              <w:jc w:val="center"/>
              <w:rPr>
                <w:rFonts w:ascii="Times New Roman" w:hAnsi="Times New Roman" w:cs="Times New Roman"/>
                <w:sz w:val="24"/>
                <w:szCs w:val="24"/>
              </w:rPr>
            </w:pPr>
            <w:r>
              <w:rPr>
                <w:rFonts w:ascii="Times New Roman" w:hAnsi="Times New Roman" w:cs="Times New Roman"/>
                <w:sz w:val="24"/>
                <w:szCs w:val="24"/>
              </w:rPr>
              <w:t>0</w:t>
            </w:r>
          </w:p>
        </w:tc>
      </w:tr>
      <w:tr w:rsidR="002633A5" w:rsidTr="00AD6276">
        <w:trPr>
          <w:trHeight w:val="288"/>
        </w:trPr>
        <w:tc>
          <w:tcPr>
            <w:tcW w:w="4550" w:type="dxa"/>
            <w:gridSpan w:val="2"/>
            <w:shd w:val="clear" w:color="auto" w:fill="9CC2E5" w:themeFill="accent1" w:themeFillTint="99"/>
          </w:tcPr>
          <w:p w:rsidR="002633A5" w:rsidRPr="00C90BB4" w:rsidRDefault="002633A5" w:rsidP="002C00F2">
            <w:pPr>
              <w:rPr>
                <w:rFonts w:ascii="Times New Roman" w:hAnsi="Times New Roman" w:cs="Times New Roman"/>
                <w:b/>
                <w:sz w:val="24"/>
                <w:szCs w:val="24"/>
              </w:rPr>
            </w:pPr>
            <w:r w:rsidRPr="00C90BB4">
              <w:rPr>
                <w:rFonts w:ascii="Times New Roman" w:hAnsi="Times New Roman" w:cs="Times New Roman"/>
                <w:b/>
                <w:sz w:val="24"/>
                <w:szCs w:val="24"/>
              </w:rPr>
              <w:t>Toplam Bütçe Dışı Kaynak İhtiyacı</w:t>
            </w:r>
          </w:p>
        </w:tc>
        <w:tc>
          <w:tcPr>
            <w:tcW w:w="1302" w:type="dxa"/>
            <w:shd w:val="clear" w:color="auto" w:fill="9CC2E5" w:themeFill="accent1" w:themeFillTint="99"/>
          </w:tcPr>
          <w:p w:rsidR="002633A5" w:rsidRDefault="005F58DB" w:rsidP="002C00F2">
            <w:pPr>
              <w:jc w:val="center"/>
              <w:rPr>
                <w:rFonts w:ascii="Times New Roman" w:hAnsi="Times New Roman" w:cs="Times New Roman"/>
                <w:sz w:val="24"/>
                <w:szCs w:val="24"/>
              </w:rPr>
            </w:pPr>
            <w:r>
              <w:rPr>
                <w:rFonts w:ascii="Times New Roman" w:hAnsi="Times New Roman" w:cs="Times New Roman"/>
                <w:sz w:val="24"/>
                <w:szCs w:val="24"/>
              </w:rPr>
              <w:t>8.000,00</w:t>
            </w:r>
          </w:p>
        </w:tc>
      </w:tr>
      <w:tr w:rsidR="002633A5" w:rsidTr="00AD6276">
        <w:trPr>
          <w:trHeight w:val="288"/>
        </w:trPr>
        <w:tc>
          <w:tcPr>
            <w:tcW w:w="4550" w:type="dxa"/>
            <w:gridSpan w:val="2"/>
            <w:shd w:val="clear" w:color="auto" w:fill="FFCCFF"/>
          </w:tcPr>
          <w:p w:rsidR="002633A5" w:rsidRDefault="002633A5" w:rsidP="002C00F2">
            <w:pPr>
              <w:rPr>
                <w:rFonts w:ascii="Times New Roman" w:hAnsi="Times New Roman" w:cs="Times New Roman"/>
                <w:sz w:val="24"/>
                <w:szCs w:val="24"/>
              </w:rPr>
            </w:pPr>
            <w:r>
              <w:rPr>
                <w:rFonts w:ascii="Times New Roman" w:hAnsi="Times New Roman" w:cs="Times New Roman"/>
                <w:sz w:val="24"/>
                <w:szCs w:val="24"/>
              </w:rPr>
              <w:t>Toplam Kaynak İhtiyacı</w:t>
            </w:r>
          </w:p>
        </w:tc>
        <w:tc>
          <w:tcPr>
            <w:tcW w:w="1302" w:type="dxa"/>
            <w:shd w:val="clear" w:color="auto" w:fill="FFCCFF"/>
          </w:tcPr>
          <w:p w:rsidR="002633A5" w:rsidRDefault="005F58DB" w:rsidP="002C00F2">
            <w:pPr>
              <w:jc w:val="center"/>
              <w:rPr>
                <w:rFonts w:ascii="Times New Roman" w:hAnsi="Times New Roman" w:cs="Times New Roman"/>
                <w:sz w:val="24"/>
                <w:szCs w:val="24"/>
              </w:rPr>
            </w:pPr>
            <w:r>
              <w:rPr>
                <w:rFonts w:ascii="Times New Roman" w:hAnsi="Times New Roman" w:cs="Times New Roman"/>
                <w:sz w:val="24"/>
                <w:szCs w:val="24"/>
              </w:rPr>
              <w:t>8.000,00</w:t>
            </w:r>
          </w:p>
        </w:tc>
      </w:tr>
    </w:tbl>
    <w:p w:rsidR="002633A5" w:rsidRDefault="002633A5" w:rsidP="002633A5">
      <w:pPr>
        <w:rPr>
          <w:rFonts w:ascii="Times New Roman" w:hAnsi="Times New Roman" w:cs="Times New Roman"/>
          <w:sz w:val="24"/>
          <w:szCs w:val="24"/>
        </w:rPr>
      </w:pPr>
    </w:p>
    <w:p w:rsidR="002633A5" w:rsidRDefault="002633A5" w:rsidP="00E30834">
      <w:pPr>
        <w:rPr>
          <w:rFonts w:ascii="Times New Roman" w:hAnsi="Times New Roman" w:cs="Times New Roman"/>
          <w:sz w:val="24"/>
          <w:szCs w:val="24"/>
        </w:rPr>
      </w:pPr>
    </w:p>
    <w:p w:rsidR="009C249E" w:rsidRDefault="009C249E">
      <w:pPr>
        <w:rPr>
          <w:rFonts w:ascii="Times New Roman" w:hAnsi="Times New Roman" w:cs="Times New Roman"/>
          <w:sz w:val="24"/>
          <w:szCs w:val="24"/>
        </w:rPr>
      </w:pPr>
    </w:p>
    <w:p w:rsidR="009C249E" w:rsidRDefault="009C249E">
      <w:pPr>
        <w:rPr>
          <w:rFonts w:ascii="Times New Roman" w:hAnsi="Times New Roman" w:cs="Times New Roman"/>
          <w:sz w:val="24"/>
          <w:szCs w:val="24"/>
        </w:rPr>
      </w:pPr>
    </w:p>
    <w:p w:rsidR="009C249E" w:rsidRDefault="009C249E">
      <w:pPr>
        <w:rPr>
          <w:rFonts w:ascii="Times New Roman" w:hAnsi="Times New Roman" w:cs="Times New Roman"/>
          <w:sz w:val="24"/>
          <w:szCs w:val="24"/>
        </w:rPr>
      </w:pPr>
    </w:p>
    <w:p w:rsidR="009C249E" w:rsidRDefault="009C249E">
      <w:pPr>
        <w:rPr>
          <w:rFonts w:ascii="Times New Roman" w:hAnsi="Times New Roman" w:cs="Times New Roman"/>
          <w:sz w:val="24"/>
          <w:szCs w:val="24"/>
        </w:rPr>
      </w:pPr>
    </w:p>
    <w:p w:rsidR="009C249E" w:rsidRDefault="009C249E">
      <w:pPr>
        <w:rPr>
          <w:rFonts w:ascii="Times New Roman" w:hAnsi="Times New Roman" w:cs="Times New Roman"/>
          <w:sz w:val="24"/>
          <w:szCs w:val="24"/>
        </w:rPr>
      </w:pPr>
    </w:p>
    <w:p w:rsidR="009C249E" w:rsidRDefault="009C249E">
      <w:pPr>
        <w:rPr>
          <w:rFonts w:ascii="Times New Roman" w:hAnsi="Times New Roman" w:cs="Times New Roman"/>
          <w:sz w:val="24"/>
          <w:szCs w:val="24"/>
        </w:rPr>
      </w:pPr>
    </w:p>
    <w:p w:rsidR="009C249E" w:rsidRDefault="009C249E" w:rsidP="0043687D">
      <w:pPr>
        <w:jc w:val="center"/>
        <w:rPr>
          <w:rFonts w:ascii="Times New Roman" w:hAnsi="Times New Roman" w:cs="Times New Roman"/>
          <w:b/>
          <w:sz w:val="24"/>
          <w:szCs w:val="24"/>
        </w:rPr>
      </w:pPr>
      <w:r w:rsidRPr="00E30834">
        <w:rPr>
          <w:rFonts w:ascii="Times New Roman" w:hAnsi="Times New Roman" w:cs="Times New Roman"/>
          <w:b/>
          <w:sz w:val="24"/>
          <w:szCs w:val="24"/>
        </w:rPr>
        <w:lastRenderedPageBreak/>
        <w:t>FAALİYET MALİYETLERİ TABLOSU</w:t>
      </w:r>
    </w:p>
    <w:tbl>
      <w:tblPr>
        <w:tblStyle w:val="TabloKlavuzu"/>
        <w:tblW w:w="0" w:type="auto"/>
        <w:tblLook w:val="04A0" w:firstRow="1" w:lastRow="0" w:firstColumn="1" w:lastColumn="0" w:noHBand="0" w:noVBand="1"/>
      </w:tblPr>
      <w:tblGrid>
        <w:gridCol w:w="2689"/>
        <w:gridCol w:w="6373"/>
      </w:tblGrid>
      <w:tr w:rsidR="009C249E" w:rsidTr="002835EC">
        <w:tc>
          <w:tcPr>
            <w:tcW w:w="2689" w:type="dxa"/>
            <w:shd w:val="clear" w:color="auto" w:fill="9CC2E5" w:themeFill="accent1" w:themeFillTint="99"/>
          </w:tcPr>
          <w:p w:rsidR="009C249E" w:rsidRPr="00C90BB4" w:rsidRDefault="009C249E" w:rsidP="002835EC">
            <w:pPr>
              <w:rPr>
                <w:rFonts w:ascii="Times New Roman" w:hAnsi="Times New Roman" w:cs="Times New Roman"/>
                <w:b/>
                <w:sz w:val="24"/>
                <w:szCs w:val="24"/>
              </w:rPr>
            </w:pPr>
            <w:r w:rsidRPr="00C90BB4">
              <w:rPr>
                <w:rFonts w:ascii="Times New Roman" w:hAnsi="Times New Roman" w:cs="Times New Roman"/>
                <w:b/>
                <w:sz w:val="24"/>
                <w:szCs w:val="24"/>
              </w:rPr>
              <w:t>İdare Adı</w:t>
            </w:r>
          </w:p>
        </w:tc>
        <w:tc>
          <w:tcPr>
            <w:tcW w:w="6373" w:type="dxa"/>
            <w:shd w:val="clear" w:color="auto" w:fill="9CC2E5" w:themeFill="accent1" w:themeFillTint="99"/>
          </w:tcPr>
          <w:p w:rsidR="009C249E" w:rsidRPr="00C90BB4" w:rsidRDefault="009C249E" w:rsidP="002835EC">
            <w:pPr>
              <w:rPr>
                <w:rFonts w:ascii="Times New Roman" w:hAnsi="Times New Roman" w:cs="Times New Roman"/>
                <w:sz w:val="24"/>
                <w:szCs w:val="24"/>
              </w:rPr>
            </w:pPr>
            <w:r w:rsidRPr="00C90BB4">
              <w:rPr>
                <w:rFonts w:ascii="Times New Roman" w:hAnsi="Times New Roman" w:cs="Times New Roman"/>
                <w:sz w:val="24"/>
                <w:szCs w:val="24"/>
              </w:rPr>
              <w:t>Maçka İlçe Milli Eğitim Müdürlüğü</w:t>
            </w:r>
          </w:p>
        </w:tc>
      </w:tr>
      <w:tr w:rsidR="009C249E" w:rsidTr="002835EC">
        <w:tc>
          <w:tcPr>
            <w:tcW w:w="2689" w:type="dxa"/>
            <w:shd w:val="clear" w:color="auto" w:fill="FFCCFF"/>
          </w:tcPr>
          <w:p w:rsidR="009C249E" w:rsidRPr="00C90BB4" w:rsidRDefault="009C249E" w:rsidP="002835EC">
            <w:pPr>
              <w:rPr>
                <w:rFonts w:ascii="Times New Roman" w:hAnsi="Times New Roman" w:cs="Times New Roman"/>
                <w:b/>
                <w:sz w:val="24"/>
                <w:szCs w:val="24"/>
              </w:rPr>
            </w:pPr>
            <w:r w:rsidRPr="00C90BB4">
              <w:rPr>
                <w:rFonts w:ascii="Times New Roman" w:hAnsi="Times New Roman" w:cs="Times New Roman"/>
                <w:b/>
                <w:sz w:val="24"/>
                <w:szCs w:val="24"/>
              </w:rPr>
              <w:t>Performans Hedefi</w:t>
            </w:r>
          </w:p>
        </w:tc>
        <w:tc>
          <w:tcPr>
            <w:tcW w:w="6373" w:type="dxa"/>
          </w:tcPr>
          <w:p w:rsidR="009C249E" w:rsidRPr="002633A5" w:rsidRDefault="009C249E" w:rsidP="002835EC">
            <w:pPr>
              <w:jc w:val="both"/>
              <w:rPr>
                <w:rFonts w:ascii="Times New Roman" w:hAnsi="Times New Roman" w:cs="Times New Roman"/>
                <w:sz w:val="24"/>
                <w:szCs w:val="24"/>
              </w:rPr>
            </w:pPr>
            <w:r w:rsidRPr="002633A5">
              <w:rPr>
                <w:rFonts w:ascii="Times New Roman" w:hAnsi="Times New Roman" w:cs="Times New Roman"/>
                <w:sz w:val="24"/>
                <w:szCs w:val="24"/>
              </w:rPr>
              <w:t>Müdürlüğü</w:t>
            </w:r>
            <w:r>
              <w:rPr>
                <w:rFonts w:ascii="Times New Roman" w:hAnsi="Times New Roman" w:cs="Times New Roman"/>
                <w:sz w:val="24"/>
                <w:szCs w:val="24"/>
              </w:rPr>
              <w:t>müz ve bağlı olan ve kurumların</w:t>
            </w:r>
            <w:r w:rsidRPr="002633A5">
              <w:rPr>
                <w:rFonts w:ascii="Times New Roman" w:hAnsi="Times New Roman" w:cs="Times New Roman"/>
                <w:sz w:val="24"/>
                <w:szCs w:val="24"/>
              </w:rPr>
              <w:t xml:space="preserve"> etkinlik v</w:t>
            </w:r>
            <w:r>
              <w:rPr>
                <w:rFonts w:ascii="Times New Roman" w:hAnsi="Times New Roman" w:cs="Times New Roman"/>
                <w:sz w:val="24"/>
                <w:szCs w:val="24"/>
              </w:rPr>
              <w:t xml:space="preserve">e verimliliğini arttırmak için </w:t>
            </w:r>
            <w:r w:rsidRPr="002633A5">
              <w:rPr>
                <w:rFonts w:ascii="Times New Roman" w:hAnsi="Times New Roman" w:cs="Times New Roman"/>
                <w:sz w:val="24"/>
                <w:szCs w:val="24"/>
              </w:rPr>
              <w:t>insan kaynaklarının yapısını ve niteliğini geliştirmek.</w:t>
            </w:r>
          </w:p>
        </w:tc>
      </w:tr>
      <w:tr w:rsidR="009C249E" w:rsidTr="002835EC">
        <w:tc>
          <w:tcPr>
            <w:tcW w:w="2689" w:type="dxa"/>
            <w:shd w:val="clear" w:color="auto" w:fill="FFCCFF"/>
          </w:tcPr>
          <w:p w:rsidR="009C249E" w:rsidRPr="00C90BB4" w:rsidRDefault="009C249E" w:rsidP="002835EC">
            <w:pPr>
              <w:rPr>
                <w:rFonts w:ascii="Times New Roman" w:hAnsi="Times New Roman" w:cs="Times New Roman"/>
                <w:b/>
                <w:sz w:val="24"/>
                <w:szCs w:val="24"/>
              </w:rPr>
            </w:pPr>
            <w:r w:rsidRPr="00C90BB4">
              <w:rPr>
                <w:rFonts w:ascii="Times New Roman" w:hAnsi="Times New Roman" w:cs="Times New Roman"/>
                <w:b/>
                <w:sz w:val="24"/>
                <w:szCs w:val="24"/>
              </w:rPr>
              <w:t>Faaliyet Adı</w:t>
            </w:r>
          </w:p>
        </w:tc>
        <w:tc>
          <w:tcPr>
            <w:tcW w:w="6373" w:type="dxa"/>
            <w:vAlign w:val="center"/>
          </w:tcPr>
          <w:p w:rsidR="009C249E" w:rsidRPr="002633A5" w:rsidRDefault="009C249E" w:rsidP="002835EC">
            <w:pPr>
              <w:jc w:val="both"/>
              <w:rPr>
                <w:rFonts w:ascii="Times New Roman" w:hAnsi="Times New Roman" w:cs="Times New Roman"/>
                <w:sz w:val="24"/>
                <w:szCs w:val="24"/>
              </w:rPr>
            </w:pPr>
            <w:r>
              <w:rPr>
                <w:rFonts w:ascii="Times New Roman" w:hAnsi="Times New Roman" w:cs="Times New Roman"/>
                <w:sz w:val="24"/>
                <w:szCs w:val="24"/>
              </w:rPr>
              <w:t>2</w:t>
            </w:r>
            <w:r w:rsidRPr="002633A5">
              <w:rPr>
                <w:rFonts w:ascii="Times New Roman" w:hAnsi="Times New Roman" w:cs="Times New Roman"/>
                <w:sz w:val="24"/>
                <w:szCs w:val="24"/>
              </w:rPr>
              <w:t>-</w:t>
            </w:r>
            <w:r w:rsidRPr="009C249E">
              <w:rPr>
                <w:rFonts w:ascii="Times New Roman" w:hAnsi="Times New Roman" w:cs="Times New Roman"/>
                <w:sz w:val="24"/>
                <w:szCs w:val="24"/>
              </w:rPr>
              <w:t xml:space="preserve"> Yüksek lisans </w:t>
            </w:r>
            <w:r>
              <w:rPr>
                <w:rFonts w:ascii="Times New Roman" w:hAnsi="Times New Roman" w:cs="Times New Roman"/>
                <w:sz w:val="24"/>
                <w:szCs w:val="24"/>
              </w:rPr>
              <w:t xml:space="preserve">ve doktora </w:t>
            </w:r>
            <w:r w:rsidRPr="009C249E">
              <w:rPr>
                <w:rFonts w:ascii="Times New Roman" w:hAnsi="Times New Roman" w:cs="Times New Roman"/>
                <w:sz w:val="24"/>
                <w:szCs w:val="24"/>
              </w:rPr>
              <w:t>yapan ve</w:t>
            </w:r>
            <w:r>
              <w:rPr>
                <w:rFonts w:ascii="Times New Roman" w:hAnsi="Times New Roman" w:cs="Times New Roman"/>
                <w:sz w:val="24"/>
                <w:szCs w:val="24"/>
              </w:rPr>
              <w:t>ya</w:t>
            </w:r>
            <w:r w:rsidRPr="009C249E">
              <w:rPr>
                <w:rFonts w:ascii="Times New Roman" w:hAnsi="Times New Roman" w:cs="Times New Roman"/>
                <w:sz w:val="24"/>
                <w:szCs w:val="24"/>
              </w:rPr>
              <w:t xml:space="preserve"> yapacak personele teşvik edici çalışmaların yapılması.</w:t>
            </w:r>
          </w:p>
        </w:tc>
      </w:tr>
      <w:tr w:rsidR="009C249E" w:rsidTr="002835EC">
        <w:tc>
          <w:tcPr>
            <w:tcW w:w="2689" w:type="dxa"/>
            <w:shd w:val="clear" w:color="auto" w:fill="FFCCFF"/>
          </w:tcPr>
          <w:p w:rsidR="009C249E" w:rsidRPr="00C90BB4" w:rsidRDefault="009C249E" w:rsidP="002835EC">
            <w:pPr>
              <w:rPr>
                <w:rFonts w:ascii="Times New Roman" w:hAnsi="Times New Roman" w:cs="Times New Roman"/>
                <w:b/>
                <w:sz w:val="24"/>
                <w:szCs w:val="24"/>
              </w:rPr>
            </w:pPr>
            <w:r w:rsidRPr="00C90BB4">
              <w:rPr>
                <w:rFonts w:ascii="Times New Roman" w:hAnsi="Times New Roman" w:cs="Times New Roman"/>
                <w:b/>
                <w:sz w:val="24"/>
                <w:szCs w:val="24"/>
              </w:rPr>
              <w:t>Sorumlu Harcama Birimi veya Birimleri</w:t>
            </w:r>
          </w:p>
        </w:tc>
        <w:tc>
          <w:tcPr>
            <w:tcW w:w="6373" w:type="dxa"/>
            <w:vAlign w:val="center"/>
          </w:tcPr>
          <w:p w:rsidR="009C249E" w:rsidRPr="002633A5" w:rsidRDefault="009C249E" w:rsidP="002835EC">
            <w:pPr>
              <w:jc w:val="both"/>
              <w:rPr>
                <w:rFonts w:ascii="Times New Roman" w:hAnsi="Times New Roman" w:cs="Times New Roman"/>
                <w:sz w:val="24"/>
                <w:szCs w:val="24"/>
              </w:rPr>
            </w:pPr>
            <w:r w:rsidRPr="002633A5">
              <w:rPr>
                <w:rFonts w:ascii="Times New Roman" w:hAnsi="Times New Roman" w:cs="Times New Roman"/>
                <w:sz w:val="24"/>
                <w:szCs w:val="24"/>
              </w:rPr>
              <w:t>İNSAN KAYNAKLARI ŞUBESİ</w:t>
            </w:r>
          </w:p>
        </w:tc>
      </w:tr>
      <w:tr w:rsidR="009C249E" w:rsidTr="002835EC">
        <w:tc>
          <w:tcPr>
            <w:tcW w:w="9062" w:type="dxa"/>
            <w:gridSpan w:val="2"/>
          </w:tcPr>
          <w:p w:rsidR="009C249E" w:rsidRDefault="00C91F66" w:rsidP="002835EC">
            <w:pPr>
              <w:tabs>
                <w:tab w:val="left" w:pos="1535"/>
              </w:tabs>
              <w:jc w:val="both"/>
              <w:rPr>
                <w:rFonts w:ascii="Times New Roman" w:hAnsi="Times New Roman" w:cs="Times New Roman"/>
                <w:sz w:val="24"/>
                <w:szCs w:val="24"/>
              </w:rPr>
            </w:pPr>
            <w:r>
              <w:rPr>
                <w:rFonts w:ascii="Times New Roman" w:hAnsi="Times New Roman" w:cs="Times New Roman"/>
                <w:sz w:val="24"/>
                <w:szCs w:val="24"/>
              </w:rPr>
              <w:t xml:space="preserve">         </w:t>
            </w:r>
            <w:r w:rsidR="009C249E">
              <w:rPr>
                <w:rFonts w:ascii="Times New Roman" w:hAnsi="Times New Roman" w:cs="Times New Roman"/>
                <w:sz w:val="24"/>
                <w:szCs w:val="24"/>
              </w:rPr>
              <w:t>İlçe Milli Eğitim müdürlü</w:t>
            </w:r>
            <w:r w:rsidR="00637675">
              <w:rPr>
                <w:rFonts w:ascii="Times New Roman" w:hAnsi="Times New Roman" w:cs="Times New Roman"/>
                <w:sz w:val="24"/>
                <w:szCs w:val="24"/>
              </w:rPr>
              <w:t>ğü</w:t>
            </w:r>
            <w:r w:rsidR="009C249E">
              <w:rPr>
                <w:rFonts w:ascii="Times New Roman" w:hAnsi="Times New Roman" w:cs="Times New Roman"/>
                <w:sz w:val="24"/>
                <w:szCs w:val="24"/>
              </w:rPr>
              <w:t xml:space="preserve">müze bağlı okul ve kurumlarda çalışan personellere </w:t>
            </w:r>
            <w:r w:rsidR="009C249E" w:rsidRPr="009C249E">
              <w:rPr>
                <w:rFonts w:ascii="Times New Roman" w:hAnsi="Times New Roman" w:cs="Times New Roman"/>
                <w:sz w:val="24"/>
                <w:szCs w:val="24"/>
              </w:rPr>
              <w:t xml:space="preserve">Yüksek lisans </w:t>
            </w:r>
            <w:r w:rsidR="009C249E">
              <w:rPr>
                <w:rFonts w:ascii="Times New Roman" w:hAnsi="Times New Roman" w:cs="Times New Roman"/>
                <w:sz w:val="24"/>
                <w:szCs w:val="24"/>
              </w:rPr>
              <w:t xml:space="preserve">ve doktora yapması halinde kolaylık sağlanacak, </w:t>
            </w:r>
            <w:r w:rsidR="009C249E" w:rsidRPr="009C249E">
              <w:rPr>
                <w:rFonts w:ascii="Times New Roman" w:hAnsi="Times New Roman" w:cs="Times New Roman"/>
                <w:sz w:val="24"/>
                <w:szCs w:val="24"/>
              </w:rPr>
              <w:t xml:space="preserve"> </w:t>
            </w:r>
            <w:r w:rsidR="007B66D9">
              <w:rPr>
                <w:rFonts w:ascii="Times New Roman" w:hAnsi="Times New Roman" w:cs="Times New Roman"/>
                <w:sz w:val="24"/>
                <w:szCs w:val="24"/>
              </w:rPr>
              <w:t xml:space="preserve">2017 yılında 8,14 </w:t>
            </w:r>
            <w:r w:rsidR="009C249E">
              <w:rPr>
                <w:rFonts w:ascii="Times New Roman" w:hAnsi="Times New Roman" w:cs="Times New Roman"/>
                <w:sz w:val="24"/>
                <w:szCs w:val="24"/>
              </w:rPr>
              <w:t>olan yü</w:t>
            </w:r>
            <w:r w:rsidR="007B66D9">
              <w:rPr>
                <w:rFonts w:ascii="Times New Roman" w:hAnsi="Times New Roman" w:cs="Times New Roman"/>
                <w:sz w:val="24"/>
                <w:szCs w:val="24"/>
              </w:rPr>
              <w:t>ksek lisanslı personel oranı 10</w:t>
            </w:r>
            <w:r w:rsidR="009C249E">
              <w:rPr>
                <w:rFonts w:ascii="Times New Roman" w:hAnsi="Times New Roman" w:cs="Times New Roman"/>
                <w:sz w:val="24"/>
                <w:szCs w:val="24"/>
              </w:rPr>
              <w:t xml:space="preserve"> e çıkarılacak</w:t>
            </w:r>
            <w:r>
              <w:rPr>
                <w:rFonts w:ascii="Times New Roman" w:hAnsi="Times New Roman" w:cs="Times New Roman"/>
                <w:sz w:val="24"/>
                <w:szCs w:val="24"/>
              </w:rPr>
              <w:t>tır</w:t>
            </w:r>
            <w:r w:rsidR="009C249E">
              <w:rPr>
                <w:rFonts w:ascii="Times New Roman" w:hAnsi="Times New Roman" w:cs="Times New Roman"/>
                <w:sz w:val="24"/>
                <w:szCs w:val="24"/>
              </w:rPr>
              <w:t>.</w:t>
            </w:r>
          </w:p>
          <w:p w:rsidR="00C91F66" w:rsidRDefault="00C91F66" w:rsidP="002835EC">
            <w:pPr>
              <w:tabs>
                <w:tab w:val="left" w:pos="1535"/>
              </w:tabs>
              <w:jc w:val="both"/>
              <w:rPr>
                <w:rFonts w:ascii="Times New Roman" w:hAnsi="Times New Roman" w:cs="Times New Roman"/>
                <w:sz w:val="24"/>
                <w:szCs w:val="24"/>
              </w:rPr>
            </w:pPr>
            <w:r>
              <w:rPr>
                <w:rFonts w:ascii="Times New Roman" w:hAnsi="Times New Roman" w:cs="Times New Roman"/>
                <w:sz w:val="24"/>
                <w:szCs w:val="24"/>
              </w:rPr>
              <w:t xml:space="preserve">    Yüksek Lisans yapan personellere kişisel gelişimlerini önemsedikleri için  ödüllendirileceklerdir.</w:t>
            </w:r>
          </w:p>
          <w:p w:rsidR="00C91F66" w:rsidRDefault="00C91F66" w:rsidP="002835EC">
            <w:pPr>
              <w:tabs>
                <w:tab w:val="left" w:pos="1535"/>
              </w:tabs>
              <w:jc w:val="both"/>
              <w:rPr>
                <w:rFonts w:ascii="Times New Roman" w:hAnsi="Times New Roman" w:cs="Times New Roman"/>
                <w:sz w:val="24"/>
                <w:szCs w:val="24"/>
              </w:rPr>
            </w:pPr>
            <w:r>
              <w:rPr>
                <w:rFonts w:ascii="Times New Roman" w:hAnsi="Times New Roman" w:cs="Times New Roman"/>
                <w:sz w:val="24"/>
                <w:szCs w:val="24"/>
              </w:rPr>
              <w:t>Ödüllendirilecek personel için 3.000,00 TL lik fon oluşturulacaktır.</w:t>
            </w:r>
          </w:p>
          <w:p w:rsidR="00C91F66" w:rsidRDefault="00C91F66" w:rsidP="002835EC">
            <w:pPr>
              <w:tabs>
                <w:tab w:val="left" w:pos="1535"/>
              </w:tabs>
              <w:jc w:val="both"/>
              <w:rPr>
                <w:rFonts w:ascii="Times New Roman" w:hAnsi="Times New Roman" w:cs="Times New Roman"/>
                <w:sz w:val="24"/>
                <w:szCs w:val="24"/>
              </w:rPr>
            </w:pPr>
            <w:r>
              <w:rPr>
                <w:rFonts w:ascii="Times New Roman" w:hAnsi="Times New Roman" w:cs="Times New Roman"/>
                <w:sz w:val="24"/>
                <w:szCs w:val="24"/>
              </w:rPr>
              <w:t xml:space="preserve">      </w:t>
            </w:r>
          </w:p>
          <w:p w:rsidR="00C91F66" w:rsidRPr="002633A5" w:rsidRDefault="00C91F66" w:rsidP="002835EC">
            <w:pPr>
              <w:tabs>
                <w:tab w:val="left" w:pos="1535"/>
              </w:tabs>
              <w:jc w:val="both"/>
              <w:rPr>
                <w:rFonts w:ascii="Times New Roman" w:hAnsi="Times New Roman" w:cs="Times New Roman"/>
                <w:sz w:val="24"/>
                <w:szCs w:val="24"/>
              </w:rPr>
            </w:pPr>
          </w:p>
          <w:p w:rsidR="009C249E" w:rsidRPr="002633A5" w:rsidRDefault="009C249E" w:rsidP="002835EC">
            <w:pPr>
              <w:rPr>
                <w:rFonts w:ascii="Times New Roman" w:hAnsi="Times New Roman" w:cs="Times New Roman"/>
                <w:sz w:val="24"/>
                <w:szCs w:val="24"/>
              </w:rPr>
            </w:pPr>
          </w:p>
        </w:tc>
      </w:tr>
    </w:tbl>
    <w:p w:rsidR="009C249E" w:rsidRDefault="009C249E" w:rsidP="009C249E">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846"/>
        <w:gridCol w:w="3704"/>
        <w:gridCol w:w="1302"/>
      </w:tblGrid>
      <w:tr w:rsidR="009C249E" w:rsidTr="002835EC">
        <w:trPr>
          <w:trHeight w:val="288"/>
        </w:trPr>
        <w:tc>
          <w:tcPr>
            <w:tcW w:w="4550" w:type="dxa"/>
            <w:gridSpan w:val="2"/>
            <w:shd w:val="clear" w:color="auto" w:fill="9CC2E5" w:themeFill="accent1" w:themeFillTint="99"/>
          </w:tcPr>
          <w:p w:rsidR="009C249E" w:rsidRPr="00C90BB4" w:rsidRDefault="009C249E" w:rsidP="002835EC">
            <w:pPr>
              <w:jc w:val="center"/>
              <w:rPr>
                <w:rFonts w:ascii="Times New Roman" w:hAnsi="Times New Roman" w:cs="Times New Roman"/>
                <w:b/>
                <w:sz w:val="24"/>
                <w:szCs w:val="24"/>
              </w:rPr>
            </w:pPr>
            <w:r w:rsidRPr="00C90BB4">
              <w:rPr>
                <w:rFonts w:ascii="Times New Roman" w:hAnsi="Times New Roman" w:cs="Times New Roman"/>
                <w:b/>
                <w:sz w:val="24"/>
                <w:szCs w:val="24"/>
              </w:rPr>
              <w:t>Ekonomik Kod</w:t>
            </w:r>
          </w:p>
        </w:tc>
        <w:tc>
          <w:tcPr>
            <w:tcW w:w="1302" w:type="dxa"/>
            <w:shd w:val="clear" w:color="auto" w:fill="9CC2E5" w:themeFill="accent1" w:themeFillTint="99"/>
          </w:tcPr>
          <w:p w:rsidR="009C249E" w:rsidRPr="00C90BB4" w:rsidRDefault="009C249E" w:rsidP="002835EC">
            <w:pPr>
              <w:jc w:val="center"/>
              <w:rPr>
                <w:rFonts w:ascii="Times New Roman" w:hAnsi="Times New Roman" w:cs="Times New Roman"/>
                <w:b/>
                <w:sz w:val="24"/>
                <w:szCs w:val="24"/>
              </w:rPr>
            </w:pPr>
            <w:r w:rsidRPr="00C90BB4">
              <w:rPr>
                <w:rFonts w:ascii="Times New Roman" w:hAnsi="Times New Roman" w:cs="Times New Roman"/>
                <w:b/>
                <w:sz w:val="24"/>
                <w:szCs w:val="24"/>
              </w:rPr>
              <w:t>Ödenek</w:t>
            </w:r>
          </w:p>
        </w:tc>
      </w:tr>
      <w:tr w:rsidR="009C249E" w:rsidTr="002835EC">
        <w:trPr>
          <w:trHeight w:val="288"/>
        </w:trPr>
        <w:tc>
          <w:tcPr>
            <w:tcW w:w="846" w:type="dxa"/>
            <w:shd w:val="clear" w:color="auto" w:fill="FFCCFF"/>
          </w:tcPr>
          <w:p w:rsidR="009C249E" w:rsidRDefault="009C249E" w:rsidP="002835EC">
            <w:pPr>
              <w:jc w:val="center"/>
              <w:rPr>
                <w:rFonts w:ascii="Times New Roman" w:hAnsi="Times New Roman" w:cs="Times New Roman"/>
                <w:sz w:val="24"/>
                <w:szCs w:val="24"/>
              </w:rPr>
            </w:pPr>
            <w:r>
              <w:rPr>
                <w:rFonts w:ascii="Times New Roman" w:hAnsi="Times New Roman" w:cs="Times New Roman"/>
                <w:sz w:val="24"/>
                <w:szCs w:val="24"/>
              </w:rPr>
              <w:t>01</w:t>
            </w:r>
          </w:p>
        </w:tc>
        <w:tc>
          <w:tcPr>
            <w:tcW w:w="3704" w:type="dxa"/>
            <w:vAlign w:val="center"/>
          </w:tcPr>
          <w:p w:rsidR="009C249E" w:rsidRPr="00C90BB4" w:rsidRDefault="009C249E" w:rsidP="002835EC">
            <w:pPr>
              <w:rPr>
                <w:rFonts w:ascii="Times New Roman" w:hAnsi="Times New Roman" w:cs="Times New Roman"/>
                <w:sz w:val="24"/>
                <w:szCs w:val="24"/>
              </w:rPr>
            </w:pPr>
            <w:r w:rsidRPr="00C90BB4">
              <w:rPr>
                <w:rFonts w:ascii="Times New Roman" w:hAnsi="Times New Roman" w:cs="Times New Roman"/>
                <w:sz w:val="24"/>
                <w:szCs w:val="24"/>
              </w:rPr>
              <w:t>Personel Giderleri</w:t>
            </w:r>
          </w:p>
        </w:tc>
        <w:tc>
          <w:tcPr>
            <w:tcW w:w="1302" w:type="dxa"/>
            <w:vAlign w:val="center"/>
          </w:tcPr>
          <w:p w:rsidR="009C249E" w:rsidRPr="00C90BB4" w:rsidRDefault="00B06721" w:rsidP="002835EC">
            <w:pPr>
              <w:jc w:val="center"/>
              <w:rPr>
                <w:rFonts w:ascii="Times New Roman" w:hAnsi="Times New Roman" w:cs="Times New Roman"/>
                <w:sz w:val="24"/>
                <w:szCs w:val="24"/>
              </w:rPr>
            </w:pPr>
            <w:r>
              <w:rPr>
                <w:rFonts w:ascii="Times New Roman" w:hAnsi="Times New Roman" w:cs="Times New Roman"/>
                <w:sz w:val="24"/>
                <w:szCs w:val="24"/>
              </w:rPr>
              <w:t>0</w:t>
            </w:r>
          </w:p>
        </w:tc>
      </w:tr>
      <w:tr w:rsidR="009C249E" w:rsidTr="002835EC">
        <w:trPr>
          <w:trHeight w:val="288"/>
        </w:trPr>
        <w:tc>
          <w:tcPr>
            <w:tcW w:w="846" w:type="dxa"/>
            <w:shd w:val="clear" w:color="auto" w:fill="FFCCFF"/>
          </w:tcPr>
          <w:p w:rsidR="009C249E" w:rsidRDefault="009C249E" w:rsidP="002835EC">
            <w:pPr>
              <w:jc w:val="center"/>
              <w:rPr>
                <w:rFonts w:ascii="Times New Roman" w:hAnsi="Times New Roman" w:cs="Times New Roman"/>
                <w:sz w:val="24"/>
                <w:szCs w:val="24"/>
              </w:rPr>
            </w:pPr>
            <w:r>
              <w:rPr>
                <w:rFonts w:ascii="Times New Roman" w:hAnsi="Times New Roman" w:cs="Times New Roman"/>
                <w:sz w:val="24"/>
                <w:szCs w:val="24"/>
              </w:rPr>
              <w:t>02</w:t>
            </w:r>
          </w:p>
        </w:tc>
        <w:tc>
          <w:tcPr>
            <w:tcW w:w="3704" w:type="dxa"/>
            <w:vAlign w:val="center"/>
          </w:tcPr>
          <w:p w:rsidR="009C249E" w:rsidRPr="00C90BB4" w:rsidRDefault="009C249E" w:rsidP="002835EC">
            <w:pPr>
              <w:rPr>
                <w:rFonts w:ascii="Times New Roman" w:hAnsi="Times New Roman" w:cs="Times New Roman"/>
                <w:sz w:val="24"/>
                <w:szCs w:val="24"/>
              </w:rPr>
            </w:pPr>
            <w:r w:rsidRPr="00C90BB4">
              <w:rPr>
                <w:rFonts w:ascii="Times New Roman" w:hAnsi="Times New Roman" w:cs="Times New Roman"/>
                <w:sz w:val="24"/>
                <w:szCs w:val="24"/>
              </w:rPr>
              <w:t>SGK Devlet Prim Giderleri</w:t>
            </w:r>
          </w:p>
        </w:tc>
        <w:tc>
          <w:tcPr>
            <w:tcW w:w="1302" w:type="dxa"/>
            <w:vAlign w:val="center"/>
          </w:tcPr>
          <w:p w:rsidR="009C249E" w:rsidRPr="00C90BB4" w:rsidRDefault="009C249E" w:rsidP="002835EC">
            <w:pPr>
              <w:jc w:val="center"/>
              <w:rPr>
                <w:rFonts w:ascii="Times New Roman" w:hAnsi="Times New Roman" w:cs="Times New Roman"/>
                <w:sz w:val="24"/>
                <w:szCs w:val="24"/>
              </w:rPr>
            </w:pPr>
            <w:r>
              <w:rPr>
                <w:rFonts w:ascii="Times New Roman" w:hAnsi="Times New Roman" w:cs="Times New Roman"/>
                <w:sz w:val="24"/>
                <w:szCs w:val="24"/>
              </w:rPr>
              <w:t>0</w:t>
            </w:r>
          </w:p>
        </w:tc>
      </w:tr>
      <w:tr w:rsidR="009C249E" w:rsidTr="002835EC">
        <w:trPr>
          <w:trHeight w:val="273"/>
        </w:trPr>
        <w:tc>
          <w:tcPr>
            <w:tcW w:w="846" w:type="dxa"/>
            <w:shd w:val="clear" w:color="auto" w:fill="FFCCFF"/>
          </w:tcPr>
          <w:p w:rsidR="009C249E" w:rsidRDefault="009C249E" w:rsidP="002835EC">
            <w:pPr>
              <w:jc w:val="center"/>
              <w:rPr>
                <w:rFonts w:ascii="Times New Roman" w:hAnsi="Times New Roman" w:cs="Times New Roman"/>
                <w:sz w:val="24"/>
                <w:szCs w:val="24"/>
              </w:rPr>
            </w:pPr>
            <w:r>
              <w:rPr>
                <w:rFonts w:ascii="Times New Roman" w:hAnsi="Times New Roman" w:cs="Times New Roman"/>
                <w:sz w:val="24"/>
                <w:szCs w:val="24"/>
              </w:rPr>
              <w:t>03</w:t>
            </w:r>
          </w:p>
        </w:tc>
        <w:tc>
          <w:tcPr>
            <w:tcW w:w="3704" w:type="dxa"/>
            <w:vAlign w:val="center"/>
          </w:tcPr>
          <w:p w:rsidR="009C249E" w:rsidRPr="00C90BB4" w:rsidRDefault="009C249E" w:rsidP="002835EC">
            <w:pPr>
              <w:rPr>
                <w:rFonts w:ascii="Times New Roman" w:hAnsi="Times New Roman" w:cs="Times New Roman"/>
                <w:sz w:val="24"/>
                <w:szCs w:val="24"/>
              </w:rPr>
            </w:pPr>
            <w:r w:rsidRPr="00C90BB4">
              <w:rPr>
                <w:rFonts w:ascii="Times New Roman" w:hAnsi="Times New Roman" w:cs="Times New Roman"/>
                <w:sz w:val="24"/>
                <w:szCs w:val="24"/>
              </w:rPr>
              <w:t>Mal ve Hizmet Alım Giderleri</w:t>
            </w:r>
          </w:p>
        </w:tc>
        <w:tc>
          <w:tcPr>
            <w:tcW w:w="1302" w:type="dxa"/>
            <w:vAlign w:val="center"/>
          </w:tcPr>
          <w:p w:rsidR="009C249E" w:rsidRPr="00C90BB4" w:rsidRDefault="009C249E" w:rsidP="002835EC">
            <w:pPr>
              <w:jc w:val="center"/>
              <w:rPr>
                <w:rFonts w:ascii="Times New Roman" w:hAnsi="Times New Roman" w:cs="Times New Roman"/>
                <w:sz w:val="24"/>
                <w:szCs w:val="24"/>
              </w:rPr>
            </w:pPr>
            <w:r>
              <w:rPr>
                <w:rFonts w:ascii="Times New Roman" w:hAnsi="Times New Roman" w:cs="Times New Roman"/>
                <w:sz w:val="24"/>
                <w:szCs w:val="24"/>
              </w:rPr>
              <w:t>0</w:t>
            </w:r>
          </w:p>
        </w:tc>
      </w:tr>
      <w:tr w:rsidR="009C249E" w:rsidTr="002835EC">
        <w:trPr>
          <w:trHeight w:val="288"/>
        </w:trPr>
        <w:tc>
          <w:tcPr>
            <w:tcW w:w="846" w:type="dxa"/>
            <w:shd w:val="clear" w:color="auto" w:fill="FFCCFF"/>
          </w:tcPr>
          <w:p w:rsidR="009C249E" w:rsidRDefault="009C249E" w:rsidP="002835EC">
            <w:pPr>
              <w:jc w:val="center"/>
              <w:rPr>
                <w:rFonts w:ascii="Times New Roman" w:hAnsi="Times New Roman" w:cs="Times New Roman"/>
                <w:sz w:val="24"/>
                <w:szCs w:val="24"/>
              </w:rPr>
            </w:pPr>
            <w:r>
              <w:rPr>
                <w:rFonts w:ascii="Times New Roman" w:hAnsi="Times New Roman" w:cs="Times New Roman"/>
                <w:sz w:val="24"/>
                <w:szCs w:val="24"/>
              </w:rPr>
              <w:t>04</w:t>
            </w:r>
          </w:p>
        </w:tc>
        <w:tc>
          <w:tcPr>
            <w:tcW w:w="3704" w:type="dxa"/>
            <w:vAlign w:val="center"/>
          </w:tcPr>
          <w:p w:rsidR="009C249E" w:rsidRPr="00C90BB4" w:rsidRDefault="009C249E" w:rsidP="002835EC">
            <w:pPr>
              <w:rPr>
                <w:rFonts w:ascii="Times New Roman" w:hAnsi="Times New Roman" w:cs="Times New Roman"/>
                <w:sz w:val="24"/>
                <w:szCs w:val="24"/>
              </w:rPr>
            </w:pPr>
            <w:r w:rsidRPr="00C90BB4">
              <w:rPr>
                <w:rFonts w:ascii="Times New Roman" w:hAnsi="Times New Roman" w:cs="Times New Roman"/>
                <w:sz w:val="24"/>
                <w:szCs w:val="24"/>
              </w:rPr>
              <w:t>Faiz Giderleri</w:t>
            </w:r>
          </w:p>
        </w:tc>
        <w:tc>
          <w:tcPr>
            <w:tcW w:w="1302" w:type="dxa"/>
            <w:vAlign w:val="center"/>
          </w:tcPr>
          <w:p w:rsidR="009C249E" w:rsidRPr="00C90BB4" w:rsidRDefault="009C249E" w:rsidP="002835EC">
            <w:pPr>
              <w:jc w:val="center"/>
              <w:rPr>
                <w:rFonts w:ascii="Times New Roman" w:hAnsi="Times New Roman" w:cs="Times New Roman"/>
                <w:sz w:val="24"/>
                <w:szCs w:val="24"/>
              </w:rPr>
            </w:pPr>
            <w:r>
              <w:rPr>
                <w:rFonts w:ascii="Times New Roman" w:hAnsi="Times New Roman" w:cs="Times New Roman"/>
                <w:sz w:val="24"/>
                <w:szCs w:val="24"/>
              </w:rPr>
              <w:t>0</w:t>
            </w:r>
          </w:p>
        </w:tc>
      </w:tr>
      <w:tr w:rsidR="009C249E" w:rsidTr="002835EC">
        <w:trPr>
          <w:trHeight w:val="288"/>
        </w:trPr>
        <w:tc>
          <w:tcPr>
            <w:tcW w:w="846" w:type="dxa"/>
            <w:shd w:val="clear" w:color="auto" w:fill="FFCCFF"/>
          </w:tcPr>
          <w:p w:rsidR="009C249E" w:rsidRDefault="009C249E" w:rsidP="002835EC">
            <w:pPr>
              <w:jc w:val="center"/>
              <w:rPr>
                <w:rFonts w:ascii="Times New Roman" w:hAnsi="Times New Roman" w:cs="Times New Roman"/>
                <w:sz w:val="24"/>
                <w:szCs w:val="24"/>
              </w:rPr>
            </w:pPr>
            <w:r>
              <w:rPr>
                <w:rFonts w:ascii="Times New Roman" w:hAnsi="Times New Roman" w:cs="Times New Roman"/>
                <w:sz w:val="24"/>
                <w:szCs w:val="24"/>
              </w:rPr>
              <w:t>05</w:t>
            </w:r>
          </w:p>
        </w:tc>
        <w:tc>
          <w:tcPr>
            <w:tcW w:w="3704" w:type="dxa"/>
            <w:vAlign w:val="center"/>
          </w:tcPr>
          <w:p w:rsidR="009C249E" w:rsidRPr="00C90BB4" w:rsidRDefault="009C249E" w:rsidP="002835EC">
            <w:pPr>
              <w:rPr>
                <w:rFonts w:ascii="Times New Roman" w:hAnsi="Times New Roman" w:cs="Times New Roman"/>
                <w:sz w:val="24"/>
                <w:szCs w:val="24"/>
              </w:rPr>
            </w:pPr>
            <w:r w:rsidRPr="00C90BB4">
              <w:rPr>
                <w:rFonts w:ascii="Times New Roman" w:hAnsi="Times New Roman" w:cs="Times New Roman"/>
                <w:sz w:val="24"/>
                <w:szCs w:val="24"/>
              </w:rPr>
              <w:t>Cari Transferler</w:t>
            </w:r>
          </w:p>
        </w:tc>
        <w:tc>
          <w:tcPr>
            <w:tcW w:w="1302" w:type="dxa"/>
            <w:vAlign w:val="center"/>
          </w:tcPr>
          <w:p w:rsidR="009C249E" w:rsidRPr="00C90BB4" w:rsidRDefault="009C249E" w:rsidP="002835EC">
            <w:pPr>
              <w:jc w:val="center"/>
              <w:rPr>
                <w:rFonts w:ascii="Times New Roman" w:hAnsi="Times New Roman" w:cs="Times New Roman"/>
                <w:sz w:val="24"/>
                <w:szCs w:val="24"/>
              </w:rPr>
            </w:pPr>
            <w:r>
              <w:rPr>
                <w:rFonts w:ascii="Times New Roman" w:hAnsi="Times New Roman" w:cs="Times New Roman"/>
                <w:sz w:val="24"/>
                <w:szCs w:val="24"/>
              </w:rPr>
              <w:t>0</w:t>
            </w:r>
          </w:p>
        </w:tc>
      </w:tr>
      <w:tr w:rsidR="009C249E" w:rsidTr="002835EC">
        <w:trPr>
          <w:trHeight w:val="288"/>
        </w:trPr>
        <w:tc>
          <w:tcPr>
            <w:tcW w:w="846" w:type="dxa"/>
            <w:shd w:val="clear" w:color="auto" w:fill="FFCCFF"/>
          </w:tcPr>
          <w:p w:rsidR="009C249E" w:rsidRDefault="009C249E" w:rsidP="002835EC">
            <w:pPr>
              <w:jc w:val="center"/>
              <w:rPr>
                <w:rFonts w:ascii="Times New Roman" w:hAnsi="Times New Roman" w:cs="Times New Roman"/>
                <w:sz w:val="24"/>
                <w:szCs w:val="24"/>
              </w:rPr>
            </w:pPr>
            <w:r>
              <w:rPr>
                <w:rFonts w:ascii="Times New Roman" w:hAnsi="Times New Roman" w:cs="Times New Roman"/>
                <w:sz w:val="24"/>
                <w:szCs w:val="24"/>
              </w:rPr>
              <w:t>06</w:t>
            </w:r>
          </w:p>
        </w:tc>
        <w:tc>
          <w:tcPr>
            <w:tcW w:w="3704" w:type="dxa"/>
            <w:vAlign w:val="center"/>
          </w:tcPr>
          <w:p w:rsidR="009C249E" w:rsidRPr="00C90BB4" w:rsidRDefault="009C249E" w:rsidP="002835EC">
            <w:pPr>
              <w:rPr>
                <w:rFonts w:ascii="Times New Roman" w:hAnsi="Times New Roman" w:cs="Times New Roman"/>
                <w:sz w:val="24"/>
                <w:szCs w:val="24"/>
              </w:rPr>
            </w:pPr>
            <w:r w:rsidRPr="00C90BB4">
              <w:rPr>
                <w:rFonts w:ascii="Times New Roman" w:hAnsi="Times New Roman" w:cs="Times New Roman"/>
                <w:sz w:val="24"/>
                <w:szCs w:val="24"/>
              </w:rPr>
              <w:t>Sermaye Giderleri</w:t>
            </w:r>
          </w:p>
        </w:tc>
        <w:tc>
          <w:tcPr>
            <w:tcW w:w="1302" w:type="dxa"/>
            <w:vAlign w:val="center"/>
          </w:tcPr>
          <w:p w:rsidR="009C249E" w:rsidRPr="00C90BB4" w:rsidRDefault="009C249E" w:rsidP="002835EC">
            <w:pPr>
              <w:jc w:val="center"/>
              <w:rPr>
                <w:rFonts w:ascii="Times New Roman" w:hAnsi="Times New Roman" w:cs="Times New Roman"/>
                <w:sz w:val="24"/>
                <w:szCs w:val="24"/>
              </w:rPr>
            </w:pPr>
            <w:r>
              <w:rPr>
                <w:rFonts w:ascii="Times New Roman" w:hAnsi="Times New Roman" w:cs="Times New Roman"/>
                <w:sz w:val="24"/>
                <w:szCs w:val="24"/>
              </w:rPr>
              <w:t>0</w:t>
            </w:r>
          </w:p>
        </w:tc>
      </w:tr>
      <w:tr w:rsidR="009C249E" w:rsidTr="002835EC">
        <w:trPr>
          <w:trHeight w:val="288"/>
        </w:trPr>
        <w:tc>
          <w:tcPr>
            <w:tcW w:w="846" w:type="dxa"/>
            <w:shd w:val="clear" w:color="auto" w:fill="FFCCFF"/>
          </w:tcPr>
          <w:p w:rsidR="009C249E" w:rsidRDefault="009C249E" w:rsidP="002835EC">
            <w:pPr>
              <w:jc w:val="center"/>
              <w:rPr>
                <w:rFonts w:ascii="Times New Roman" w:hAnsi="Times New Roman" w:cs="Times New Roman"/>
                <w:sz w:val="24"/>
                <w:szCs w:val="24"/>
              </w:rPr>
            </w:pPr>
            <w:r>
              <w:rPr>
                <w:rFonts w:ascii="Times New Roman" w:hAnsi="Times New Roman" w:cs="Times New Roman"/>
                <w:sz w:val="24"/>
                <w:szCs w:val="24"/>
              </w:rPr>
              <w:t>07</w:t>
            </w:r>
          </w:p>
        </w:tc>
        <w:tc>
          <w:tcPr>
            <w:tcW w:w="3704" w:type="dxa"/>
            <w:vAlign w:val="center"/>
          </w:tcPr>
          <w:p w:rsidR="009C249E" w:rsidRPr="00C90BB4" w:rsidRDefault="009C249E" w:rsidP="002835EC">
            <w:pPr>
              <w:rPr>
                <w:rFonts w:ascii="Times New Roman" w:hAnsi="Times New Roman" w:cs="Times New Roman"/>
                <w:sz w:val="24"/>
                <w:szCs w:val="24"/>
              </w:rPr>
            </w:pPr>
            <w:r w:rsidRPr="00C90BB4">
              <w:rPr>
                <w:rFonts w:ascii="Times New Roman" w:hAnsi="Times New Roman" w:cs="Times New Roman"/>
                <w:sz w:val="24"/>
                <w:szCs w:val="24"/>
              </w:rPr>
              <w:t>Sermaye Transferleri</w:t>
            </w:r>
          </w:p>
        </w:tc>
        <w:tc>
          <w:tcPr>
            <w:tcW w:w="1302" w:type="dxa"/>
            <w:vAlign w:val="center"/>
          </w:tcPr>
          <w:p w:rsidR="009C249E" w:rsidRPr="00C90BB4" w:rsidRDefault="009C249E" w:rsidP="002835EC">
            <w:pPr>
              <w:jc w:val="center"/>
              <w:rPr>
                <w:rFonts w:ascii="Times New Roman" w:hAnsi="Times New Roman" w:cs="Times New Roman"/>
                <w:sz w:val="24"/>
                <w:szCs w:val="24"/>
              </w:rPr>
            </w:pPr>
            <w:r>
              <w:rPr>
                <w:rFonts w:ascii="Times New Roman" w:hAnsi="Times New Roman" w:cs="Times New Roman"/>
                <w:sz w:val="24"/>
                <w:szCs w:val="24"/>
              </w:rPr>
              <w:t>0</w:t>
            </w:r>
          </w:p>
        </w:tc>
      </w:tr>
      <w:tr w:rsidR="009C249E" w:rsidTr="002835EC">
        <w:trPr>
          <w:trHeight w:val="288"/>
        </w:trPr>
        <w:tc>
          <w:tcPr>
            <w:tcW w:w="846" w:type="dxa"/>
            <w:shd w:val="clear" w:color="auto" w:fill="FFCCFF"/>
          </w:tcPr>
          <w:p w:rsidR="009C249E" w:rsidRDefault="009C249E" w:rsidP="002835EC">
            <w:pPr>
              <w:jc w:val="center"/>
              <w:rPr>
                <w:rFonts w:ascii="Times New Roman" w:hAnsi="Times New Roman" w:cs="Times New Roman"/>
                <w:sz w:val="24"/>
                <w:szCs w:val="24"/>
              </w:rPr>
            </w:pPr>
            <w:r>
              <w:rPr>
                <w:rFonts w:ascii="Times New Roman" w:hAnsi="Times New Roman" w:cs="Times New Roman"/>
                <w:sz w:val="24"/>
                <w:szCs w:val="24"/>
              </w:rPr>
              <w:t>08</w:t>
            </w:r>
          </w:p>
        </w:tc>
        <w:tc>
          <w:tcPr>
            <w:tcW w:w="3704" w:type="dxa"/>
            <w:vAlign w:val="center"/>
          </w:tcPr>
          <w:p w:rsidR="009C249E" w:rsidRPr="00C90BB4" w:rsidRDefault="009C249E" w:rsidP="002835EC">
            <w:pPr>
              <w:rPr>
                <w:rFonts w:ascii="Times New Roman" w:hAnsi="Times New Roman" w:cs="Times New Roman"/>
                <w:sz w:val="24"/>
                <w:szCs w:val="24"/>
              </w:rPr>
            </w:pPr>
            <w:r w:rsidRPr="00C90BB4">
              <w:rPr>
                <w:rFonts w:ascii="Times New Roman" w:hAnsi="Times New Roman" w:cs="Times New Roman"/>
                <w:sz w:val="24"/>
                <w:szCs w:val="24"/>
              </w:rPr>
              <w:t>Borç verme</w:t>
            </w:r>
          </w:p>
        </w:tc>
        <w:tc>
          <w:tcPr>
            <w:tcW w:w="1302" w:type="dxa"/>
            <w:vAlign w:val="center"/>
          </w:tcPr>
          <w:p w:rsidR="009C249E" w:rsidRPr="00C90BB4" w:rsidRDefault="009C249E" w:rsidP="002835EC">
            <w:pPr>
              <w:jc w:val="center"/>
              <w:rPr>
                <w:rFonts w:ascii="Times New Roman" w:hAnsi="Times New Roman" w:cs="Times New Roman"/>
                <w:sz w:val="24"/>
                <w:szCs w:val="24"/>
              </w:rPr>
            </w:pPr>
            <w:r>
              <w:rPr>
                <w:rFonts w:ascii="Times New Roman" w:hAnsi="Times New Roman" w:cs="Times New Roman"/>
                <w:sz w:val="24"/>
                <w:szCs w:val="24"/>
              </w:rPr>
              <w:t>0</w:t>
            </w:r>
          </w:p>
        </w:tc>
      </w:tr>
      <w:tr w:rsidR="009C249E" w:rsidTr="002835EC">
        <w:trPr>
          <w:trHeight w:val="288"/>
        </w:trPr>
        <w:tc>
          <w:tcPr>
            <w:tcW w:w="4550" w:type="dxa"/>
            <w:gridSpan w:val="2"/>
            <w:shd w:val="clear" w:color="auto" w:fill="9CC2E5" w:themeFill="accent1" w:themeFillTint="99"/>
          </w:tcPr>
          <w:p w:rsidR="009C249E" w:rsidRPr="00C90BB4" w:rsidRDefault="009C249E" w:rsidP="002835EC">
            <w:pPr>
              <w:rPr>
                <w:rFonts w:ascii="Times New Roman" w:hAnsi="Times New Roman" w:cs="Times New Roman"/>
                <w:b/>
                <w:sz w:val="24"/>
                <w:szCs w:val="24"/>
              </w:rPr>
            </w:pPr>
            <w:r w:rsidRPr="00C90BB4">
              <w:rPr>
                <w:rFonts w:ascii="Times New Roman" w:hAnsi="Times New Roman" w:cs="Times New Roman"/>
                <w:b/>
                <w:sz w:val="24"/>
                <w:szCs w:val="24"/>
              </w:rPr>
              <w:t>Toplam Bütçe Kaynak İhtiyacı</w:t>
            </w:r>
          </w:p>
        </w:tc>
        <w:tc>
          <w:tcPr>
            <w:tcW w:w="1302" w:type="dxa"/>
            <w:shd w:val="clear" w:color="auto" w:fill="9CC2E5" w:themeFill="accent1" w:themeFillTint="99"/>
          </w:tcPr>
          <w:p w:rsidR="009C249E" w:rsidRDefault="00B06721" w:rsidP="002835EC">
            <w:pPr>
              <w:jc w:val="center"/>
              <w:rPr>
                <w:rFonts w:ascii="Times New Roman" w:hAnsi="Times New Roman" w:cs="Times New Roman"/>
                <w:sz w:val="24"/>
                <w:szCs w:val="24"/>
              </w:rPr>
            </w:pPr>
            <w:r>
              <w:rPr>
                <w:rFonts w:ascii="Times New Roman" w:hAnsi="Times New Roman" w:cs="Times New Roman"/>
                <w:sz w:val="24"/>
                <w:szCs w:val="24"/>
              </w:rPr>
              <w:t>0</w:t>
            </w:r>
          </w:p>
        </w:tc>
      </w:tr>
      <w:tr w:rsidR="009C249E" w:rsidTr="002835EC">
        <w:trPr>
          <w:trHeight w:val="273"/>
        </w:trPr>
        <w:tc>
          <w:tcPr>
            <w:tcW w:w="846" w:type="dxa"/>
            <w:vMerge w:val="restart"/>
            <w:shd w:val="clear" w:color="auto" w:fill="FFCCFF"/>
            <w:textDirection w:val="btLr"/>
          </w:tcPr>
          <w:p w:rsidR="009C249E" w:rsidRPr="00C90BB4" w:rsidRDefault="009C249E" w:rsidP="002835EC">
            <w:pPr>
              <w:ind w:left="113" w:right="113"/>
              <w:rPr>
                <w:rFonts w:ascii="Times New Roman" w:hAnsi="Times New Roman" w:cs="Times New Roman"/>
                <w:sz w:val="20"/>
                <w:szCs w:val="24"/>
              </w:rPr>
            </w:pPr>
            <w:r w:rsidRPr="00C90BB4">
              <w:rPr>
                <w:rFonts w:ascii="Times New Roman" w:hAnsi="Times New Roman" w:cs="Times New Roman"/>
                <w:sz w:val="20"/>
                <w:szCs w:val="24"/>
              </w:rPr>
              <w:t>Bütçe Dışı Kaynak</w:t>
            </w:r>
          </w:p>
        </w:tc>
        <w:tc>
          <w:tcPr>
            <w:tcW w:w="3704" w:type="dxa"/>
          </w:tcPr>
          <w:p w:rsidR="009C249E" w:rsidRDefault="009C249E" w:rsidP="002835EC">
            <w:pPr>
              <w:rPr>
                <w:rFonts w:ascii="Times New Roman" w:hAnsi="Times New Roman" w:cs="Times New Roman"/>
                <w:sz w:val="24"/>
                <w:szCs w:val="24"/>
              </w:rPr>
            </w:pPr>
            <w:r>
              <w:rPr>
                <w:rFonts w:ascii="Times New Roman" w:hAnsi="Times New Roman" w:cs="Times New Roman"/>
                <w:sz w:val="24"/>
                <w:szCs w:val="24"/>
              </w:rPr>
              <w:t>Döner Sermaye</w:t>
            </w:r>
          </w:p>
        </w:tc>
        <w:tc>
          <w:tcPr>
            <w:tcW w:w="1302" w:type="dxa"/>
            <w:vAlign w:val="center"/>
          </w:tcPr>
          <w:p w:rsidR="009C249E" w:rsidRPr="00C90BB4" w:rsidRDefault="009C249E" w:rsidP="002835EC">
            <w:pPr>
              <w:jc w:val="center"/>
              <w:rPr>
                <w:rFonts w:ascii="Times New Roman" w:hAnsi="Times New Roman" w:cs="Times New Roman"/>
                <w:sz w:val="24"/>
                <w:szCs w:val="24"/>
              </w:rPr>
            </w:pPr>
            <w:r>
              <w:rPr>
                <w:rFonts w:ascii="Times New Roman" w:hAnsi="Times New Roman" w:cs="Times New Roman"/>
                <w:sz w:val="24"/>
                <w:szCs w:val="24"/>
              </w:rPr>
              <w:t>0</w:t>
            </w:r>
          </w:p>
        </w:tc>
      </w:tr>
      <w:tr w:rsidR="009C249E" w:rsidTr="002835EC">
        <w:trPr>
          <w:trHeight w:val="288"/>
        </w:trPr>
        <w:tc>
          <w:tcPr>
            <w:tcW w:w="846" w:type="dxa"/>
            <w:vMerge/>
            <w:shd w:val="clear" w:color="auto" w:fill="FFCCFF"/>
          </w:tcPr>
          <w:p w:rsidR="009C249E" w:rsidRDefault="009C249E" w:rsidP="002835EC">
            <w:pPr>
              <w:rPr>
                <w:rFonts w:ascii="Times New Roman" w:hAnsi="Times New Roman" w:cs="Times New Roman"/>
                <w:sz w:val="24"/>
                <w:szCs w:val="24"/>
              </w:rPr>
            </w:pPr>
          </w:p>
        </w:tc>
        <w:tc>
          <w:tcPr>
            <w:tcW w:w="3704" w:type="dxa"/>
            <w:vAlign w:val="center"/>
          </w:tcPr>
          <w:p w:rsidR="009C249E" w:rsidRPr="00C90BB4" w:rsidRDefault="009C249E" w:rsidP="002835EC">
            <w:pPr>
              <w:rPr>
                <w:rFonts w:ascii="Times New Roman" w:hAnsi="Times New Roman" w:cs="Times New Roman"/>
                <w:sz w:val="24"/>
                <w:szCs w:val="24"/>
              </w:rPr>
            </w:pPr>
            <w:r w:rsidRPr="00C90BB4">
              <w:rPr>
                <w:rFonts w:ascii="Times New Roman" w:hAnsi="Times New Roman" w:cs="Times New Roman"/>
                <w:sz w:val="24"/>
                <w:szCs w:val="24"/>
              </w:rPr>
              <w:t>Diğer Yurt İçi</w:t>
            </w:r>
          </w:p>
        </w:tc>
        <w:tc>
          <w:tcPr>
            <w:tcW w:w="1302" w:type="dxa"/>
            <w:vAlign w:val="center"/>
          </w:tcPr>
          <w:p w:rsidR="009C249E" w:rsidRPr="00C90BB4" w:rsidRDefault="00C91F66" w:rsidP="002835EC">
            <w:pPr>
              <w:jc w:val="center"/>
              <w:rPr>
                <w:rFonts w:ascii="Times New Roman" w:hAnsi="Times New Roman" w:cs="Times New Roman"/>
                <w:sz w:val="24"/>
                <w:szCs w:val="24"/>
              </w:rPr>
            </w:pPr>
            <w:r>
              <w:rPr>
                <w:rFonts w:ascii="Times New Roman" w:hAnsi="Times New Roman" w:cs="Times New Roman"/>
                <w:sz w:val="24"/>
                <w:szCs w:val="24"/>
              </w:rPr>
              <w:t>3.000,00</w:t>
            </w:r>
          </w:p>
        </w:tc>
      </w:tr>
      <w:tr w:rsidR="009C249E" w:rsidTr="002835EC">
        <w:trPr>
          <w:trHeight w:val="288"/>
        </w:trPr>
        <w:tc>
          <w:tcPr>
            <w:tcW w:w="846" w:type="dxa"/>
            <w:vMerge/>
            <w:shd w:val="clear" w:color="auto" w:fill="FFCCFF"/>
          </w:tcPr>
          <w:p w:rsidR="009C249E" w:rsidRDefault="009C249E" w:rsidP="002835EC">
            <w:pPr>
              <w:rPr>
                <w:rFonts w:ascii="Times New Roman" w:hAnsi="Times New Roman" w:cs="Times New Roman"/>
                <w:sz w:val="24"/>
                <w:szCs w:val="24"/>
              </w:rPr>
            </w:pPr>
          </w:p>
        </w:tc>
        <w:tc>
          <w:tcPr>
            <w:tcW w:w="3704" w:type="dxa"/>
            <w:vAlign w:val="center"/>
          </w:tcPr>
          <w:p w:rsidR="009C249E" w:rsidRPr="00C90BB4" w:rsidRDefault="009C249E" w:rsidP="002835EC">
            <w:pPr>
              <w:rPr>
                <w:rFonts w:ascii="Times New Roman" w:hAnsi="Times New Roman" w:cs="Times New Roman"/>
                <w:sz w:val="24"/>
                <w:szCs w:val="24"/>
              </w:rPr>
            </w:pPr>
            <w:r w:rsidRPr="00C90BB4">
              <w:rPr>
                <w:rFonts w:ascii="Times New Roman" w:hAnsi="Times New Roman" w:cs="Times New Roman"/>
                <w:sz w:val="24"/>
                <w:szCs w:val="24"/>
              </w:rPr>
              <w:t>Yurt Dışı</w:t>
            </w:r>
          </w:p>
        </w:tc>
        <w:tc>
          <w:tcPr>
            <w:tcW w:w="1302" w:type="dxa"/>
            <w:vAlign w:val="center"/>
          </w:tcPr>
          <w:p w:rsidR="009C249E" w:rsidRPr="00C90BB4" w:rsidRDefault="009C249E" w:rsidP="002835EC">
            <w:pPr>
              <w:jc w:val="center"/>
              <w:rPr>
                <w:rFonts w:ascii="Times New Roman" w:hAnsi="Times New Roman" w:cs="Times New Roman"/>
                <w:sz w:val="24"/>
                <w:szCs w:val="24"/>
              </w:rPr>
            </w:pPr>
            <w:r>
              <w:rPr>
                <w:rFonts w:ascii="Times New Roman" w:hAnsi="Times New Roman" w:cs="Times New Roman"/>
                <w:sz w:val="24"/>
                <w:szCs w:val="24"/>
              </w:rPr>
              <w:t>0</w:t>
            </w:r>
          </w:p>
        </w:tc>
      </w:tr>
      <w:tr w:rsidR="009C249E" w:rsidTr="002835EC">
        <w:trPr>
          <w:trHeight w:val="288"/>
        </w:trPr>
        <w:tc>
          <w:tcPr>
            <w:tcW w:w="4550" w:type="dxa"/>
            <w:gridSpan w:val="2"/>
            <w:shd w:val="clear" w:color="auto" w:fill="9CC2E5" w:themeFill="accent1" w:themeFillTint="99"/>
          </w:tcPr>
          <w:p w:rsidR="009C249E" w:rsidRPr="00C90BB4" w:rsidRDefault="009C249E" w:rsidP="002835EC">
            <w:pPr>
              <w:rPr>
                <w:rFonts w:ascii="Times New Roman" w:hAnsi="Times New Roman" w:cs="Times New Roman"/>
                <w:b/>
                <w:sz w:val="24"/>
                <w:szCs w:val="24"/>
              </w:rPr>
            </w:pPr>
            <w:r w:rsidRPr="00C90BB4">
              <w:rPr>
                <w:rFonts w:ascii="Times New Roman" w:hAnsi="Times New Roman" w:cs="Times New Roman"/>
                <w:b/>
                <w:sz w:val="24"/>
                <w:szCs w:val="24"/>
              </w:rPr>
              <w:t>Toplam Bütçe Dışı Kaynak İhtiyacı</w:t>
            </w:r>
          </w:p>
        </w:tc>
        <w:tc>
          <w:tcPr>
            <w:tcW w:w="1302" w:type="dxa"/>
            <w:shd w:val="clear" w:color="auto" w:fill="9CC2E5" w:themeFill="accent1" w:themeFillTint="99"/>
          </w:tcPr>
          <w:p w:rsidR="009C249E" w:rsidRDefault="00C91F66" w:rsidP="002835EC">
            <w:pPr>
              <w:jc w:val="center"/>
              <w:rPr>
                <w:rFonts w:ascii="Times New Roman" w:hAnsi="Times New Roman" w:cs="Times New Roman"/>
                <w:sz w:val="24"/>
                <w:szCs w:val="24"/>
              </w:rPr>
            </w:pPr>
            <w:r>
              <w:rPr>
                <w:rFonts w:ascii="Times New Roman" w:hAnsi="Times New Roman" w:cs="Times New Roman"/>
                <w:sz w:val="24"/>
                <w:szCs w:val="24"/>
              </w:rPr>
              <w:t>3.000,00</w:t>
            </w:r>
          </w:p>
        </w:tc>
      </w:tr>
      <w:tr w:rsidR="009C249E" w:rsidTr="002835EC">
        <w:trPr>
          <w:trHeight w:val="288"/>
        </w:trPr>
        <w:tc>
          <w:tcPr>
            <w:tcW w:w="4550" w:type="dxa"/>
            <w:gridSpan w:val="2"/>
            <w:shd w:val="clear" w:color="auto" w:fill="FFCCFF"/>
          </w:tcPr>
          <w:p w:rsidR="009C249E" w:rsidRDefault="009C249E" w:rsidP="002835EC">
            <w:pPr>
              <w:rPr>
                <w:rFonts w:ascii="Times New Roman" w:hAnsi="Times New Roman" w:cs="Times New Roman"/>
                <w:sz w:val="24"/>
                <w:szCs w:val="24"/>
              </w:rPr>
            </w:pPr>
            <w:r>
              <w:rPr>
                <w:rFonts w:ascii="Times New Roman" w:hAnsi="Times New Roman" w:cs="Times New Roman"/>
                <w:sz w:val="24"/>
                <w:szCs w:val="24"/>
              </w:rPr>
              <w:t>Toplam Kaynak İhtiyacı</w:t>
            </w:r>
          </w:p>
        </w:tc>
        <w:tc>
          <w:tcPr>
            <w:tcW w:w="1302" w:type="dxa"/>
            <w:shd w:val="clear" w:color="auto" w:fill="FFCCFF"/>
          </w:tcPr>
          <w:p w:rsidR="009C249E" w:rsidRDefault="00C91F66" w:rsidP="002835EC">
            <w:pPr>
              <w:jc w:val="center"/>
              <w:rPr>
                <w:rFonts w:ascii="Times New Roman" w:hAnsi="Times New Roman" w:cs="Times New Roman"/>
                <w:sz w:val="24"/>
                <w:szCs w:val="24"/>
              </w:rPr>
            </w:pPr>
            <w:r>
              <w:rPr>
                <w:rFonts w:ascii="Times New Roman" w:hAnsi="Times New Roman" w:cs="Times New Roman"/>
                <w:sz w:val="24"/>
                <w:szCs w:val="24"/>
              </w:rPr>
              <w:t>3.000,00</w:t>
            </w:r>
          </w:p>
        </w:tc>
      </w:tr>
    </w:tbl>
    <w:p w:rsidR="002633A5" w:rsidRDefault="002633A5">
      <w:pPr>
        <w:rPr>
          <w:rFonts w:ascii="Times New Roman" w:hAnsi="Times New Roman" w:cs="Times New Roman"/>
          <w:sz w:val="24"/>
          <w:szCs w:val="24"/>
        </w:rPr>
      </w:pPr>
      <w:r>
        <w:rPr>
          <w:rFonts w:ascii="Times New Roman" w:hAnsi="Times New Roman" w:cs="Times New Roman"/>
          <w:sz w:val="24"/>
          <w:szCs w:val="24"/>
        </w:rPr>
        <w:br w:type="page"/>
      </w:r>
    </w:p>
    <w:p w:rsidR="002633A5" w:rsidRDefault="002633A5" w:rsidP="002633A5">
      <w:pPr>
        <w:jc w:val="center"/>
        <w:rPr>
          <w:rFonts w:ascii="Times New Roman" w:hAnsi="Times New Roman" w:cs="Times New Roman"/>
          <w:b/>
          <w:sz w:val="24"/>
          <w:szCs w:val="24"/>
        </w:rPr>
      </w:pPr>
      <w:r>
        <w:rPr>
          <w:rFonts w:ascii="Times New Roman" w:hAnsi="Times New Roman" w:cs="Times New Roman"/>
          <w:b/>
          <w:sz w:val="24"/>
          <w:szCs w:val="24"/>
        </w:rPr>
        <w:lastRenderedPageBreak/>
        <w:t>PERFORMANS HEDEFİ TABLOSU</w:t>
      </w:r>
    </w:p>
    <w:tbl>
      <w:tblPr>
        <w:tblStyle w:val="TabloKlavuzu"/>
        <w:tblW w:w="0" w:type="auto"/>
        <w:tblLook w:val="04A0" w:firstRow="1" w:lastRow="0" w:firstColumn="1" w:lastColumn="0" w:noHBand="0" w:noVBand="1"/>
      </w:tblPr>
      <w:tblGrid>
        <w:gridCol w:w="3257"/>
        <w:gridCol w:w="5805"/>
      </w:tblGrid>
      <w:tr w:rsidR="002633A5" w:rsidTr="00C41F1A">
        <w:trPr>
          <w:trHeight w:val="389"/>
        </w:trPr>
        <w:tc>
          <w:tcPr>
            <w:tcW w:w="2894" w:type="dxa"/>
            <w:shd w:val="clear" w:color="auto" w:fill="9CC2E5" w:themeFill="accent1" w:themeFillTint="99"/>
          </w:tcPr>
          <w:p w:rsidR="002633A5" w:rsidRPr="00C90BB4" w:rsidRDefault="002633A5" w:rsidP="002C00F2">
            <w:pPr>
              <w:rPr>
                <w:rFonts w:ascii="Times New Roman" w:hAnsi="Times New Roman" w:cs="Times New Roman"/>
                <w:b/>
                <w:sz w:val="24"/>
                <w:szCs w:val="24"/>
              </w:rPr>
            </w:pPr>
            <w:r w:rsidRPr="00C90BB4">
              <w:rPr>
                <w:rFonts w:ascii="Times New Roman" w:hAnsi="Times New Roman" w:cs="Times New Roman"/>
                <w:b/>
                <w:sz w:val="24"/>
                <w:szCs w:val="24"/>
              </w:rPr>
              <w:t>İdare Adı</w:t>
            </w:r>
          </w:p>
        </w:tc>
        <w:tc>
          <w:tcPr>
            <w:tcW w:w="6168" w:type="dxa"/>
            <w:shd w:val="clear" w:color="auto" w:fill="9CC2E5" w:themeFill="accent1" w:themeFillTint="99"/>
          </w:tcPr>
          <w:p w:rsidR="002633A5" w:rsidRDefault="002633A5" w:rsidP="002C00F2">
            <w:pPr>
              <w:rPr>
                <w:rFonts w:ascii="Times New Roman" w:hAnsi="Times New Roman" w:cs="Times New Roman"/>
                <w:sz w:val="24"/>
                <w:szCs w:val="24"/>
              </w:rPr>
            </w:pPr>
            <w:r>
              <w:rPr>
                <w:rFonts w:ascii="Times New Roman" w:hAnsi="Times New Roman" w:cs="Times New Roman"/>
                <w:sz w:val="24"/>
                <w:szCs w:val="24"/>
              </w:rPr>
              <w:t>Maçka İlçe Milli Eğitim Müdürlüğü</w:t>
            </w:r>
          </w:p>
        </w:tc>
      </w:tr>
      <w:tr w:rsidR="002633A5" w:rsidTr="00C41F1A">
        <w:tc>
          <w:tcPr>
            <w:tcW w:w="2894" w:type="dxa"/>
            <w:shd w:val="clear" w:color="auto" w:fill="FFCCFF"/>
          </w:tcPr>
          <w:p w:rsidR="002633A5" w:rsidRPr="00C90BB4" w:rsidRDefault="002633A5" w:rsidP="002C00F2">
            <w:pPr>
              <w:rPr>
                <w:rFonts w:ascii="Times New Roman" w:hAnsi="Times New Roman" w:cs="Times New Roman"/>
                <w:b/>
                <w:sz w:val="24"/>
                <w:szCs w:val="24"/>
              </w:rPr>
            </w:pPr>
            <w:r>
              <w:rPr>
                <w:rFonts w:ascii="Times New Roman" w:hAnsi="Times New Roman" w:cs="Times New Roman"/>
                <w:b/>
                <w:sz w:val="24"/>
                <w:szCs w:val="24"/>
              </w:rPr>
              <w:t>Amaç-3</w:t>
            </w:r>
          </w:p>
        </w:tc>
        <w:tc>
          <w:tcPr>
            <w:tcW w:w="6168" w:type="dxa"/>
          </w:tcPr>
          <w:p w:rsidR="002633A5" w:rsidRDefault="002633A5" w:rsidP="002633A5">
            <w:pPr>
              <w:jc w:val="both"/>
              <w:rPr>
                <w:rFonts w:ascii="Times New Roman" w:hAnsi="Times New Roman" w:cs="Times New Roman"/>
                <w:sz w:val="24"/>
                <w:szCs w:val="24"/>
              </w:rPr>
            </w:pPr>
            <w:r w:rsidRPr="00B8144A">
              <w:rPr>
                <w:rFonts w:ascii="Times New Roman" w:hAnsi="Times New Roman" w:cs="Times New Roman"/>
                <w:sz w:val="24"/>
                <w:szCs w:val="24"/>
              </w:rPr>
              <w:t>İş analizleri, görev tanımları ve personel yeterlilikleri doğrultusunda etkin insan kaynağı planlamasının yapıldığı; bilgi ve iletişim teknolojileri desteğiyle beşeri, fiziki ve mali yapının verimli bir şekilde kullanıldığı sistemi oluşturarak kurumsal kapasiteyi geliştirmek.</w:t>
            </w:r>
          </w:p>
        </w:tc>
      </w:tr>
      <w:tr w:rsidR="002633A5" w:rsidTr="00C41F1A">
        <w:tc>
          <w:tcPr>
            <w:tcW w:w="2894" w:type="dxa"/>
            <w:shd w:val="clear" w:color="auto" w:fill="FFCCFF"/>
          </w:tcPr>
          <w:p w:rsidR="002633A5" w:rsidRPr="00C90BB4" w:rsidRDefault="002633A5" w:rsidP="002C00F2">
            <w:pPr>
              <w:rPr>
                <w:rFonts w:ascii="Times New Roman" w:hAnsi="Times New Roman" w:cs="Times New Roman"/>
                <w:b/>
                <w:sz w:val="24"/>
                <w:szCs w:val="24"/>
              </w:rPr>
            </w:pPr>
            <w:r w:rsidRPr="00C90BB4">
              <w:rPr>
                <w:rFonts w:ascii="Times New Roman" w:hAnsi="Times New Roman" w:cs="Times New Roman"/>
                <w:b/>
                <w:sz w:val="24"/>
                <w:szCs w:val="24"/>
              </w:rPr>
              <w:t>Hedef</w:t>
            </w:r>
            <w:r>
              <w:rPr>
                <w:rFonts w:ascii="Times New Roman" w:hAnsi="Times New Roman" w:cs="Times New Roman"/>
                <w:b/>
                <w:sz w:val="24"/>
                <w:szCs w:val="24"/>
              </w:rPr>
              <w:t>-3.2.</w:t>
            </w:r>
          </w:p>
        </w:tc>
        <w:tc>
          <w:tcPr>
            <w:tcW w:w="6168" w:type="dxa"/>
          </w:tcPr>
          <w:p w:rsidR="002633A5" w:rsidRPr="00EF5D13" w:rsidRDefault="002633A5" w:rsidP="002633A5">
            <w:pPr>
              <w:jc w:val="both"/>
              <w:rPr>
                <w:rFonts w:ascii="Times New Roman" w:hAnsi="Times New Roman" w:cs="Times New Roman"/>
                <w:sz w:val="24"/>
                <w:szCs w:val="24"/>
              </w:rPr>
            </w:pPr>
            <w:r w:rsidRPr="00EF5D13">
              <w:rPr>
                <w:rFonts w:ascii="Times New Roman" w:hAnsi="Times New Roman" w:cs="Times New Roman"/>
                <w:sz w:val="24"/>
                <w:szCs w:val="24"/>
              </w:rPr>
              <w:t>Plan dönemi sonuna kadar kurumumuzun finansal kaynaklarının etkin dağıtımıyla tüm eğitim kurumlarının alt yapı ve donatım ihtiyacını karşılamak.</w:t>
            </w:r>
          </w:p>
        </w:tc>
      </w:tr>
      <w:tr w:rsidR="002633A5" w:rsidTr="00C41F1A">
        <w:tc>
          <w:tcPr>
            <w:tcW w:w="2894" w:type="dxa"/>
            <w:shd w:val="clear" w:color="auto" w:fill="FFCCFF"/>
          </w:tcPr>
          <w:p w:rsidR="002633A5" w:rsidRPr="00C90BB4" w:rsidRDefault="00432256" w:rsidP="002C00F2">
            <w:pPr>
              <w:rPr>
                <w:rFonts w:ascii="Times New Roman" w:hAnsi="Times New Roman" w:cs="Times New Roman"/>
                <w:b/>
                <w:sz w:val="24"/>
                <w:szCs w:val="24"/>
              </w:rPr>
            </w:pPr>
            <w:r>
              <w:rPr>
                <w:rFonts w:ascii="Times New Roman" w:hAnsi="Times New Roman" w:cs="Times New Roman"/>
                <w:b/>
                <w:sz w:val="24"/>
                <w:szCs w:val="24"/>
              </w:rPr>
              <w:t>Performans Hedefi-2</w:t>
            </w:r>
          </w:p>
        </w:tc>
        <w:tc>
          <w:tcPr>
            <w:tcW w:w="6168" w:type="dxa"/>
          </w:tcPr>
          <w:p w:rsidR="002633A5" w:rsidRPr="00EF5D13" w:rsidRDefault="002633A5" w:rsidP="002633A5">
            <w:pPr>
              <w:jc w:val="both"/>
              <w:rPr>
                <w:rFonts w:ascii="Times New Roman" w:hAnsi="Times New Roman" w:cs="Times New Roman"/>
                <w:sz w:val="24"/>
                <w:szCs w:val="24"/>
              </w:rPr>
            </w:pPr>
            <w:r w:rsidRPr="00EF5D13">
              <w:rPr>
                <w:rFonts w:ascii="Times New Roman" w:hAnsi="Times New Roman" w:cs="Times New Roman"/>
                <w:sz w:val="24"/>
                <w:szCs w:val="24"/>
              </w:rPr>
              <w:t>Fiziki durumu iyileştirilen okul sayısını arttırmak.</w:t>
            </w:r>
          </w:p>
          <w:p w:rsidR="002633A5" w:rsidRPr="00EF5D13" w:rsidRDefault="002633A5" w:rsidP="002633A5">
            <w:pPr>
              <w:jc w:val="both"/>
              <w:rPr>
                <w:rFonts w:ascii="Times New Roman" w:hAnsi="Times New Roman" w:cs="Times New Roman"/>
                <w:sz w:val="24"/>
                <w:szCs w:val="24"/>
              </w:rPr>
            </w:pPr>
          </w:p>
        </w:tc>
      </w:tr>
      <w:tr w:rsidR="002633A5" w:rsidTr="00C41F1A">
        <w:tc>
          <w:tcPr>
            <w:tcW w:w="9062" w:type="dxa"/>
            <w:gridSpan w:val="2"/>
          </w:tcPr>
          <w:tbl>
            <w:tblPr>
              <w:tblW w:w="9855" w:type="dxa"/>
              <w:tblBorders>
                <w:top w:val="nil"/>
                <w:left w:val="nil"/>
                <w:bottom w:val="nil"/>
                <w:right w:val="nil"/>
              </w:tblBorders>
              <w:tblLook w:val="0000" w:firstRow="0" w:lastRow="0" w:firstColumn="0" w:lastColumn="0" w:noHBand="0" w:noVBand="0"/>
            </w:tblPr>
            <w:tblGrid>
              <w:gridCol w:w="9855"/>
            </w:tblGrid>
            <w:tr w:rsidR="002633A5" w:rsidRPr="00EF5D13" w:rsidTr="002C00F2">
              <w:trPr>
                <w:trHeight w:val="1483"/>
              </w:trPr>
              <w:tc>
                <w:tcPr>
                  <w:tcW w:w="9855" w:type="dxa"/>
                  <w:vAlign w:val="center"/>
                </w:tcPr>
                <w:p w:rsidR="00C41F1A" w:rsidRDefault="00C41F1A" w:rsidP="00C41F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33A5" w:rsidRPr="00EF5D13">
                    <w:rPr>
                      <w:rFonts w:ascii="Times New Roman" w:hAnsi="Times New Roman" w:cs="Times New Roman"/>
                      <w:sz w:val="24"/>
                      <w:szCs w:val="24"/>
                    </w:rPr>
                    <w:t xml:space="preserve">Okul binalarının Fiziki durumları iyileştirilecek ve alt yapı eksiklikleri giderilecek </w:t>
                  </w:r>
                  <w:r>
                    <w:rPr>
                      <w:rFonts w:ascii="Times New Roman" w:hAnsi="Times New Roman" w:cs="Times New Roman"/>
                      <w:sz w:val="24"/>
                      <w:szCs w:val="24"/>
                    </w:rPr>
                    <w:t xml:space="preserve">  </w:t>
                  </w:r>
                </w:p>
                <w:p w:rsidR="00C41F1A" w:rsidRDefault="002633A5" w:rsidP="00C41F1A">
                  <w:pPr>
                    <w:spacing w:after="0" w:line="240" w:lineRule="auto"/>
                    <w:jc w:val="both"/>
                    <w:rPr>
                      <w:rFonts w:ascii="Times New Roman" w:hAnsi="Times New Roman" w:cs="Times New Roman"/>
                      <w:sz w:val="24"/>
                      <w:szCs w:val="24"/>
                    </w:rPr>
                  </w:pPr>
                  <w:r w:rsidRPr="00EF5D13">
                    <w:rPr>
                      <w:rFonts w:ascii="Times New Roman" w:hAnsi="Times New Roman" w:cs="Times New Roman"/>
                      <w:sz w:val="24"/>
                      <w:szCs w:val="24"/>
                    </w:rPr>
                    <w:t xml:space="preserve">uygun teknik yöntemlerle, istenen düzeye çıkarılması maksadıyla ilçemiz bünyesinde bina </w:t>
                  </w:r>
                </w:p>
                <w:p w:rsidR="002633A5" w:rsidRDefault="00C41F1A" w:rsidP="00C41F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yenileme </w:t>
                  </w:r>
                  <w:r w:rsidR="002633A5" w:rsidRPr="00EF5D13">
                    <w:rPr>
                      <w:rFonts w:ascii="Times New Roman" w:hAnsi="Times New Roman" w:cs="Times New Roman"/>
                      <w:sz w:val="24"/>
                      <w:szCs w:val="24"/>
                    </w:rPr>
                    <w:t>, tadilat işlemleri gerçekleştirilecektir.</w:t>
                  </w:r>
                </w:p>
                <w:p w:rsidR="00C354D5" w:rsidRDefault="00C354D5" w:rsidP="00C354D5">
                  <w:pPr>
                    <w:spacing w:after="0" w:line="240" w:lineRule="auto"/>
                    <w:jc w:val="both"/>
                    <w:rPr>
                      <w:rFonts w:ascii="Times New Roman" w:hAnsi="Times New Roman"/>
                      <w:sz w:val="24"/>
                      <w:szCs w:val="24"/>
                    </w:rPr>
                  </w:pPr>
                  <w:r>
                    <w:rPr>
                      <w:rFonts w:ascii="Times New Roman" w:hAnsi="Times New Roman" w:cs="Times New Roman"/>
                      <w:sz w:val="24"/>
                      <w:szCs w:val="24"/>
                    </w:rPr>
                    <w:t xml:space="preserve">      Okul ve kurumlar </w:t>
                  </w:r>
                  <w:r w:rsidRPr="00605455">
                    <w:rPr>
                      <w:rFonts w:ascii="Times New Roman" w:hAnsi="Times New Roman"/>
                      <w:sz w:val="24"/>
                      <w:szCs w:val="24"/>
                    </w:rPr>
                    <w:t xml:space="preserve">Engellilerin kullanımına yönelik </w:t>
                  </w:r>
                  <w:r>
                    <w:rPr>
                      <w:rFonts w:ascii="Times New Roman" w:hAnsi="Times New Roman"/>
                      <w:sz w:val="24"/>
                      <w:szCs w:val="24"/>
                    </w:rPr>
                    <w:t>olarak eksikliklerinin giderilmesi</w:t>
                  </w:r>
                </w:p>
                <w:p w:rsidR="00C354D5" w:rsidRPr="00EF5D13" w:rsidRDefault="00C354D5" w:rsidP="00C354D5">
                  <w:pPr>
                    <w:spacing w:after="0" w:line="240" w:lineRule="auto"/>
                    <w:jc w:val="both"/>
                    <w:rPr>
                      <w:rFonts w:ascii="Times New Roman" w:hAnsi="Times New Roman" w:cs="Times New Roman"/>
                      <w:sz w:val="24"/>
                      <w:szCs w:val="24"/>
                    </w:rPr>
                  </w:pPr>
                  <w:r>
                    <w:rPr>
                      <w:rFonts w:ascii="Times New Roman" w:hAnsi="Times New Roman"/>
                      <w:sz w:val="24"/>
                      <w:szCs w:val="24"/>
                    </w:rPr>
                    <w:t>İçin düzenlemeler yapılacaktır.</w:t>
                  </w:r>
                  <w:r>
                    <w:rPr>
                      <w:rFonts w:ascii="Times New Roman" w:hAnsi="Times New Roman" w:cs="Times New Roman"/>
                      <w:sz w:val="24"/>
                      <w:szCs w:val="24"/>
                    </w:rPr>
                    <w:t xml:space="preserve">     </w:t>
                  </w:r>
                </w:p>
              </w:tc>
            </w:tr>
          </w:tbl>
          <w:p w:rsidR="002633A5" w:rsidRPr="00EF5D13" w:rsidRDefault="002633A5" w:rsidP="002C00F2">
            <w:pPr>
              <w:spacing w:line="276" w:lineRule="auto"/>
              <w:rPr>
                <w:rFonts w:ascii="Times New Roman" w:hAnsi="Times New Roman" w:cs="Times New Roman"/>
                <w:sz w:val="24"/>
                <w:szCs w:val="24"/>
              </w:rPr>
            </w:pPr>
          </w:p>
        </w:tc>
      </w:tr>
    </w:tbl>
    <w:p w:rsidR="002633A5" w:rsidRDefault="002633A5" w:rsidP="002633A5">
      <w:pPr>
        <w:rPr>
          <w:rFonts w:ascii="Times New Roman" w:hAnsi="Times New Roman" w:cs="Times New Roman"/>
          <w:sz w:val="24"/>
          <w:szCs w:val="24"/>
        </w:rPr>
      </w:pPr>
    </w:p>
    <w:p w:rsidR="0043687D" w:rsidRDefault="0043687D" w:rsidP="002633A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30"/>
        <w:gridCol w:w="3428"/>
        <w:gridCol w:w="1403"/>
        <w:gridCol w:w="1014"/>
        <w:gridCol w:w="1798"/>
        <w:gridCol w:w="989"/>
      </w:tblGrid>
      <w:tr w:rsidR="002633A5" w:rsidTr="001B5ABA">
        <w:tc>
          <w:tcPr>
            <w:tcW w:w="3858" w:type="dxa"/>
            <w:gridSpan w:val="2"/>
            <w:shd w:val="clear" w:color="auto" w:fill="9CC2E5" w:themeFill="accent1" w:themeFillTint="99"/>
          </w:tcPr>
          <w:p w:rsidR="002633A5" w:rsidRPr="00C90BB4" w:rsidRDefault="002633A5" w:rsidP="002C00F2">
            <w:pPr>
              <w:rPr>
                <w:rFonts w:ascii="Times New Roman" w:hAnsi="Times New Roman" w:cs="Times New Roman"/>
                <w:b/>
                <w:sz w:val="24"/>
                <w:szCs w:val="24"/>
              </w:rPr>
            </w:pPr>
            <w:r w:rsidRPr="00C90BB4">
              <w:rPr>
                <w:rFonts w:ascii="Times New Roman" w:hAnsi="Times New Roman" w:cs="Times New Roman"/>
                <w:b/>
                <w:sz w:val="24"/>
                <w:szCs w:val="24"/>
              </w:rPr>
              <w:t>Performans Göstergeleri</w:t>
            </w:r>
          </w:p>
        </w:tc>
        <w:tc>
          <w:tcPr>
            <w:tcW w:w="1403" w:type="dxa"/>
            <w:shd w:val="clear" w:color="auto" w:fill="9CC2E5" w:themeFill="accent1" w:themeFillTint="99"/>
          </w:tcPr>
          <w:p w:rsidR="002633A5" w:rsidRPr="00C90BB4" w:rsidRDefault="002633A5" w:rsidP="002C00F2">
            <w:pPr>
              <w:jc w:val="center"/>
              <w:rPr>
                <w:rFonts w:ascii="Times New Roman" w:hAnsi="Times New Roman" w:cs="Times New Roman"/>
                <w:b/>
                <w:sz w:val="24"/>
                <w:szCs w:val="24"/>
              </w:rPr>
            </w:pPr>
            <w:r w:rsidRPr="00C90BB4">
              <w:rPr>
                <w:rFonts w:ascii="Times New Roman" w:hAnsi="Times New Roman" w:cs="Times New Roman"/>
                <w:b/>
                <w:sz w:val="24"/>
                <w:szCs w:val="24"/>
              </w:rPr>
              <w:t>Ölçü Birimi</w:t>
            </w:r>
          </w:p>
        </w:tc>
        <w:tc>
          <w:tcPr>
            <w:tcW w:w="1014" w:type="dxa"/>
            <w:shd w:val="clear" w:color="auto" w:fill="9CC2E5" w:themeFill="accent1" w:themeFillTint="99"/>
          </w:tcPr>
          <w:p w:rsidR="002633A5" w:rsidRPr="00C90BB4" w:rsidRDefault="001B5ABA" w:rsidP="002C00F2">
            <w:pPr>
              <w:jc w:val="center"/>
              <w:rPr>
                <w:rFonts w:ascii="Times New Roman" w:hAnsi="Times New Roman" w:cs="Times New Roman"/>
                <w:b/>
                <w:sz w:val="24"/>
                <w:szCs w:val="24"/>
              </w:rPr>
            </w:pPr>
            <w:r>
              <w:rPr>
                <w:rFonts w:ascii="Times New Roman" w:hAnsi="Times New Roman" w:cs="Times New Roman"/>
                <w:b/>
                <w:sz w:val="24"/>
                <w:szCs w:val="24"/>
              </w:rPr>
              <w:t>2016</w:t>
            </w:r>
          </w:p>
        </w:tc>
        <w:tc>
          <w:tcPr>
            <w:tcW w:w="1798" w:type="dxa"/>
            <w:shd w:val="clear" w:color="auto" w:fill="9CC2E5" w:themeFill="accent1" w:themeFillTint="99"/>
          </w:tcPr>
          <w:p w:rsidR="002633A5" w:rsidRPr="00C90BB4" w:rsidRDefault="001B5ABA" w:rsidP="002C00F2">
            <w:pPr>
              <w:jc w:val="center"/>
              <w:rPr>
                <w:rFonts w:ascii="Times New Roman" w:hAnsi="Times New Roman" w:cs="Times New Roman"/>
                <w:b/>
                <w:sz w:val="24"/>
                <w:szCs w:val="24"/>
              </w:rPr>
            </w:pPr>
            <w:r>
              <w:rPr>
                <w:rFonts w:ascii="Times New Roman" w:hAnsi="Times New Roman" w:cs="Times New Roman"/>
                <w:b/>
                <w:sz w:val="24"/>
                <w:szCs w:val="24"/>
              </w:rPr>
              <w:t>2017</w:t>
            </w:r>
          </w:p>
          <w:p w:rsidR="002633A5" w:rsidRPr="00C90BB4" w:rsidRDefault="002633A5" w:rsidP="002C00F2">
            <w:pPr>
              <w:jc w:val="center"/>
              <w:rPr>
                <w:rFonts w:ascii="Times New Roman" w:hAnsi="Times New Roman" w:cs="Times New Roman"/>
                <w:b/>
                <w:sz w:val="24"/>
                <w:szCs w:val="24"/>
              </w:rPr>
            </w:pPr>
          </w:p>
        </w:tc>
        <w:tc>
          <w:tcPr>
            <w:tcW w:w="989" w:type="dxa"/>
            <w:shd w:val="clear" w:color="auto" w:fill="9CC2E5" w:themeFill="accent1" w:themeFillTint="99"/>
          </w:tcPr>
          <w:p w:rsidR="002633A5" w:rsidRPr="00C90BB4" w:rsidRDefault="001B5ABA" w:rsidP="002C00F2">
            <w:pPr>
              <w:jc w:val="center"/>
              <w:rPr>
                <w:rFonts w:ascii="Times New Roman" w:hAnsi="Times New Roman" w:cs="Times New Roman"/>
                <w:b/>
                <w:sz w:val="24"/>
                <w:szCs w:val="24"/>
              </w:rPr>
            </w:pPr>
            <w:r>
              <w:rPr>
                <w:rFonts w:ascii="Times New Roman" w:hAnsi="Times New Roman" w:cs="Times New Roman"/>
                <w:b/>
                <w:sz w:val="24"/>
                <w:szCs w:val="24"/>
              </w:rPr>
              <w:t>2018</w:t>
            </w:r>
          </w:p>
          <w:p w:rsidR="002633A5" w:rsidRPr="00C90BB4" w:rsidRDefault="002633A5" w:rsidP="002C00F2">
            <w:pPr>
              <w:jc w:val="center"/>
              <w:rPr>
                <w:rFonts w:ascii="Times New Roman" w:hAnsi="Times New Roman" w:cs="Times New Roman"/>
                <w:b/>
                <w:sz w:val="24"/>
                <w:szCs w:val="24"/>
              </w:rPr>
            </w:pPr>
            <w:r w:rsidRPr="00C90BB4">
              <w:rPr>
                <w:rFonts w:ascii="Times New Roman" w:hAnsi="Times New Roman" w:cs="Times New Roman"/>
                <w:b/>
                <w:sz w:val="24"/>
                <w:szCs w:val="24"/>
              </w:rPr>
              <w:t>(Hedef)</w:t>
            </w:r>
          </w:p>
        </w:tc>
      </w:tr>
      <w:tr w:rsidR="00466C7A" w:rsidTr="001B5ABA">
        <w:tc>
          <w:tcPr>
            <w:tcW w:w="430" w:type="dxa"/>
            <w:shd w:val="clear" w:color="auto" w:fill="FFCCFF"/>
          </w:tcPr>
          <w:p w:rsidR="00466C7A" w:rsidRDefault="00605455" w:rsidP="00C41F1A">
            <w:pPr>
              <w:rPr>
                <w:rFonts w:ascii="Times New Roman" w:hAnsi="Times New Roman" w:cs="Times New Roman"/>
                <w:sz w:val="24"/>
                <w:szCs w:val="24"/>
              </w:rPr>
            </w:pPr>
            <w:r>
              <w:rPr>
                <w:rFonts w:ascii="Times New Roman" w:hAnsi="Times New Roman" w:cs="Times New Roman"/>
                <w:sz w:val="24"/>
                <w:szCs w:val="24"/>
              </w:rPr>
              <w:t>1</w:t>
            </w:r>
          </w:p>
        </w:tc>
        <w:tc>
          <w:tcPr>
            <w:tcW w:w="3428" w:type="dxa"/>
          </w:tcPr>
          <w:p w:rsidR="00466C7A" w:rsidRPr="00605455" w:rsidRDefault="00466C7A" w:rsidP="00C41F1A">
            <w:pPr>
              <w:rPr>
                <w:rFonts w:ascii="Times New Roman" w:hAnsi="Times New Roman"/>
                <w:sz w:val="24"/>
                <w:szCs w:val="24"/>
              </w:rPr>
            </w:pPr>
            <w:r w:rsidRPr="00605455">
              <w:rPr>
                <w:rFonts w:ascii="Times New Roman" w:hAnsi="Times New Roman"/>
                <w:sz w:val="24"/>
                <w:szCs w:val="24"/>
              </w:rPr>
              <w:t>Engellilerin kullanımına yönelik düzenleme yapılan okul/kurum sayısı</w:t>
            </w:r>
          </w:p>
        </w:tc>
        <w:tc>
          <w:tcPr>
            <w:tcW w:w="1403" w:type="dxa"/>
            <w:vAlign w:val="center"/>
          </w:tcPr>
          <w:p w:rsidR="00466C7A" w:rsidRPr="00605455" w:rsidRDefault="00466C7A" w:rsidP="00C41F1A">
            <w:pPr>
              <w:rPr>
                <w:rFonts w:ascii="Times New Roman" w:hAnsi="Times New Roman" w:cs="Times New Roman"/>
                <w:sz w:val="24"/>
                <w:szCs w:val="24"/>
              </w:rPr>
            </w:pPr>
            <w:r w:rsidRPr="00605455">
              <w:rPr>
                <w:rFonts w:ascii="Times New Roman" w:hAnsi="Times New Roman" w:cs="Times New Roman"/>
                <w:sz w:val="24"/>
                <w:szCs w:val="24"/>
              </w:rPr>
              <w:t>Adet</w:t>
            </w:r>
          </w:p>
        </w:tc>
        <w:tc>
          <w:tcPr>
            <w:tcW w:w="1014" w:type="dxa"/>
            <w:vAlign w:val="center"/>
          </w:tcPr>
          <w:p w:rsidR="00466C7A" w:rsidRPr="00605455" w:rsidRDefault="00466C7A" w:rsidP="00191B60">
            <w:pPr>
              <w:rPr>
                <w:rFonts w:ascii="Times New Roman" w:hAnsi="Times New Roman" w:cs="Times New Roman"/>
                <w:sz w:val="24"/>
                <w:szCs w:val="24"/>
              </w:rPr>
            </w:pPr>
            <w:r w:rsidRPr="00605455">
              <w:rPr>
                <w:rFonts w:ascii="Times New Roman" w:hAnsi="Times New Roman" w:cs="Times New Roman"/>
                <w:sz w:val="24"/>
                <w:szCs w:val="24"/>
              </w:rPr>
              <w:t xml:space="preserve">     1</w:t>
            </w:r>
          </w:p>
        </w:tc>
        <w:tc>
          <w:tcPr>
            <w:tcW w:w="1798" w:type="dxa"/>
            <w:vAlign w:val="center"/>
          </w:tcPr>
          <w:p w:rsidR="00466C7A" w:rsidRPr="00605455" w:rsidRDefault="00466C7A" w:rsidP="00293271">
            <w:pPr>
              <w:ind w:firstLine="621"/>
              <w:rPr>
                <w:rFonts w:ascii="Times New Roman" w:hAnsi="Times New Roman" w:cs="Times New Roman"/>
                <w:sz w:val="24"/>
                <w:szCs w:val="24"/>
              </w:rPr>
            </w:pPr>
            <w:r w:rsidRPr="00605455">
              <w:rPr>
                <w:rFonts w:ascii="Times New Roman" w:hAnsi="Times New Roman" w:cs="Times New Roman"/>
                <w:sz w:val="24"/>
                <w:szCs w:val="24"/>
              </w:rPr>
              <w:t>1</w:t>
            </w:r>
          </w:p>
        </w:tc>
        <w:tc>
          <w:tcPr>
            <w:tcW w:w="989" w:type="dxa"/>
            <w:vAlign w:val="center"/>
          </w:tcPr>
          <w:p w:rsidR="00466C7A" w:rsidRPr="00605455" w:rsidRDefault="00466C7A" w:rsidP="00293271">
            <w:pPr>
              <w:rPr>
                <w:rFonts w:ascii="Times New Roman" w:hAnsi="Times New Roman" w:cs="Times New Roman"/>
                <w:sz w:val="24"/>
                <w:szCs w:val="24"/>
              </w:rPr>
            </w:pPr>
            <w:r w:rsidRPr="00605455">
              <w:rPr>
                <w:rFonts w:ascii="Times New Roman" w:hAnsi="Times New Roman" w:cs="Times New Roman"/>
                <w:sz w:val="24"/>
                <w:szCs w:val="24"/>
              </w:rPr>
              <w:t xml:space="preserve">     2</w:t>
            </w:r>
          </w:p>
        </w:tc>
      </w:tr>
      <w:tr w:rsidR="002633A5" w:rsidTr="001B5ABA">
        <w:tc>
          <w:tcPr>
            <w:tcW w:w="430" w:type="dxa"/>
            <w:shd w:val="clear" w:color="auto" w:fill="FFCCFF"/>
          </w:tcPr>
          <w:p w:rsidR="002633A5" w:rsidRDefault="00605455" w:rsidP="00C41F1A">
            <w:pPr>
              <w:rPr>
                <w:rFonts w:ascii="Times New Roman" w:hAnsi="Times New Roman" w:cs="Times New Roman"/>
                <w:sz w:val="24"/>
                <w:szCs w:val="24"/>
              </w:rPr>
            </w:pPr>
            <w:r>
              <w:rPr>
                <w:rFonts w:ascii="Times New Roman" w:hAnsi="Times New Roman" w:cs="Times New Roman"/>
                <w:sz w:val="24"/>
                <w:szCs w:val="24"/>
              </w:rPr>
              <w:t>2</w:t>
            </w:r>
          </w:p>
        </w:tc>
        <w:tc>
          <w:tcPr>
            <w:tcW w:w="3428" w:type="dxa"/>
          </w:tcPr>
          <w:p w:rsidR="002633A5" w:rsidRPr="00EF5D13" w:rsidRDefault="002633A5" w:rsidP="00C41F1A">
            <w:pPr>
              <w:rPr>
                <w:rFonts w:ascii="Times New Roman" w:hAnsi="Times New Roman" w:cs="Times New Roman"/>
                <w:sz w:val="24"/>
                <w:szCs w:val="24"/>
              </w:rPr>
            </w:pPr>
            <w:r w:rsidRPr="00EF5D13">
              <w:rPr>
                <w:rFonts w:ascii="Times New Roman" w:hAnsi="Times New Roman" w:cs="Times New Roman"/>
                <w:sz w:val="24"/>
                <w:szCs w:val="24"/>
              </w:rPr>
              <w:t>Fiziki imkânları iyileştirilen ve alt yapı eksiklikleri giderilen eğitim tesisi sayısı</w:t>
            </w:r>
          </w:p>
        </w:tc>
        <w:tc>
          <w:tcPr>
            <w:tcW w:w="1403" w:type="dxa"/>
            <w:vAlign w:val="center"/>
          </w:tcPr>
          <w:p w:rsidR="002633A5" w:rsidRPr="00EF5D13" w:rsidRDefault="002633A5" w:rsidP="00C41F1A">
            <w:pPr>
              <w:rPr>
                <w:rFonts w:ascii="Times New Roman" w:hAnsi="Times New Roman" w:cs="Times New Roman"/>
                <w:sz w:val="24"/>
                <w:szCs w:val="24"/>
              </w:rPr>
            </w:pPr>
            <w:r w:rsidRPr="00EF5D13">
              <w:rPr>
                <w:rFonts w:ascii="Times New Roman" w:hAnsi="Times New Roman" w:cs="Times New Roman"/>
                <w:sz w:val="24"/>
                <w:szCs w:val="24"/>
              </w:rPr>
              <w:t>Adet</w:t>
            </w:r>
          </w:p>
        </w:tc>
        <w:tc>
          <w:tcPr>
            <w:tcW w:w="1014" w:type="dxa"/>
            <w:vAlign w:val="center"/>
          </w:tcPr>
          <w:p w:rsidR="002633A5" w:rsidRPr="00EF5D13" w:rsidRDefault="00466C7A" w:rsidP="00466C7A">
            <w:pPr>
              <w:rPr>
                <w:rFonts w:ascii="Times New Roman" w:hAnsi="Times New Roman" w:cs="Times New Roman"/>
                <w:sz w:val="24"/>
                <w:szCs w:val="24"/>
              </w:rPr>
            </w:pPr>
            <w:r>
              <w:rPr>
                <w:rFonts w:ascii="Times New Roman" w:hAnsi="Times New Roman" w:cs="Times New Roman"/>
                <w:sz w:val="24"/>
                <w:szCs w:val="24"/>
              </w:rPr>
              <w:t xml:space="preserve">      </w:t>
            </w:r>
            <w:r w:rsidR="002633A5" w:rsidRPr="00EF5D13">
              <w:rPr>
                <w:rFonts w:ascii="Times New Roman" w:hAnsi="Times New Roman" w:cs="Times New Roman"/>
                <w:sz w:val="24"/>
                <w:szCs w:val="24"/>
              </w:rPr>
              <w:t>1</w:t>
            </w:r>
          </w:p>
        </w:tc>
        <w:tc>
          <w:tcPr>
            <w:tcW w:w="1798" w:type="dxa"/>
            <w:vAlign w:val="center"/>
          </w:tcPr>
          <w:p w:rsidR="002633A5" w:rsidRPr="00EF5D13" w:rsidRDefault="002633A5" w:rsidP="00293271">
            <w:pPr>
              <w:ind w:firstLine="621"/>
              <w:rPr>
                <w:rFonts w:ascii="Times New Roman" w:hAnsi="Times New Roman" w:cs="Times New Roman"/>
                <w:sz w:val="24"/>
                <w:szCs w:val="24"/>
              </w:rPr>
            </w:pPr>
            <w:r w:rsidRPr="00EF5D13">
              <w:rPr>
                <w:rFonts w:ascii="Times New Roman" w:hAnsi="Times New Roman" w:cs="Times New Roman"/>
                <w:sz w:val="24"/>
                <w:szCs w:val="24"/>
              </w:rPr>
              <w:t>2</w:t>
            </w:r>
          </w:p>
        </w:tc>
        <w:tc>
          <w:tcPr>
            <w:tcW w:w="989" w:type="dxa"/>
            <w:vAlign w:val="center"/>
          </w:tcPr>
          <w:p w:rsidR="002633A5" w:rsidRPr="00EF5D13" w:rsidRDefault="00293271" w:rsidP="00293271">
            <w:pPr>
              <w:rPr>
                <w:rFonts w:ascii="Times New Roman" w:hAnsi="Times New Roman" w:cs="Times New Roman"/>
                <w:sz w:val="24"/>
                <w:szCs w:val="24"/>
              </w:rPr>
            </w:pPr>
            <w:r>
              <w:rPr>
                <w:rFonts w:ascii="Times New Roman" w:hAnsi="Times New Roman" w:cs="Times New Roman"/>
                <w:sz w:val="24"/>
                <w:szCs w:val="24"/>
              </w:rPr>
              <w:t xml:space="preserve">     </w:t>
            </w:r>
            <w:r w:rsidR="002633A5" w:rsidRPr="00EF5D13">
              <w:rPr>
                <w:rFonts w:ascii="Times New Roman" w:hAnsi="Times New Roman" w:cs="Times New Roman"/>
                <w:sz w:val="24"/>
                <w:szCs w:val="24"/>
              </w:rPr>
              <w:t>3</w:t>
            </w:r>
          </w:p>
        </w:tc>
      </w:tr>
    </w:tbl>
    <w:p w:rsidR="002633A5" w:rsidRDefault="002633A5" w:rsidP="00C41F1A">
      <w:pPr>
        <w:rPr>
          <w:rFonts w:ascii="Times New Roman" w:hAnsi="Times New Roman" w:cs="Times New Roman"/>
          <w:sz w:val="24"/>
          <w:szCs w:val="24"/>
        </w:rPr>
      </w:pPr>
    </w:p>
    <w:p w:rsidR="0043687D" w:rsidRDefault="0043687D" w:rsidP="00C41F1A">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21"/>
        <w:gridCol w:w="3353"/>
        <w:gridCol w:w="1762"/>
        <w:gridCol w:w="1763"/>
        <w:gridCol w:w="1763"/>
      </w:tblGrid>
      <w:tr w:rsidR="002633A5" w:rsidTr="00AD6276">
        <w:trPr>
          <w:trHeight w:val="130"/>
        </w:trPr>
        <w:tc>
          <w:tcPr>
            <w:tcW w:w="3774" w:type="dxa"/>
            <w:gridSpan w:val="2"/>
            <w:vMerge w:val="restart"/>
            <w:shd w:val="clear" w:color="auto" w:fill="9CC2E5" w:themeFill="accent1" w:themeFillTint="99"/>
            <w:vAlign w:val="center"/>
          </w:tcPr>
          <w:p w:rsidR="002633A5" w:rsidRPr="00C90BB4" w:rsidRDefault="002633A5" w:rsidP="00E0405E">
            <w:pPr>
              <w:jc w:val="center"/>
              <w:rPr>
                <w:rFonts w:ascii="Times New Roman" w:hAnsi="Times New Roman" w:cs="Times New Roman"/>
                <w:b/>
                <w:sz w:val="24"/>
                <w:szCs w:val="24"/>
              </w:rPr>
            </w:pPr>
            <w:r w:rsidRPr="00C90BB4">
              <w:rPr>
                <w:rFonts w:ascii="Times New Roman" w:hAnsi="Times New Roman" w:cs="Times New Roman"/>
                <w:b/>
                <w:sz w:val="24"/>
                <w:szCs w:val="24"/>
              </w:rPr>
              <w:t>Faaliyetler</w:t>
            </w:r>
          </w:p>
        </w:tc>
        <w:tc>
          <w:tcPr>
            <w:tcW w:w="5288" w:type="dxa"/>
            <w:gridSpan w:val="3"/>
            <w:shd w:val="clear" w:color="auto" w:fill="9CC2E5" w:themeFill="accent1" w:themeFillTint="99"/>
          </w:tcPr>
          <w:p w:rsidR="002633A5" w:rsidRPr="00C90BB4" w:rsidRDefault="002633A5" w:rsidP="00E0405E">
            <w:pPr>
              <w:jc w:val="center"/>
              <w:rPr>
                <w:rFonts w:ascii="Times New Roman" w:hAnsi="Times New Roman" w:cs="Times New Roman"/>
                <w:b/>
                <w:sz w:val="24"/>
                <w:szCs w:val="24"/>
              </w:rPr>
            </w:pPr>
            <w:r w:rsidRPr="00C90BB4">
              <w:rPr>
                <w:rFonts w:ascii="Times New Roman" w:hAnsi="Times New Roman" w:cs="Times New Roman"/>
                <w:b/>
                <w:sz w:val="24"/>
                <w:szCs w:val="24"/>
              </w:rPr>
              <w:t>Kaynak İhtiyacı(t+1)(TL)</w:t>
            </w:r>
          </w:p>
        </w:tc>
      </w:tr>
      <w:tr w:rsidR="002633A5" w:rsidTr="00AD6276">
        <w:trPr>
          <w:trHeight w:val="129"/>
        </w:trPr>
        <w:tc>
          <w:tcPr>
            <w:tcW w:w="3774" w:type="dxa"/>
            <w:gridSpan w:val="2"/>
            <w:vMerge/>
            <w:shd w:val="clear" w:color="auto" w:fill="9CC2E5" w:themeFill="accent1" w:themeFillTint="99"/>
          </w:tcPr>
          <w:p w:rsidR="002633A5" w:rsidRPr="00C90BB4" w:rsidRDefault="002633A5" w:rsidP="00E0405E">
            <w:pPr>
              <w:jc w:val="center"/>
              <w:rPr>
                <w:rFonts w:ascii="Times New Roman" w:hAnsi="Times New Roman" w:cs="Times New Roman"/>
                <w:b/>
                <w:sz w:val="24"/>
                <w:szCs w:val="24"/>
              </w:rPr>
            </w:pPr>
          </w:p>
        </w:tc>
        <w:tc>
          <w:tcPr>
            <w:tcW w:w="1762" w:type="dxa"/>
            <w:shd w:val="clear" w:color="auto" w:fill="9CC2E5" w:themeFill="accent1" w:themeFillTint="99"/>
          </w:tcPr>
          <w:p w:rsidR="002633A5" w:rsidRPr="00C90BB4" w:rsidRDefault="002633A5" w:rsidP="00E0405E">
            <w:pPr>
              <w:jc w:val="center"/>
              <w:rPr>
                <w:rFonts w:ascii="Times New Roman" w:hAnsi="Times New Roman" w:cs="Times New Roman"/>
                <w:b/>
                <w:sz w:val="24"/>
                <w:szCs w:val="24"/>
              </w:rPr>
            </w:pPr>
            <w:r w:rsidRPr="00C90BB4">
              <w:rPr>
                <w:rFonts w:ascii="Times New Roman" w:hAnsi="Times New Roman" w:cs="Times New Roman"/>
                <w:b/>
                <w:sz w:val="24"/>
                <w:szCs w:val="24"/>
              </w:rPr>
              <w:t>Bütçe</w:t>
            </w:r>
          </w:p>
        </w:tc>
        <w:tc>
          <w:tcPr>
            <w:tcW w:w="1763" w:type="dxa"/>
            <w:shd w:val="clear" w:color="auto" w:fill="9CC2E5" w:themeFill="accent1" w:themeFillTint="99"/>
          </w:tcPr>
          <w:p w:rsidR="002633A5" w:rsidRPr="00C90BB4" w:rsidRDefault="002633A5" w:rsidP="00E0405E">
            <w:pPr>
              <w:jc w:val="center"/>
              <w:rPr>
                <w:rFonts w:ascii="Times New Roman" w:hAnsi="Times New Roman" w:cs="Times New Roman"/>
                <w:b/>
                <w:sz w:val="24"/>
                <w:szCs w:val="24"/>
              </w:rPr>
            </w:pPr>
            <w:r w:rsidRPr="00C90BB4">
              <w:rPr>
                <w:rFonts w:ascii="Times New Roman" w:hAnsi="Times New Roman" w:cs="Times New Roman"/>
                <w:b/>
                <w:sz w:val="24"/>
                <w:szCs w:val="24"/>
              </w:rPr>
              <w:t>Bütçe Dışı</w:t>
            </w:r>
          </w:p>
        </w:tc>
        <w:tc>
          <w:tcPr>
            <w:tcW w:w="1763" w:type="dxa"/>
            <w:shd w:val="clear" w:color="auto" w:fill="9CC2E5" w:themeFill="accent1" w:themeFillTint="99"/>
          </w:tcPr>
          <w:p w:rsidR="002633A5" w:rsidRPr="00C90BB4" w:rsidRDefault="002633A5" w:rsidP="00E0405E">
            <w:pPr>
              <w:jc w:val="center"/>
              <w:rPr>
                <w:rFonts w:ascii="Times New Roman" w:hAnsi="Times New Roman" w:cs="Times New Roman"/>
                <w:b/>
                <w:sz w:val="24"/>
                <w:szCs w:val="24"/>
              </w:rPr>
            </w:pPr>
            <w:r w:rsidRPr="00C90BB4">
              <w:rPr>
                <w:rFonts w:ascii="Times New Roman" w:hAnsi="Times New Roman" w:cs="Times New Roman"/>
                <w:b/>
                <w:sz w:val="24"/>
                <w:szCs w:val="24"/>
              </w:rPr>
              <w:t>Toplam</w:t>
            </w:r>
          </w:p>
        </w:tc>
      </w:tr>
      <w:tr w:rsidR="002633A5" w:rsidTr="00AD6276">
        <w:tc>
          <w:tcPr>
            <w:tcW w:w="421" w:type="dxa"/>
            <w:shd w:val="clear" w:color="auto" w:fill="FFCCFF"/>
          </w:tcPr>
          <w:p w:rsidR="002633A5" w:rsidRDefault="002633A5" w:rsidP="00E0405E">
            <w:pPr>
              <w:jc w:val="center"/>
              <w:rPr>
                <w:rFonts w:ascii="Times New Roman" w:hAnsi="Times New Roman" w:cs="Times New Roman"/>
                <w:sz w:val="24"/>
                <w:szCs w:val="24"/>
              </w:rPr>
            </w:pPr>
            <w:r>
              <w:rPr>
                <w:rFonts w:ascii="Times New Roman" w:hAnsi="Times New Roman" w:cs="Times New Roman"/>
                <w:sz w:val="24"/>
                <w:szCs w:val="24"/>
              </w:rPr>
              <w:t>1</w:t>
            </w:r>
          </w:p>
        </w:tc>
        <w:tc>
          <w:tcPr>
            <w:tcW w:w="3353" w:type="dxa"/>
            <w:vAlign w:val="center"/>
          </w:tcPr>
          <w:p w:rsidR="002633A5" w:rsidRPr="002633A5" w:rsidRDefault="00605455" w:rsidP="00F82DC8">
            <w:pPr>
              <w:rPr>
                <w:rFonts w:ascii="Times New Roman" w:hAnsi="Times New Roman" w:cs="Times New Roman"/>
                <w:sz w:val="24"/>
                <w:szCs w:val="24"/>
              </w:rPr>
            </w:pPr>
            <w:r>
              <w:rPr>
                <w:rFonts w:ascii="Times New Roman" w:hAnsi="Times New Roman" w:cs="Times New Roman"/>
                <w:sz w:val="24"/>
                <w:szCs w:val="24"/>
              </w:rPr>
              <w:t xml:space="preserve">Okulların Fiziki imkânlarının </w:t>
            </w:r>
            <w:r w:rsidR="002633A5" w:rsidRPr="00EF5D13">
              <w:rPr>
                <w:rFonts w:ascii="Times New Roman" w:hAnsi="Times New Roman" w:cs="Times New Roman"/>
                <w:sz w:val="24"/>
                <w:szCs w:val="24"/>
              </w:rPr>
              <w:t>iyileştirilme çalışmaları</w:t>
            </w:r>
          </w:p>
        </w:tc>
        <w:tc>
          <w:tcPr>
            <w:tcW w:w="1762" w:type="dxa"/>
            <w:vAlign w:val="center"/>
          </w:tcPr>
          <w:p w:rsidR="002633A5" w:rsidRPr="00EF5D13" w:rsidRDefault="00180C37" w:rsidP="00E0405E">
            <w:pPr>
              <w:jc w:val="center"/>
              <w:rPr>
                <w:rFonts w:ascii="Times New Roman" w:hAnsi="Times New Roman" w:cs="Times New Roman"/>
                <w:sz w:val="24"/>
                <w:szCs w:val="24"/>
              </w:rPr>
            </w:pPr>
            <w:r>
              <w:rPr>
                <w:rFonts w:ascii="Times New Roman" w:hAnsi="Times New Roman" w:cs="Times New Roman"/>
                <w:sz w:val="24"/>
                <w:szCs w:val="24"/>
              </w:rPr>
              <w:t>10</w:t>
            </w:r>
            <w:r w:rsidR="002633A5" w:rsidRPr="00EF5D13">
              <w:rPr>
                <w:rFonts w:ascii="Times New Roman" w:hAnsi="Times New Roman" w:cs="Times New Roman"/>
                <w:sz w:val="24"/>
                <w:szCs w:val="24"/>
              </w:rPr>
              <w:t>0.000</w:t>
            </w:r>
            <w:r w:rsidR="008C7FFB">
              <w:rPr>
                <w:rFonts w:ascii="Times New Roman" w:hAnsi="Times New Roman" w:cs="Times New Roman"/>
                <w:sz w:val="24"/>
                <w:szCs w:val="24"/>
              </w:rPr>
              <w:t>,00</w:t>
            </w:r>
          </w:p>
        </w:tc>
        <w:tc>
          <w:tcPr>
            <w:tcW w:w="1763" w:type="dxa"/>
            <w:vAlign w:val="center"/>
          </w:tcPr>
          <w:p w:rsidR="002633A5" w:rsidRPr="00EF5D13" w:rsidRDefault="002633A5" w:rsidP="00E0405E">
            <w:pPr>
              <w:jc w:val="center"/>
              <w:rPr>
                <w:rFonts w:ascii="Times New Roman" w:hAnsi="Times New Roman" w:cs="Times New Roman"/>
                <w:sz w:val="24"/>
                <w:szCs w:val="24"/>
              </w:rPr>
            </w:pPr>
            <w:r w:rsidRPr="00EF5D13">
              <w:rPr>
                <w:rFonts w:ascii="Times New Roman" w:hAnsi="Times New Roman" w:cs="Times New Roman"/>
                <w:sz w:val="24"/>
                <w:szCs w:val="24"/>
              </w:rPr>
              <w:t>0</w:t>
            </w:r>
          </w:p>
        </w:tc>
        <w:tc>
          <w:tcPr>
            <w:tcW w:w="1763" w:type="dxa"/>
            <w:vAlign w:val="center"/>
          </w:tcPr>
          <w:p w:rsidR="002633A5" w:rsidRPr="00EF5D13" w:rsidRDefault="00180C37" w:rsidP="00E0405E">
            <w:pPr>
              <w:jc w:val="center"/>
              <w:rPr>
                <w:rFonts w:ascii="Times New Roman" w:hAnsi="Times New Roman" w:cs="Times New Roman"/>
                <w:sz w:val="24"/>
                <w:szCs w:val="24"/>
              </w:rPr>
            </w:pPr>
            <w:r>
              <w:rPr>
                <w:rFonts w:ascii="Times New Roman" w:hAnsi="Times New Roman" w:cs="Times New Roman"/>
                <w:sz w:val="24"/>
                <w:szCs w:val="24"/>
              </w:rPr>
              <w:t>100</w:t>
            </w:r>
            <w:r w:rsidR="002633A5" w:rsidRPr="00EF5D13">
              <w:rPr>
                <w:rFonts w:ascii="Times New Roman" w:hAnsi="Times New Roman" w:cs="Times New Roman"/>
                <w:sz w:val="24"/>
                <w:szCs w:val="24"/>
              </w:rPr>
              <w:t>.000</w:t>
            </w:r>
            <w:r w:rsidR="008C7FFB">
              <w:rPr>
                <w:rFonts w:ascii="Times New Roman" w:hAnsi="Times New Roman" w:cs="Times New Roman"/>
                <w:sz w:val="24"/>
                <w:szCs w:val="24"/>
              </w:rPr>
              <w:t>,00</w:t>
            </w:r>
          </w:p>
        </w:tc>
      </w:tr>
      <w:tr w:rsidR="00605455" w:rsidTr="00AD6276">
        <w:tc>
          <w:tcPr>
            <w:tcW w:w="421" w:type="dxa"/>
            <w:shd w:val="clear" w:color="auto" w:fill="FFCCFF"/>
          </w:tcPr>
          <w:p w:rsidR="00605455" w:rsidRDefault="00605455" w:rsidP="00E0405E">
            <w:pPr>
              <w:jc w:val="center"/>
              <w:rPr>
                <w:rFonts w:ascii="Times New Roman" w:hAnsi="Times New Roman" w:cs="Times New Roman"/>
                <w:sz w:val="24"/>
                <w:szCs w:val="24"/>
              </w:rPr>
            </w:pPr>
            <w:r>
              <w:rPr>
                <w:rFonts w:ascii="Times New Roman" w:hAnsi="Times New Roman" w:cs="Times New Roman"/>
                <w:sz w:val="24"/>
                <w:szCs w:val="24"/>
              </w:rPr>
              <w:t>2</w:t>
            </w:r>
          </w:p>
        </w:tc>
        <w:tc>
          <w:tcPr>
            <w:tcW w:w="3353" w:type="dxa"/>
            <w:vAlign w:val="center"/>
          </w:tcPr>
          <w:p w:rsidR="00605455" w:rsidRPr="00EF5D13" w:rsidRDefault="00605455" w:rsidP="00605455">
            <w:pPr>
              <w:rPr>
                <w:rFonts w:ascii="Times New Roman" w:hAnsi="Times New Roman" w:cs="Times New Roman"/>
                <w:sz w:val="24"/>
                <w:szCs w:val="24"/>
              </w:rPr>
            </w:pPr>
            <w:r>
              <w:rPr>
                <w:rFonts w:ascii="Times New Roman" w:hAnsi="Times New Roman"/>
                <w:sz w:val="24"/>
                <w:szCs w:val="24"/>
              </w:rPr>
              <w:t xml:space="preserve">Okulları engellilerin kullanımına uygun hale getirmek.  </w:t>
            </w:r>
          </w:p>
        </w:tc>
        <w:tc>
          <w:tcPr>
            <w:tcW w:w="1762" w:type="dxa"/>
            <w:vAlign w:val="center"/>
          </w:tcPr>
          <w:p w:rsidR="00605455" w:rsidRPr="00EF5D13" w:rsidRDefault="00605455" w:rsidP="00E0405E">
            <w:pPr>
              <w:jc w:val="center"/>
              <w:rPr>
                <w:rFonts w:ascii="Times New Roman" w:hAnsi="Times New Roman" w:cs="Times New Roman"/>
                <w:sz w:val="24"/>
                <w:szCs w:val="24"/>
              </w:rPr>
            </w:pPr>
            <w:r>
              <w:rPr>
                <w:rFonts w:ascii="Times New Roman" w:hAnsi="Times New Roman" w:cs="Times New Roman"/>
                <w:sz w:val="24"/>
                <w:szCs w:val="24"/>
              </w:rPr>
              <w:t>0</w:t>
            </w:r>
          </w:p>
        </w:tc>
        <w:tc>
          <w:tcPr>
            <w:tcW w:w="1763" w:type="dxa"/>
            <w:vAlign w:val="center"/>
          </w:tcPr>
          <w:p w:rsidR="00605455" w:rsidRPr="00EF5D13" w:rsidRDefault="0014079D" w:rsidP="0014079D">
            <w:pPr>
              <w:jc w:val="center"/>
              <w:rPr>
                <w:rFonts w:ascii="Times New Roman" w:hAnsi="Times New Roman" w:cs="Times New Roman"/>
                <w:sz w:val="24"/>
                <w:szCs w:val="24"/>
              </w:rPr>
            </w:pPr>
            <w:r>
              <w:rPr>
                <w:rFonts w:ascii="Times New Roman" w:hAnsi="Times New Roman" w:cs="Times New Roman"/>
                <w:sz w:val="24"/>
                <w:szCs w:val="24"/>
              </w:rPr>
              <w:t>25</w:t>
            </w:r>
            <w:r w:rsidR="00605455">
              <w:rPr>
                <w:rFonts w:ascii="Times New Roman" w:hAnsi="Times New Roman" w:cs="Times New Roman"/>
                <w:sz w:val="24"/>
                <w:szCs w:val="24"/>
              </w:rPr>
              <w:t>.000,00</w:t>
            </w:r>
          </w:p>
        </w:tc>
        <w:tc>
          <w:tcPr>
            <w:tcW w:w="1763" w:type="dxa"/>
            <w:vAlign w:val="center"/>
          </w:tcPr>
          <w:p w:rsidR="00605455" w:rsidRPr="00EF5D13" w:rsidRDefault="0014079D" w:rsidP="00E0405E">
            <w:pPr>
              <w:jc w:val="center"/>
              <w:rPr>
                <w:rFonts w:ascii="Times New Roman" w:hAnsi="Times New Roman" w:cs="Times New Roman"/>
                <w:sz w:val="24"/>
                <w:szCs w:val="24"/>
              </w:rPr>
            </w:pPr>
            <w:r>
              <w:rPr>
                <w:rFonts w:ascii="Times New Roman" w:hAnsi="Times New Roman" w:cs="Times New Roman"/>
                <w:sz w:val="24"/>
                <w:szCs w:val="24"/>
              </w:rPr>
              <w:t>25</w:t>
            </w:r>
            <w:r w:rsidR="00605455">
              <w:rPr>
                <w:rFonts w:ascii="Times New Roman" w:hAnsi="Times New Roman" w:cs="Times New Roman"/>
                <w:sz w:val="24"/>
                <w:szCs w:val="24"/>
              </w:rPr>
              <w:t>.000,00</w:t>
            </w:r>
          </w:p>
        </w:tc>
      </w:tr>
      <w:tr w:rsidR="002633A5" w:rsidTr="00AD6276">
        <w:trPr>
          <w:trHeight w:val="550"/>
        </w:trPr>
        <w:tc>
          <w:tcPr>
            <w:tcW w:w="3774" w:type="dxa"/>
            <w:gridSpan w:val="2"/>
            <w:shd w:val="clear" w:color="auto" w:fill="9CC2E5" w:themeFill="accent1" w:themeFillTint="99"/>
            <w:vAlign w:val="center"/>
          </w:tcPr>
          <w:p w:rsidR="002633A5" w:rsidRPr="00C90BB4" w:rsidRDefault="002633A5" w:rsidP="00E0405E">
            <w:pPr>
              <w:jc w:val="center"/>
              <w:rPr>
                <w:rFonts w:ascii="Times New Roman" w:hAnsi="Times New Roman" w:cs="Times New Roman"/>
                <w:b/>
                <w:sz w:val="24"/>
                <w:szCs w:val="24"/>
              </w:rPr>
            </w:pPr>
            <w:r w:rsidRPr="00C90BB4">
              <w:rPr>
                <w:rFonts w:ascii="Times New Roman" w:hAnsi="Times New Roman" w:cs="Times New Roman"/>
                <w:b/>
                <w:sz w:val="24"/>
                <w:szCs w:val="24"/>
              </w:rPr>
              <w:t>Genel Toplam</w:t>
            </w:r>
          </w:p>
        </w:tc>
        <w:tc>
          <w:tcPr>
            <w:tcW w:w="1762" w:type="dxa"/>
            <w:shd w:val="clear" w:color="auto" w:fill="9CC2E5" w:themeFill="accent1" w:themeFillTint="99"/>
            <w:vAlign w:val="center"/>
          </w:tcPr>
          <w:p w:rsidR="002633A5" w:rsidRPr="001B4B2E" w:rsidRDefault="00180C37" w:rsidP="00E0405E">
            <w:pPr>
              <w:jc w:val="center"/>
              <w:rPr>
                <w:rFonts w:ascii="Times New Roman" w:hAnsi="Times New Roman" w:cs="Times New Roman"/>
                <w:b/>
                <w:sz w:val="24"/>
                <w:szCs w:val="24"/>
              </w:rPr>
            </w:pPr>
            <w:r>
              <w:rPr>
                <w:rFonts w:ascii="Times New Roman" w:hAnsi="Times New Roman" w:cs="Times New Roman"/>
                <w:b/>
                <w:sz w:val="24"/>
                <w:szCs w:val="24"/>
              </w:rPr>
              <w:t>10</w:t>
            </w:r>
            <w:r w:rsidR="00605455">
              <w:rPr>
                <w:rFonts w:ascii="Times New Roman" w:hAnsi="Times New Roman" w:cs="Times New Roman"/>
                <w:b/>
                <w:sz w:val="24"/>
                <w:szCs w:val="24"/>
              </w:rPr>
              <w:t>0.000,00</w:t>
            </w:r>
          </w:p>
        </w:tc>
        <w:tc>
          <w:tcPr>
            <w:tcW w:w="1763" w:type="dxa"/>
            <w:shd w:val="clear" w:color="auto" w:fill="9CC2E5" w:themeFill="accent1" w:themeFillTint="99"/>
            <w:vAlign w:val="center"/>
          </w:tcPr>
          <w:p w:rsidR="002633A5" w:rsidRPr="001B4B2E" w:rsidRDefault="0014079D" w:rsidP="0014079D">
            <w:pPr>
              <w:jc w:val="center"/>
              <w:rPr>
                <w:rFonts w:ascii="Times New Roman" w:hAnsi="Times New Roman" w:cs="Times New Roman"/>
                <w:b/>
                <w:sz w:val="24"/>
                <w:szCs w:val="24"/>
              </w:rPr>
            </w:pPr>
            <w:r>
              <w:rPr>
                <w:rFonts w:ascii="Times New Roman" w:hAnsi="Times New Roman" w:cs="Times New Roman"/>
                <w:b/>
                <w:sz w:val="24"/>
                <w:szCs w:val="24"/>
              </w:rPr>
              <w:t>25</w:t>
            </w:r>
            <w:r w:rsidR="00605455">
              <w:rPr>
                <w:rFonts w:ascii="Times New Roman" w:hAnsi="Times New Roman" w:cs="Times New Roman"/>
                <w:b/>
                <w:sz w:val="24"/>
                <w:szCs w:val="24"/>
              </w:rPr>
              <w:t>.000,00</w:t>
            </w:r>
          </w:p>
        </w:tc>
        <w:tc>
          <w:tcPr>
            <w:tcW w:w="1763" w:type="dxa"/>
            <w:shd w:val="clear" w:color="auto" w:fill="9CC2E5" w:themeFill="accent1" w:themeFillTint="99"/>
            <w:vAlign w:val="center"/>
          </w:tcPr>
          <w:p w:rsidR="002633A5" w:rsidRPr="001B4B2E" w:rsidRDefault="0014079D" w:rsidP="0014079D">
            <w:pPr>
              <w:jc w:val="center"/>
              <w:rPr>
                <w:rFonts w:ascii="Times New Roman" w:hAnsi="Times New Roman" w:cs="Times New Roman"/>
                <w:b/>
                <w:sz w:val="24"/>
                <w:szCs w:val="24"/>
              </w:rPr>
            </w:pPr>
            <w:r>
              <w:rPr>
                <w:rFonts w:ascii="Times New Roman" w:hAnsi="Times New Roman" w:cs="Times New Roman"/>
                <w:b/>
                <w:sz w:val="24"/>
                <w:szCs w:val="24"/>
              </w:rPr>
              <w:t>125</w:t>
            </w:r>
            <w:r w:rsidR="002633A5" w:rsidRPr="001B4B2E">
              <w:rPr>
                <w:rFonts w:ascii="Times New Roman" w:hAnsi="Times New Roman" w:cs="Times New Roman"/>
                <w:b/>
                <w:sz w:val="24"/>
                <w:szCs w:val="24"/>
              </w:rPr>
              <w:t>.000</w:t>
            </w:r>
            <w:r w:rsidR="008C7FFB">
              <w:rPr>
                <w:rFonts w:ascii="Times New Roman" w:hAnsi="Times New Roman" w:cs="Times New Roman"/>
                <w:b/>
                <w:sz w:val="24"/>
                <w:szCs w:val="24"/>
              </w:rPr>
              <w:t>,00</w:t>
            </w:r>
          </w:p>
        </w:tc>
      </w:tr>
    </w:tbl>
    <w:p w:rsidR="002633A5" w:rsidRDefault="002633A5" w:rsidP="002633A5"/>
    <w:p w:rsidR="002633A5" w:rsidRDefault="002633A5" w:rsidP="002633A5"/>
    <w:p w:rsidR="002633A5" w:rsidRDefault="002633A5" w:rsidP="002633A5"/>
    <w:p w:rsidR="002633A5" w:rsidRDefault="002633A5" w:rsidP="002633A5"/>
    <w:p w:rsidR="00F62797" w:rsidRDefault="00F62797" w:rsidP="00F62797"/>
    <w:p w:rsidR="00F62797" w:rsidRDefault="00F62797" w:rsidP="00F62797">
      <w:pPr>
        <w:jc w:val="center"/>
        <w:rPr>
          <w:rFonts w:ascii="Times New Roman" w:hAnsi="Times New Roman" w:cs="Times New Roman"/>
          <w:b/>
          <w:sz w:val="24"/>
          <w:szCs w:val="24"/>
        </w:rPr>
      </w:pPr>
      <w:r w:rsidRPr="00E30834">
        <w:rPr>
          <w:rFonts w:ascii="Times New Roman" w:hAnsi="Times New Roman" w:cs="Times New Roman"/>
          <w:b/>
          <w:sz w:val="24"/>
          <w:szCs w:val="24"/>
        </w:rPr>
        <w:lastRenderedPageBreak/>
        <w:t>FAALİYET MALİYETLERİ TABLOSU</w:t>
      </w:r>
    </w:p>
    <w:tbl>
      <w:tblPr>
        <w:tblStyle w:val="TabloKlavuzu"/>
        <w:tblW w:w="0" w:type="auto"/>
        <w:tblLook w:val="04A0" w:firstRow="1" w:lastRow="0" w:firstColumn="1" w:lastColumn="0" w:noHBand="0" w:noVBand="1"/>
      </w:tblPr>
      <w:tblGrid>
        <w:gridCol w:w="2689"/>
        <w:gridCol w:w="6373"/>
      </w:tblGrid>
      <w:tr w:rsidR="00F62797" w:rsidTr="00F62797">
        <w:tc>
          <w:tcPr>
            <w:tcW w:w="2689" w:type="dxa"/>
            <w:shd w:val="clear" w:color="auto" w:fill="9CC2E5" w:themeFill="accent1" w:themeFillTint="99"/>
          </w:tcPr>
          <w:p w:rsidR="00F62797" w:rsidRPr="00C90BB4" w:rsidRDefault="00F62797" w:rsidP="00F62797">
            <w:pPr>
              <w:rPr>
                <w:rFonts w:ascii="Times New Roman" w:hAnsi="Times New Roman" w:cs="Times New Roman"/>
                <w:b/>
                <w:sz w:val="24"/>
                <w:szCs w:val="24"/>
              </w:rPr>
            </w:pPr>
            <w:r w:rsidRPr="00C90BB4">
              <w:rPr>
                <w:rFonts w:ascii="Times New Roman" w:hAnsi="Times New Roman" w:cs="Times New Roman"/>
                <w:b/>
                <w:sz w:val="24"/>
                <w:szCs w:val="24"/>
              </w:rPr>
              <w:t>İdare Adı</w:t>
            </w:r>
          </w:p>
        </w:tc>
        <w:tc>
          <w:tcPr>
            <w:tcW w:w="6373" w:type="dxa"/>
            <w:shd w:val="clear" w:color="auto" w:fill="9CC2E5" w:themeFill="accent1" w:themeFillTint="99"/>
          </w:tcPr>
          <w:p w:rsidR="00F62797" w:rsidRPr="00C90BB4" w:rsidRDefault="00F62797" w:rsidP="00F62797">
            <w:pPr>
              <w:rPr>
                <w:rFonts w:ascii="Times New Roman" w:hAnsi="Times New Roman" w:cs="Times New Roman"/>
                <w:sz w:val="24"/>
                <w:szCs w:val="24"/>
              </w:rPr>
            </w:pPr>
            <w:r w:rsidRPr="00C90BB4">
              <w:rPr>
                <w:rFonts w:ascii="Times New Roman" w:hAnsi="Times New Roman" w:cs="Times New Roman"/>
                <w:sz w:val="24"/>
                <w:szCs w:val="24"/>
              </w:rPr>
              <w:t>Maçka İlçe Milli Eğitim Müdürlüğü</w:t>
            </w:r>
          </w:p>
        </w:tc>
      </w:tr>
      <w:tr w:rsidR="00F62797" w:rsidTr="00F62797">
        <w:tc>
          <w:tcPr>
            <w:tcW w:w="2689" w:type="dxa"/>
            <w:shd w:val="clear" w:color="auto" w:fill="FFCCFF"/>
          </w:tcPr>
          <w:p w:rsidR="00F62797" w:rsidRPr="00C90BB4" w:rsidRDefault="00F62797" w:rsidP="00F62797">
            <w:pPr>
              <w:rPr>
                <w:rFonts w:ascii="Times New Roman" w:hAnsi="Times New Roman" w:cs="Times New Roman"/>
                <w:b/>
                <w:sz w:val="24"/>
                <w:szCs w:val="24"/>
              </w:rPr>
            </w:pPr>
            <w:r w:rsidRPr="00C90BB4">
              <w:rPr>
                <w:rFonts w:ascii="Times New Roman" w:hAnsi="Times New Roman" w:cs="Times New Roman"/>
                <w:b/>
                <w:sz w:val="24"/>
                <w:szCs w:val="24"/>
              </w:rPr>
              <w:t>Performans Hedefi</w:t>
            </w:r>
          </w:p>
        </w:tc>
        <w:tc>
          <w:tcPr>
            <w:tcW w:w="6373" w:type="dxa"/>
          </w:tcPr>
          <w:p w:rsidR="00F62797" w:rsidRPr="00EF5D13" w:rsidRDefault="00F62797" w:rsidP="00F62797">
            <w:pPr>
              <w:jc w:val="both"/>
              <w:rPr>
                <w:rFonts w:ascii="Times New Roman" w:hAnsi="Times New Roman" w:cs="Times New Roman"/>
                <w:sz w:val="24"/>
                <w:szCs w:val="24"/>
              </w:rPr>
            </w:pPr>
            <w:r w:rsidRPr="00EF5D13">
              <w:rPr>
                <w:rFonts w:ascii="Times New Roman" w:hAnsi="Times New Roman" w:cs="Times New Roman"/>
                <w:sz w:val="24"/>
                <w:szCs w:val="24"/>
              </w:rPr>
              <w:t>Fiziki durumu iyileştirilen okul sayısını arttırmak.</w:t>
            </w:r>
          </w:p>
        </w:tc>
      </w:tr>
      <w:tr w:rsidR="00F62797" w:rsidTr="00F62797">
        <w:tc>
          <w:tcPr>
            <w:tcW w:w="2689" w:type="dxa"/>
            <w:shd w:val="clear" w:color="auto" w:fill="FFCCFF"/>
          </w:tcPr>
          <w:p w:rsidR="00F62797" w:rsidRPr="00C90BB4" w:rsidRDefault="00F62797" w:rsidP="00F62797">
            <w:pPr>
              <w:rPr>
                <w:rFonts w:ascii="Times New Roman" w:hAnsi="Times New Roman" w:cs="Times New Roman"/>
                <w:b/>
                <w:sz w:val="24"/>
                <w:szCs w:val="24"/>
              </w:rPr>
            </w:pPr>
            <w:r w:rsidRPr="00C90BB4">
              <w:rPr>
                <w:rFonts w:ascii="Times New Roman" w:hAnsi="Times New Roman" w:cs="Times New Roman"/>
                <w:b/>
                <w:sz w:val="24"/>
                <w:szCs w:val="24"/>
              </w:rPr>
              <w:t>Faaliyet Adı</w:t>
            </w:r>
          </w:p>
        </w:tc>
        <w:tc>
          <w:tcPr>
            <w:tcW w:w="6373" w:type="dxa"/>
            <w:vAlign w:val="center"/>
          </w:tcPr>
          <w:p w:rsidR="00F62797" w:rsidRPr="00EF5D13" w:rsidRDefault="00F62797" w:rsidP="00F62797">
            <w:pPr>
              <w:jc w:val="both"/>
              <w:rPr>
                <w:rFonts w:ascii="Times New Roman" w:hAnsi="Times New Roman" w:cs="Times New Roman"/>
                <w:sz w:val="24"/>
                <w:szCs w:val="24"/>
              </w:rPr>
            </w:pPr>
            <w:r>
              <w:rPr>
                <w:rFonts w:ascii="Times New Roman" w:hAnsi="Times New Roman" w:cs="Times New Roman"/>
                <w:sz w:val="24"/>
                <w:szCs w:val="24"/>
              </w:rPr>
              <w:t>1-</w:t>
            </w:r>
            <w:r w:rsidRPr="00EF5D13">
              <w:rPr>
                <w:rFonts w:ascii="Times New Roman" w:hAnsi="Times New Roman" w:cs="Times New Roman"/>
                <w:sz w:val="24"/>
                <w:szCs w:val="24"/>
              </w:rPr>
              <w:t>Okulların Fiziki imkânlarının iyileştirilme çalışmaları</w:t>
            </w:r>
          </w:p>
        </w:tc>
      </w:tr>
      <w:tr w:rsidR="00F62797" w:rsidTr="00F62797">
        <w:tc>
          <w:tcPr>
            <w:tcW w:w="2689" w:type="dxa"/>
            <w:shd w:val="clear" w:color="auto" w:fill="FFCCFF"/>
          </w:tcPr>
          <w:p w:rsidR="00F62797" w:rsidRPr="00C90BB4" w:rsidRDefault="00F62797" w:rsidP="00F62797">
            <w:pPr>
              <w:rPr>
                <w:rFonts w:ascii="Times New Roman" w:hAnsi="Times New Roman" w:cs="Times New Roman"/>
                <w:b/>
                <w:sz w:val="24"/>
                <w:szCs w:val="24"/>
              </w:rPr>
            </w:pPr>
            <w:r w:rsidRPr="00C90BB4">
              <w:rPr>
                <w:rFonts w:ascii="Times New Roman" w:hAnsi="Times New Roman" w:cs="Times New Roman"/>
                <w:b/>
                <w:sz w:val="24"/>
                <w:szCs w:val="24"/>
              </w:rPr>
              <w:t>Sorumlu Harcama Birimi veya Birimleri</w:t>
            </w:r>
          </w:p>
        </w:tc>
        <w:tc>
          <w:tcPr>
            <w:tcW w:w="6373" w:type="dxa"/>
            <w:vAlign w:val="center"/>
          </w:tcPr>
          <w:p w:rsidR="00F62797" w:rsidRPr="00EF5D13" w:rsidRDefault="00F62797" w:rsidP="00F62797">
            <w:pPr>
              <w:jc w:val="both"/>
              <w:rPr>
                <w:rFonts w:ascii="Times New Roman" w:hAnsi="Times New Roman" w:cs="Times New Roman"/>
                <w:sz w:val="24"/>
                <w:szCs w:val="24"/>
              </w:rPr>
            </w:pPr>
            <w:r w:rsidRPr="00EF5D13">
              <w:rPr>
                <w:rFonts w:ascii="Times New Roman" w:hAnsi="Times New Roman" w:cs="Times New Roman"/>
                <w:sz w:val="24"/>
                <w:szCs w:val="24"/>
              </w:rPr>
              <w:t>İnşaat-Emlak ve Yatırım Hizmetleri Şubesi</w:t>
            </w:r>
          </w:p>
        </w:tc>
      </w:tr>
      <w:tr w:rsidR="00F62797" w:rsidTr="00F62797">
        <w:tc>
          <w:tcPr>
            <w:tcW w:w="9062" w:type="dxa"/>
            <w:gridSpan w:val="2"/>
          </w:tcPr>
          <w:p w:rsidR="00F62797" w:rsidRPr="00EF5D13" w:rsidRDefault="00F62797" w:rsidP="00273B79">
            <w:pPr>
              <w:ind w:firstLine="590"/>
              <w:jc w:val="both"/>
              <w:rPr>
                <w:rFonts w:ascii="Times New Roman" w:hAnsi="Times New Roman" w:cs="Times New Roman"/>
                <w:sz w:val="24"/>
                <w:szCs w:val="24"/>
              </w:rPr>
            </w:pPr>
            <w:r w:rsidRPr="00EF5D13">
              <w:rPr>
                <w:rFonts w:ascii="Times New Roman" w:hAnsi="Times New Roman" w:cs="Times New Roman"/>
                <w:sz w:val="24"/>
                <w:szCs w:val="24"/>
              </w:rPr>
              <w:t>201</w:t>
            </w:r>
            <w:r>
              <w:rPr>
                <w:rFonts w:ascii="Times New Roman" w:hAnsi="Times New Roman" w:cs="Times New Roman"/>
                <w:sz w:val="24"/>
                <w:szCs w:val="24"/>
              </w:rPr>
              <w:t>8</w:t>
            </w:r>
            <w:r w:rsidRPr="00EF5D13">
              <w:rPr>
                <w:rFonts w:ascii="Times New Roman" w:hAnsi="Times New Roman" w:cs="Times New Roman"/>
                <w:sz w:val="24"/>
                <w:szCs w:val="24"/>
              </w:rPr>
              <w:t xml:space="preserve"> yılı yatırım programı çerçevesinde </w:t>
            </w:r>
            <w:r>
              <w:rPr>
                <w:rFonts w:ascii="Times New Roman" w:hAnsi="Times New Roman" w:cs="Times New Roman"/>
                <w:sz w:val="24"/>
                <w:szCs w:val="24"/>
              </w:rPr>
              <w:t>Temel  Eğitim ve Ortaöğretime bağlı</w:t>
            </w:r>
            <w:r w:rsidR="00273B79">
              <w:rPr>
                <w:rFonts w:ascii="Times New Roman" w:hAnsi="Times New Roman" w:cs="Times New Roman"/>
                <w:sz w:val="24"/>
                <w:szCs w:val="24"/>
              </w:rPr>
              <w:t xml:space="preserve"> fiziki imkanları yetersiz olan</w:t>
            </w:r>
            <w:r>
              <w:rPr>
                <w:rFonts w:ascii="Times New Roman" w:hAnsi="Times New Roman" w:cs="Times New Roman"/>
                <w:sz w:val="24"/>
                <w:szCs w:val="24"/>
              </w:rPr>
              <w:t xml:space="preserve"> 2</w:t>
            </w:r>
            <w:r w:rsidRPr="00EF5D13">
              <w:rPr>
                <w:rFonts w:ascii="Times New Roman" w:hAnsi="Times New Roman" w:cs="Times New Roman"/>
                <w:sz w:val="24"/>
                <w:szCs w:val="24"/>
              </w:rPr>
              <w:t xml:space="preserve"> adet O</w:t>
            </w:r>
            <w:r>
              <w:rPr>
                <w:rFonts w:ascii="Times New Roman" w:hAnsi="Times New Roman" w:cs="Times New Roman"/>
                <w:sz w:val="24"/>
                <w:szCs w:val="24"/>
              </w:rPr>
              <w:t>kul</w:t>
            </w:r>
            <w:r w:rsidRPr="00EF5D13">
              <w:rPr>
                <w:rFonts w:ascii="Times New Roman" w:hAnsi="Times New Roman" w:cs="Times New Roman"/>
                <w:sz w:val="24"/>
                <w:szCs w:val="24"/>
              </w:rPr>
              <w:t xml:space="preserve"> binasının Fiziki ve alt yapısının tadilat çalışmala</w:t>
            </w:r>
            <w:r w:rsidR="00273B79">
              <w:rPr>
                <w:rFonts w:ascii="Times New Roman" w:hAnsi="Times New Roman" w:cs="Times New Roman"/>
                <w:sz w:val="24"/>
                <w:szCs w:val="24"/>
              </w:rPr>
              <w:t>rı  İl Milli Eğitim Müdürlüğü İnşaat Emlak Dairesi ile koordinasyon sağlanarak gerekli saha çalışmaları yapılacaktır. Ortalama 100,000,00 TL ödenek harcaması tahmin edilmektedir. Ödenek Bakanlık Bütçesinden karşılanacaktır.</w:t>
            </w:r>
          </w:p>
          <w:p w:rsidR="00F62797" w:rsidRPr="00EF5D13" w:rsidRDefault="00F62797" w:rsidP="00F62797">
            <w:pPr>
              <w:jc w:val="both"/>
              <w:rPr>
                <w:rFonts w:ascii="Times New Roman" w:hAnsi="Times New Roman" w:cs="Times New Roman"/>
                <w:sz w:val="24"/>
                <w:szCs w:val="24"/>
              </w:rPr>
            </w:pPr>
          </w:p>
        </w:tc>
      </w:tr>
    </w:tbl>
    <w:p w:rsidR="00F62797" w:rsidRDefault="00F62797" w:rsidP="00F62797">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846"/>
        <w:gridCol w:w="3704"/>
        <w:gridCol w:w="1302"/>
      </w:tblGrid>
      <w:tr w:rsidR="00F62797" w:rsidTr="00F62797">
        <w:trPr>
          <w:trHeight w:val="288"/>
        </w:trPr>
        <w:tc>
          <w:tcPr>
            <w:tcW w:w="4550" w:type="dxa"/>
            <w:gridSpan w:val="2"/>
            <w:shd w:val="clear" w:color="auto" w:fill="9CC2E5" w:themeFill="accent1" w:themeFillTint="99"/>
          </w:tcPr>
          <w:p w:rsidR="00F62797" w:rsidRPr="00C90BB4" w:rsidRDefault="00F62797" w:rsidP="00F62797">
            <w:pPr>
              <w:jc w:val="center"/>
              <w:rPr>
                <w:rFonts w:ascii="Times New Roman" w:hAnsi="Times New Roman" w:cs="Times New Roman"/>
                <w:b/>
                <w:sz w:val="24"/>
                <w:szCs w:val="24"/>
              </w:rPr>
            </w:pPr>
            <w:r w:rsidRPr="00C90BB4">
              <w:rPr>
                <w:rFonts w:ascii="Times New Roman" w:hAnsi="Times New Roman" w:cs="Times New Roman"/>
                <w:b/>
                <w:sz w:val="24"/>
                <w:szCs w:val="24"/>
              </w:rPr>
              <w:t>Ekonomik Kod</w:t>
            </w:r>
          </w:p>
        </w:tc>
        <w:tc>
          <w:tcPr>
            <w:tcW w:w="1302" w:type="dxa"/>
            <w:shd w:val="clear" w:color="auto" w:fill="9CC2E5" w:themeFill="accent1" w:themeFillTint="99"/>
          </w:tcPr>
          <w:p w:rsidR="00F62797" w:rsidRPr="00C90BB4" w:rsidRDefault="00F62797" w:rsidP="00F62797">
            <w:pPr>
              <w:jc w:val="center"/>
              <w:rPr>
                <w:rFonts w:ascii="Times New Roman" w:hAnsi="Times New Roman" w:cs="Times New Roman"/>
                <w:b/>
                <w:sz w:val="24"/>
                <w:szCs w:val="24"/>
              </w:rPr>
            </w:pPr>
            <w:r w:rsidRPr="00C90BB4">
              <w:rPr>
                <w:rFonts w:ascii="Times New Roman" w:hAnsi="Times New Roman" w:cs="Times New Roman"/>
                <w:b/>
                <w:sz w:val="24"/>
                <w:szCs w:val="24"/>
              </w:rPr>
              <w:t>Ödenek</w:t>
            </w:r>
          </w:p>
        </w:tc>
      </w:tr>
      <w:tr w:rsidR="00F62797" w:rsidTr="00F62797">
        <w:trPr>
          <w:trHeight w:val="288"/>
        </w:trPr>
        <w:tc>
          <w:tcPr>
            <w:tcW w:w="846" w:type="dxa"/>
            <w:shd w:val="clear" w:color="auto" w:fill="FFCCFF"/>
          </w:tcPr>
          <w:p w:rsidR="00F62797" w:rsidRDefault="00F62797" w:rsidP="00F62797">
            <w:pPr>
              <w:rPr>
                <w:rFonts w:ascii="Times New Roman" w:hAnsi="Times New Roman" w:cs="Times New Roman"/>
                <w:sz w:val="24"/>
                <w:szCs w:val="24"/>
              </w:rPr>
            </w:pPr>
            <w:r>
              <w:rPr>
                <w:rFonts w:ascii="Times New Roman" w:hAnsi="Times New Roman" w:cs="Times New Roman"/>
                <w:sz w:val="24"/>
                <w:szCs w:val="24"/>
              </w:rPr>
              <w:t>01</w:t>
            </w:r>
          </w:p>
        </w:tc>
        <w:tc>
          <w:tcPr>
            <w:tcW w:w="3704" w:type="dxa"/>
            <w:vAlign w:val="center"/>
          </w:tcPr>
          <w:p w:rsidR="00F62797" w:rsidRPr="00C90BB4" w:rsidRDefault="00F62797" w:rsidP="00F62797">
            <w:pPr>
              <w:rPr>
                <w:rFonts w:ascii="Times New Roman" w:hAnsi="Times New Roman" w:cs="Times New Roman"/>
                <w:sz w:val="24"/>
                <w:szCs w:val="24"/>
              </w:rPr>
            </w:pPr>
            <w:r w:rsidRPr="00C90BB4">
              <w:rPr>
                <w:rFonts w:ascii="Times New Roman" w:hAnsi="Times New Roman" w:cs="Times New Roman"/>
                <w:sz w:val="24"/>
                <w:szCs w:val="24"/>
              </w:rPr>
              <w:t>Personel Giderleri</w:t>
            </w:r>
          </w:p>
        </w:tc>
        <w:tc>
          <w:tcPr>
            <w:tcW w:w="1302" w:type="dxa"/>
            <w:vAlign w:val="center"/>
          </w:tcPr>
          <w:p w:rsidR="00F62797" w:rsidRPr="00C90BB4" w:rsidRDefault="00F62797" w:rsidP="00F62797">
            <w:pPr>
              <w:jc w:val="center"/>
              <w:rPr>
                <w:rFonts w:ascii="Times New Roman" w:hAnsi="Times New Roman" w:cs="Times New Roman"/>
                <w:sz w:val="24"/>
                <w:szCs w:val="24"/>
              </w:rPr>
            </w:pPr>
            <w:r>
              <w:rPr>
                <w:rFonts w:ascii="Times New Roman" w:hAnsi="Times New Roman" w:cs="Times New Roman"/>
                <w:sz w:val="24"/>
                <w:szCs w:val="24"/>
              </w:rPr>
              <w:t>0</w:t>
            </w:r>
          </w:p>
        </w:tc>
      </w:tr>
      <w:tr w:rsidR="00F62797" w:rsidTr="00F62797">
        <w:trPr>
          <w:trHeight w:val="288"/>
        </w:trPr>
        <w:tc>
          <w:tcPr>
            <w:tcW w:w="846" w:type="dxa"/>
            <w:shd w:val="clear" w:color="auto" w:fill="FFCCFF"/>
          </w:tcPr>
          <w:p w:rsidR="00F62797" w:rsidRDefault="00F62797" w:rsidP="00F62797">
            <w:pPr>
              <w:rPr>
                <w:rFonts w:ascii="Times New Roman" w:hAnsi="Times New Roman" w:cs="Times New Roman"/>
                <w:sz w:val="24"/>
                <w:szCs w:val="24"/>
              </w:rPr>
            </w:pPr>
            <w:r>
              <w:rPr>
                <w:rFonts w:ascii="Times New Roman" w:hAnsi="Times New Roman" w:cs="Times New Roman"/>
                <w:sz w:val="24"/>
                <w:szCs w:val="24"/>
              </w:rPr>
              <w:t>02</w:t>
            </w:r>
          </w:p>
        </w:tc>
        <w:tc>
          <w:tcPr>
            <w:tcW w:w="3704" w:type="dxa"/>
            <w:vAlign w:val="center"/>
          </w:tcPr>
          <w:p w:rsidR="00F62797" w:rsidRPr="00C90BB4" w:rsidRDefault="00F62797" w:rsidP="00F62797">
            <w:pPr>
              <w:rPr>
                <w:rFonts w:ascii="Times New Roman" w:hAnsi="Times New Roman" w:cs="Times New Roman"/>
                <w:sz w:val="24"/>
                <w:szCs w:val="24"/>
              </w:rPr>
            </w:pPr>
            <w:r w:rsidRPr="00C90BB4">
              <w:rPr>
                <w:rFonts w:ascii="Times New Roman" w:hAnsi="Times New Roman" w:cs="Times New Roman"/>
                <w:sz w:val="24"/>
                <w:szCs w:val="24"/>
              </w:rPr>
              <w:t>SGK Devlet Prim Giderleri</w:t>
            </w:r>
          </w:p>
        </w:tc>
        <w:tc>
          <w:tcPr>
            <w:tcW w:w="1302" w:type="dxa"/>
            <w:vAlign w:val="center"/>
          </w:tcPr>
          <w:p w:rsidR="00F62797" w:rsidRPr="00C90BB4" w:rsidRDefault="00F62797" w:rsidP="00F62797">
            <w:pPr>
              <w:jc w:val="center"/>
              <w:rPr>
                <w:rFonts w:ascii="Times New Roman" w:hAnsi="Times New Roman" w:cs="Times New Roman"/>
                <w:sz w:val="24"/>
                <w:szCs w:val="24"/>
              </w:rPr>
            </w:pPr>
            <w:r>
              <w:rPr>
                <w:rFonts w:ascii="Times New Roman" w:hAnsi="Times New Roman" w:cs="Times New Roman"/>
                <w:sz w:val="24"/>
                <w:szCs w:val="24"/>
              </w:rPr>
              <w:t>0</w:t>
            </w:r>
          </w:p>
        </w:tc>
      </w:tr>
      <w:tr w:rsidR="00F62797" w:rsidTr="00F62797">
        <w:trPr>
          <w:trHeight w:val="273"/>
        </w:trPr>
        <w:tc>
          <w:tcPr>
            <w:tcW w:w="846" w:type="dxa"/>
            <w:shd w:val="clear" w:color="auto" w:fill="FFCCFF"/>
          </w:tcPr>
          <w:p w:rsidR="00F62797" w:rsidRDefault="00F62797" w:rsidP="00F62797">
            <w:pPr>
              <w:rPr>
                <w:rFonts w:ascii="Times New Roman" w:hAnsi="Times New Roman" w:cs="Times New Roman"/>
                <w:sz w:val="24"/>
                <w:szCs w:val="24"/>
              </w:rPr>
            </w:pPr>
            <w:r>
              <w:rPr>
                <w:rFonts w:ascii="Times New Roman" w:hAnsi="Times New Roman" w:cs="Times New Roman"/>
                <w:sz w:val="24"/>
                <w:szCs w:val="24"/>
              </w:rPr>
              <w:t>03</w:t>
            </w:r>
          </w:p>
        </w:tc>
        <w:tc>
          <w:tcPr>
            <w:tcW w:w="3704" w:type="dxa"/>
            <w:vAlign w:val="center"/>
          </w:tcPr>
          <w:p w:rsidR="00F62797" w:rsidRPr="00C90BB4" w:rsidRDefault="00F62797" w:rsidP="00F62797">
            <w:pPr>
              <w:rPr>
                <w:rFonts w:ascii="Times New Roman" w:hAnsi="Times New Roman" w:cs="Times New Roman"/>
                <w:sz w:val="24"/>
                <w:szCs w:val="24"/>
              </w:rPr>
            </w:pPr>
            <w:r w:rsidRPr="00C90BB4">
              <w:rPr>
                <w:rFonts w:ascii="Times New Roman" w:hAnsi="Times New Roman" w:cs="Times New Roman"/>
                <w:sz w:val="24"/>
                <w:szCs w:val="24"/>
              </w:rPr>
              <w:t>Mal ve Hizmet Alım Giderleri</w:t>
            </w:r>
          </w:p>
        </w:tc>
        <w:tc>
          <w:tcPr>
            <w:tcW w:w="1302" w:type="dxa"/>
            <w:vAlign w:val="center"/>
          </w:tcPr>
          <w:p w:rsidR="00F62797" w:rsidRPr="00C90BB4" w:rsidRDefault="00F62797" w:rsidP="00F62797">
            <w:pPr>
              <w:jc w:val="center"/>
              <w:rPr>
                <w:rFonts w:ascii="Times New Roman" w:hAnsi="Times New Roman" w:cs="Times New Roman"/>
                <w:sz w:val="24"/>
                <w:szCs w:val="24"/>
              </w:rPr>
            </w:pPr>
            <w:r>
              <w:rPr>
                <w:rFonts w:ascii="Times New Roman" w:hAnsi="Times New Roman" w:cs="Times New Roman"/>
                <w:sz w:val="24"/>
                <w:szCs w:val="24"/>
              </w:rPr>
              <w:t>100.000,00</w:t>
            </w:r>
          </w:p>
        </w:tc>
      </w:tr>
      <w:tr w:rsidR="00F62797" w:rsidTr="00F62797">
        <w:trPr>
          <w:trHeight w:val="288"/>
        </w:trPr>
        <w:tc>
          <w:tcPr>
            <w:tcW w:w="846" w:type="dxa"/>
            <w:shd w:val="clear" w:color="auto" w:fill="FFCCFF"/>
          </w:tcPr>
          <w:p w:rsidR="00F62797" w:rsidRDefault="00F62797" w:rsidP="00F62797">
            <w:pPr>
              <w:rPr>
                <w:rFonts w:ascii="Times New Roman" w:hAnsi="Times New Roman" w:cs="Times New Roman"/>
                <w:sz w:val="24"/>
                <w:szCs w:val="24"/>
              </w:rPr>
            </w:pPr>
            <w:r>
              <w:rPr>
                <w:rFonts w:ascii="Times New Roman" w:hAnsi="Times New Roman" w:cs="Times New Roman"/>
                <w:sz w:val="24"/>
                <w:szCs w:val="24"/>
              </w:rPr>
              <w:t>04</w:t>
            </w:r>
          </w:p>
        </w:tc>
        <w:tc>
          <w:tcPr>
            <w:tcW w:w="3704" w:type="dxa"/>
            <w:vAlign w:val="center"/>
          </w:tcPr>
          <w:p w:rsidR="00F62797" w:rsidRPr="00C90BB4" w:rsidRDefault="00F62797" w:rsidP="00F62797">
            <w:pPr>
              <w:rPr>
                <w:rFonts w:ascii="Times New Roman" w:hAnsi="Times New Roman" w:cs="Times New Roman"/>
                <w:sz w:val="24"/>
                <w:szCs w:val="24"/>
              </w:rPr>
            </w:pPr>
            <w:r w:rsidRPr="00C90BB4">
              <w:rPr>
                <w:rFonts w:ascii="Times New Roman" w:hAnsi="Times New Roman" w:cs="Times New Roman"/>
                <w:sz w:val="24"/>
                <w:szCs w:val="24"/>
              </w:rPr>
              <w:t>Faiz Giderleri</w:t>
            </w:r>
          </w:p>
        </w:tc>
        <w:tc>
          <w:tcPr>
            <w:tcW w:w="1302" w:type="dxa"/>
            <w:vAlign w:val="center"/>
          </w:tcPr>
          <w:p w:rsidR="00F62797" w:rsidRPr="00C90BB4" w:rsidRDefault="00F62797" w:rsidP="00F62797">
            <w:pPr>
              <w:jc w:val="center"/>
              <w:rPr>
                <w:rFonts w:ascii="Times New Roman" w:hAnsi="Times New Roman" w:cs="Times New Roman"/>
                <w:sz w:val="24"/>
                <w:szCs w:val="24"/>
              </w:rPr>
            </w:pPr>
            <w:r>
              <w:rPr>
                <w:rFonts w:ascii="Times New Roman" w:hAnsi="Times New Roman" w:cs="Times New Roman"/>
                <w:sz w:val="24"/>
                <w:szCs w:val="24"/>
              </w:rPr>
              <w:t>0</w:t>
            </w:r>
          </w:p>
        </w:tc>
      </w:tr>
      <w:tr w:rsidR="00F62797" w:rsidTr="00F62797">
        <w:trPr>
          <w:trHeight w:val="288"/>
        </w:trPr>
        <w:tc>
          <w:tcPr>
            <w:tcW w:w="846" w:type="dxa"/>
            <w:shd w:val="clear" w:color="auto" w:fill="FFCCFF"/>
          </w:tcPr>
          <w:p w:rsidR="00F62797" w:rsidRDefault="00F62797" w:rsidP="00F62797">
            <w:pPr>
              <w:rPr>
                <w:rFonts w:ascii="Times New Roman" w:hAnsi="Times New Roman" w:cs="Times New Roman"/>
                <w:sz w:val="24"/>
                <w:szCs w:val="24"/>
              </w:rPr>
            </w:pPr>
            <w:r>
              <w:rPr>
                <w:rFonts w:ascii="Times New Roman" w:hAnsi="Times New Roman" w:cs="Times New Roman"/>
                <w:sz w:val="24"/>
                <w:szCs w:val="24"/>
              </w:rPr>
              <w:t>05</w:t>
            </w:r>
          </w:p>
        </w:tc>
        <w:tc>
          <w:tcPr>
            <w:tcW w:w="3704" w:type="dxa"/>
            <w:vAlign w:val="center"/>
          </w:tcPr>
          <w:p w:rsidR="00F62797" w:rsidRPr="00C90BB4" w:rsidRDefault="00F62797" w:rsidP="00F62797">
            <w:pPr>
              <w:rPr>
                <w:rFonts w:ascii="Times New Roman" w:hAnsi="Times New Roman" w:cs="Times New Roman"/>
                <w:sz w:val="24"/>
                <w:szCs w:val="24"/>
              </w:rPr>
            </w:pPr>
            <w:r w:rsidRPr="00C90BB4">
              <w:rPr>
                <w:rFonts w:ascii="Times New Roman" w:hAnsi="Times New Roman" w:cs="Times New Roman"/>
                <w:sz w:val="24"/>
                <w:szCs w:val="24"/>
              </w:rPr>
              <w:t>Cari Transferler</w:t>
            </w:r>
          </w:p>
        </w:tc>
        <w:tc>
          <w:tcPr>
            <w:tcW w:w="1302" w:type="dxa"/>
            <w:vAlign w:val="center"/>
          </w:tcPr>
          <w:p w:rsidR="00F62797" w:rsidRPr="00C90BB4" w:rsidRDefault="00F62797" w:rsidP="00F62797">
            <w:pPr>
              <w:jc w:val="center"/>
              <w:rPr>
                <w:rFonts w:ascii="Times New Roman" w:hAnsi="Times New Roman" w:cs="Times New Roman"/>
                <w:sz w:val="24"/>
                <w:szCs w:val="24"/>
              </w:rPr>
            </w:pPr>
            <w:r>
              <w:rPr>
                <w:rFonts w:ascii="Times New Roman" w:hAnsi="Times New Roman" w:cs="Times New Roman"/>
                <w:sz w:val="24"/>
                <w:szCs w:val="24"/>
              </w:rPr>
              <w:t>0</w:t>
            </w:r>
          </w:p>
        </w:tc>
      </w:tr>
      <w:tr w:rsidR="00F62797" w:rsidTr="00F62797">
        <w:trPr>
          <w:trHeight w:val="288"/>
        </w:trPr>
        <w:tc>
          <w:tcPr>
            <w:tcW w:w="846" w:type="dxa"/>
            <w:shd w:val="clear" w:color="auto" w:fill="FFCCFF"/>
          </w:tcPr>
          <w:p w:rsidR="00F62797" w:rsidRDefault="00F62797" w:rsidP="00F62797">
            <w:pPr>
              <w:rPr>
                <w:rFonts w:ascii="Times New Roman" w:hAnsi="Times New Roman" w:cs="Times New Roman"/>
                <w:sz w:val="24"/>
                <w:szCs w:val="24"/>
              </w:rPr>
            </w:pPr>
            <w:r>
              <w:rPr>
                <w:rFonts w:ascii="Times New Roman" w:hAnsi="Times New Roman" w:cs="Times New Roman"/>
                <w:sz w:val="24"/>
                <w:szCs w:val="24"/>
              </w:rPr>
              <w:t>06</w:t>
            </w:r>
          </w:p>
        </w:tc>
        <w:tc>
          <w:tcPr>
            <w:tcW w:w="3704" w:type="dxa"/>
            <w:vAlign w:val="center"/>
          </w:tcPr>
          <w:p w:rsidR="00F62797" w:rsidRPr="00C90BB4" w:rsidRDefault="00F62797" w:rsidP="00F62797">
            <w:pPr>
              <w:rPr>
                <w:rFonts w:ascii="Times New Roman" w:hAnsi="Times New Roman" w:cs="Times New Roman"/>
                <w:sz w:val="24"/>
                <w:szCs w:val="24"/>
              </w:rPr>
            </w:pPr>
            <w:r w:rsidRPr="00C90BB4">
              <w:rPr>
                <w:rFonts w:ascii="Times New Roman" w:hAnsi="Times New Roman" w:cs="Times New Roman"/>
                <w:sz w:val="24"/>
                <w:szCs w:val="24"/>
              </w:rPr>
              <w:t>Sermaye Giderleri</w:t>
            </w:r>
          </w:p>
        </w:tc>
        <w:tc>
          <w:tcPr>
            <w:tcW w:w="1302" w:type="dxa"/>
            <w:vAlign w:val="center"/>
          </w:tcPr>
          <w:p w:rsidR="00F62797" w:rsidRPr="00C90BB4" w:rsidRDefault="00F62797" w:rsidP="00F62797">
            <w:pPr>
              <w:jc w:val="center"/>
              <w:rPr>
                <w:rFonts w:ascii="Times New Roman" w:hAnsi="Times New Roman" w:cs="Times New Roman"/>
                <w:sz w:val="24"/>
                <w:szCs w:val="24"/>
              </w:rPr>
            </w:pPr>
            <w:r>
              <w:rPr>
                <w:rFonts w:ascii="Times New Roman" w:hAnsi="Times New Roman" w:cs="Times New Roman"/>
                <w:sz w:val="24"/>
                <w:szCs w:val="24"/>
              </w:rPr>
              <w:t>0</w:t>
            </w:r>
          </w:p>
        </w:tc>
      </w:tr>
      <w:tr w:rsidR="00F62797" w:rsidTr="00F62797">
        <w:trPr>
          <w:trHeight w:val="288"/>
        </w:trPr>
        <w:tc>
          <w:tcPr>
            <w:tcW w:w="846" w:type="dxa"/>
            <w:shd w:val="clear" w:color="auto" w:fill="FFCCFF"/>
          </w:tcPr>
          <w:p w:rsidR="00F62797" w:rsidRDefault="00F62797" w:rsidP="00F62797">
            <w:pPr>
              <w:rPr>
                <w:rFonts w:ascii="Times New Roman" w:hAnsi="Times New Roman" w:cs="Times New Roman"/>
                <w:sz w:val="24"/>
                <w:szCs w:val="24"/>
              </w:rPr>
            </w:pPr>
            <w:r>
              <w:rPr>
                <w:rFonts w:ascii="Times New Roman" w:hAnsi="Times New Roman" w:cs="Times New Roman"/>
                <w:sz w:val="24"/>
                <w:szCs w:val="24"/>
              </w:rPr>
              <w:t>07</w:t>
            </w:r>
          </w:p>
        </w:tc>
        <w:tc>
          <w:tcPr>
            <w:tcW w:w="3704" w:type="dxa"/>
            <w:vAlign w:val="center"/>
          </w:tcPr>
          <w:p w:rsidR="00F62797" w:rsidRPr="00C90BB4" w:rsidRDefault="00F62797" w:rsidP="00F62797">
            <w:pPr>
              <w:rPr>
                <w:rFonts w:ascii="Times New Roman" w:hAnsi="Times New Roman" w:cs="Times New Roman"/>
                <w:sz w:val="24"/>
                <w:szCs w:val="24"/>
              </w:rPr>
            </w:pPr>
            <w:r w:rsidRPr="00C90BB4">
              <w:rPr>
                <w:rFonts w:ascii="Times New Roman" w:hAnsi="Times New Roman" w:cs="Times New Roman"/>
                <w:sz w:val="24"/>
                <w:szCs w:val="24"/>
              </w:rPr>
              <w:t>Sermaye Transferleri</w:t>
            </w:r>
          </w:p>
        </w:tc>
        <w:tc>
          <w:tcPr>
            <w:tcW w:w="1302" w:type="dxa"/>
            <w:vAlign w:val="center"/>
          </w:tcPr>
          <w:p w:rsidR="00F62797" w:rsidRPr="00C90BB4" w:rsidRDefault="00F62797" w:rsidP="00F62797">
            <w:pPr>
              <w:jc w:val="center"/>
              <w:rPr>
                <w:rFonts w:ascii="Times New Roman" w:hAnsi="Times New Roman" w:cs="Times New Roman"/>
                <w:sz w:val="24"/>
                <w:szCs w:val="24"/>
              </w:rPr>
            </w:pPr>
            <w:r>
              <w:rPr>
                <w:rFonts w:ascii="Times New Roman" w:hAnsi="Times New Roman" w:cs="Times New Roman"/>
                <w:sz w:val="24"/>
                <w:szCs w:val="24"/>
              </w:rPr>
              <w:t>0</w:t>
            </w:r>
          </w:p>
        </w:tc>
      </w:tr>
      <w:tr w:rsidR="00F62797" w:rsidTr="00F62797">
        <w:trPr>
          <w:trHeight w:val="288"/>
        </w:trPr>
        <w:tc>
          <w:tcPr>
            <w:tcW w:w="846" w:type="dxa"/>
            <w:shd w:val="clear" w:color="auto" w:fill="FFCCFF"/>
          </w:tcPr>
          <w:p w:rsidR="00F62797" w:rsidRDefault="00F62797" w:rsidP="00F62797">
            <w:pPr>
              <w:rPr>
                <w:rFonts w:ascii="Times New Roman" w:hAnsi="Times New Roman" w:cs="Times New Roman"/>
                <w:sz w:val="24"/>
                <w:szCs w:val="24"/>
              </w:rPr>
            </w:pPr>
            <w:r>
              <w:rPr>
                <w:rFonts w:ascii="Times New Roman" w:hAnsi="Times New Roman" w:cs="Times New Roman"/>
                <w:sz w:val="24"/>
                <w:szCs w:val="24"/>
              </w:rPr>
              <w:t>08</w:t>
            </w:r>
          </w:p>
        </w:tc>
        <w:tc>
          <w:tcPr>
            <w:tcW w:w="3704" w:type="dxa"/>
            <w:vAlign w:val="center"/>
          </w:tcPr>
          <w:p w:rsidR="00F62797" w:rsidRPr="00C90BB4" w:rsidRDefault="00F62797" w:rsidP="00F62797">
            <w:pPr>
              <w:rPr>
                <w:rFonts w:ascii="Times New Roman" w:hAnsi="Times New Roman" w:cs="Times New Roman"/>
                <w:sz w:val="24"/>
                <w:szCs w:val="24"/>
              </w:rPr>
            </w:pPr>
            <w:r w:rsidRPr="00C90BB4">
              <w:rPr>
                <w:rFonts w:ascii="Times New Roman" w:hAnsi="Times New Roman" w:cs="Times New Roman"/>
                <w:sz w:val="24"/>
                <w:szCs w:val="24"/>
              </w:rPr>
              <w:t>Borç verme</w:t>
            </w:r>
          </w:p>
        </w:tc>
        <w:tc>
          <w:tcPr>
            <w:tcW w:w="1302" w:type="dxa"/>
            <w:vAlign w:val="center"/>
          </w:tcPr>
          <w:p w:rsidR="00F62797" w:rsidRPr="00C90BB4" w:rsidRDefault="00F62797" w:rsidP="00F62797">
            <w:pPr>
              <w:jc w:val="center"/>
              <w:rPr>
                <w:rFonts w:ascii="Times New Roman" w:hAnsi="Times New Roman" w:cs="Times New Roman"/>
                <w:sz w:val="24"/>
                <w:szCs w:val="24"/>
              </w:rPr>
            </w:pPr>
            <w:r>
              <w:rPr>
                <w:rFonts w:ascii="Times New Roman" w:hAnsi="Times New Roman" w:cs="Times New Roman"/>
                <w:sz w:val="24"/>
                <w:szCs w:val="24"/>
              </w:rPr>
              <w:t>0</w:t>
            </w:r>
          </w:p>
        </w:tc>
      </w:tr>
      <w:tr w:rsidR="00F62797" w:rsidTr="00F62797">
        <w:trPr>
          <w:trHeight w:val="288"/>
        </w:trPr>
        <w:tc>
          <w:tcPr>
            <w:tcW w:w="4550" w:type="dxa"/>
            <w:gridSpan w:val="2"/>
            <w:shd w:val="clear" w:color="auto" w:fill="9CC2E5" w:themeFill="accent1" w:themeFillTint="99"/>
          </w:tcPr>
          <w:p w:rsidR="00F62797" w:rsidRPr="00C90BB4" w:rsidRDefault="00F62797" w:rsidP="00F62797">
            <w:pPr>
              <w:rPr>
                <w:rFonts w:ascii="Times New Roman" w:hAnsi="Times New Roman" w:cs="Times New Roman"/>
                <w:b/>
                <w:sz w:val="24"/>
                <w:szCs w:val="24"/>
              </w:rPr>
            </w:pPr>
            <w:r w:rsidRPr="00C90BB4">
              <w:rPr>
                <w:rFonts w:ascii="Times New Roman" w:hAnsi="Times New Roman" w:cs="Times New Roman"/>
                <w:b/>
                <w:sz w:val="24"/>
                <w:szCs w:val="24"/>
              </w:rPr>
              <w:t>Toplam Bütçe Kaynak İhtiyacı</w:t>
            </w:r>
          </w:p>
        </w:tc>
        <w:tc>
          <w:tcPr>
            <w:tcW w:w="1302" w:type="dxa"/>
            <w:shd w:val="clear" w:color="auto" w:fill="9CC2E5" w:themeFill="accent1" w:themeFillTint="99"/>
          </w:tcPr>
          <w:p w:rsidR="00F62797" w:rsidRDefault="00F62797" w:rsidP="00F62797">
            <w:pPr>
              <w:jc w:val="center"/>
              <w:rPr>
                <w:rFonts w:ascii="Times New Roman" w:hAnsi="Times New Roman" w:cs="Times New Roman"/>
                <w:sz w:val="24"/>
                <w:szCs w:val="24"/>
              </w:rPr>
            </w:pPr>
            <w:r>
              <w:rPr>
                <w:rFonts w:ascii="Times New Roman" w:hAnsi="Times New Roman" w:cs="Times New Roman"/>
                <w:sz w:val="24"/>
                <w:szCs w:val="24"/>
              </w:rPr>
              <w:t>100.000,00</w:t>
            </w:r>
          </w:p>
        </w:tc>
      </w:tr>
      <w:tr w:rsidR="00F62797" w:rsidTr="00F62797">
        <w:trPr>
          <w:trHeight w:val="273"/>
        </w:trPr>
        <w:tc>
          <w:tcPr>
            <w:tcW w:w="846" w:type="dxa"/>
            <w:vMerge w:val="restart"/>
            <w:shd w:val="clear" w:color="auto" w:fill="FFCCFF"/>
            <w:textDirection w:val="btLr"/>
          </w:tcPr>
          <w:p w:rsidR="00F62797" w:rsidRPr="00C90BB4" w:rsidRDefault="00F62797" w:rsidP="00F62797">
            <w:pPr>
              <w:ind w:left="113" w:right="113"/>
              <w:rPr>
                <w:rFonts w:ascii="Times New Roman" w:hAnsi="Times New Roman" w:cs="Times New Roman"/>
                <w:sz w:val="20"/>
                <w:szCs w:val="24"/>
              </w:rPr>
            </w:pPr>
            <w:r w:rsidRPr="00C90BB4">
              <w:rPr>
                <w:rFonts w:ascii="Times New Roman" w:hAnsi="Times New Roman" w:cs="Times New Roman"/>
                <w:sz w:val="20"/>
                <w:szCs w:val="24"/>
              </w:rPr>
              <w:t>Bütçe Dışı Kaynak</w:t>
            </w:r>
          </w:p>
        </w:tc>
        <w:tc>
          <w:tcPr>
            <w:tcW w:w="3704" w:type="dxa"/>
          </w:tcPr>
          <w:p w:rsidR="00F62797" w:rsidRDefault="00F62797" w:rsidP="00F62797">
            <w:pPr>
              <w:rPr>
                <w:rFonts w:ascii="Times New Roman" w:hAnsi="Times New Roman" w:cs="Times New Roman"/>
                <w:sz w:val="24"/>
                <w:szCs w:val="24"/>
              </w:rPr>
            </w:pPr>
            <w:r>
              <w:rPr>
                <w:rFonts w:ascii="Times New Roman" w:hAnsi="Times New Roman" w:cs="Times New Roman"/>
                <w:sz w:val="24"/>
                <w:szCs w:val="24"/>
              </w:rPr>
              <w:t>Döner Sermaye</w:t>
            </w:r>
          </w:p>
        </w:tc>
        <w:tc>
          <w:tcPr>
            <w:tcW w:w="1302" w:type="dxa"/>
            <w:vAlign w:val="center"/>
          </w:tcPr>
          <w:p w:rsidR="00F62797" w:rsidRPr="00C90BB4" w:rsidRDefault="00F62797" w:rsidP="00F62797">
            <w:pPr>
              <w:jc w:val="center"/>
              <w:rPr>
                <w:rFonts w:ascii="Times New Roman" w:hAnsi="Times New Roman" w:cs="Times New Roman"/>
                <w:sz w:val="24"/>
                <w:szCs w:val="24"/>
              </w:rPr>
            </w:pPr>
            <w:r>
              <w:rPr>
                <w:rFonts w:ascii="Times New Roman" w:hAnsi="Times New Roman" w:cs="Times New Roman"/>
                <w:sz w:val="24"/>
                <w:szCs w:val="24"/>
              </w:rPr>
              <w:t>0</w:t>
            </w:r>
          </w:p>
        </w:tc>
      </w:tr>
      <w:tr w:rsidR="00F62797" w:rsidTr="00F62797">
        <w:trPr>
          <w:trHeight w:val="288"/>
        </w:trPr>
        <w:tc>
          <w:tcPr>
            <w:tcW w:w="846" w:type="dxa"/>
            <w:vMerge/>
            <w:shd w:val="clear" w:color="auto" w:fill="FFCCFF"/>
          </w:tcPr>
          <w:p w:rsidR="00F62797" w:rsidRDefault="00F62797" w:rsidP="00F62797">
            <w:pPr>
              <w:rPr>
                <w:rFonts w:ascii="Times New Roman" w:hAnsi="Times New Roman" w:cs="Times New Roman"/>
                <w:sz w:val="24"/>
                <w:szCs w:val="24"/>
              </w:rPr>
            </w:pPr>
          </w:p>
        </w:tc>
        <w:tc>
          <w:tcPr>
            <w:tcW w:w="3704" w:type="dxa"/>
            <w:vAlign w:val="center"/>
          </w:tcPr>
          <w:p w:rsidR="00F62797" w:rsidRPr="00C90BB4" w:rsidRDefault="00F62797" w:rsidP="00F62797">
            <w:pPr>
              <w:rPr>
                <w:rFonts w:ascii="Times New Roman" w:hAnsi="Times New Roman" w:cs="Times New Roman"/>
                <w:sz w:val="24"/>
                <w:szCs w:val="24"/>
              </w:rPr>
            </w:pPr>
            <w:r w:rsidRPr="00C90BB4">
              <w:rPr>
                <w:rFonts w:ascii="Times New Roman" w:hAnsi="Times New Roman" w:cs="Times New Roman"/>
                <w:sz w:val="24"/>
                <w:szCs w:val="24"/>
              </w:rPr>
              <w:t>Diğer Yurt İçi</w:t>
            </w:r>
          </w:p>
        </w:tc>
        <w:tc>
          <w:tcPr>
            <w:tcW w:w="1302" w:type="dxa"/>
            <w:vAlign w:val="center"/>
          </w:tcPr>
          <w:p w:rsidR="00F62797" w:rsidRPr="00C90BB4" w:rsidRDefault="00F62797" w:rsidP="00F62797">
            <w:pPr>
              <w:jc w:val="center"/>
              <w:rPr>
                <w:rFonts w:ascii="Times New Roman" w:hAnsi="Times New Roman" w:cs="Times New Roman"/>
                <w:sz w:val="24"/>
                <w:szCs w:val="24"/>
              </w:rPr>
            </w:pPr>
            <w:r>
              <w:rPr>
                <w:rFonts w:ascii="Times New Roman" w:hAnsi="Times New Roman" w:cs="Times New Roman"/>
                <w:sz w:val="24"/>
                <w:szCs w:val="24"/>
              </w:rPr>
              <w:t>0</w:t>
            </w:r>
          </w:p>
        </w:tc>
      </w:tr>
      <w:tr w:rsidR="00F62797" w:rsidTr="00F62797">
        <w:trPr>
          <w:trHeight w:val="288"/>
        </w:trPr>
        <w:tc>
          <w:tcPr>
            <w:tcW w:w="846" w:type="dxa"/>
            <w:vMerge/>
            <w:shd w:val="clear" w:color="auto" w:fill="FFCCFF"/>
          </w:tcPr>
          <w:p w:rsidR="00F62797" w:rsidRDefault="00F62797" w:rsidP="00F62797">
            <w:pPr>
              <w:rPr>
                <w:rFonts w:ascii="Times New Roman" w:hAnsi="Times New Roman" w:cs="Times New Roman"/>
                <w:sz w:val="24"/>
                <w:szCs w:val="24"/>
              </w:rPr>
            </w:pPr>
          </w:p>
        </w:tc>
        <w:tc>
          <w:tcPr>
            <w:tcW w:w="3704" w:type="dxa"/>
            <w:vAlign w:val="center"/>
          </w:tcPr>
          <w:p w:rsidR="00F62797" w:rsidRPr="00C90BB4" w:rsidRDefault="00F62797" w:rsidP="00F62797">
            <w:pPr>
              <w:rPr>
                <w:rFonts w:ascii="Times New Roman" w:hAnsi="Times New Roman" w:cs="Times New Roman"/>
                <w:sz w:val="24"/>
                <w:szCs w:val="24"/>
              </w:rPr>
            </w:pPr>
            <w:r w:rsidRPr="00C90BB4">
              <w:rPr>
                <w:rFonts w:ascii="Times New Roman" w:hAnsi="Times New Roman" w:cs="Times New Roman"/>
                <w:sz w:val="24"/>
                <w:szCs w:val="24"/>
              </w:rPr>
              <w:t>Yurt Dışı</w:t>
            </w:r>
          </w:p>
        </w:tc>
        <w:tc>
          <w:tcPr>
            <w:tcW w:w="1302" w:type="dxa"/>
            <w:vAlign w:val="center"/>
          </w:tcPr>
          <w:p w:rsidR="00F62797" w:rsidRPr="00C90BB4" w:rsidRDefault="00F62797" w:rsidP="00F62797">
            <w:pPr>
              <w:jc w:val="center"/>
              <w:rPr>
                <w:rFonts w:ascii="Times New Roman" w:hAnsi="Times New Roman" w:cs="Times New Roman"/>
                <w:sz w:val="24"/>
                <w:szCs w:val="24"/>
              </w:rPr>
            </w:pPr>
            <w:r>
              <w:rPr>
                <w:rFonts w:ascii="Times New Roman" w:hAnsi="Times New Roman" w:cs="Times New Roman"/>
                <w:sz w:val="24"/>
                <w:szCs w:val="24"/>
              </w:rPr>
              <w:t>0</w:t>
            </w:r>
          </w:p>
        </w:tc>
      </w:tr>
      <w:tr w:rsidR="00F62797" w:rsidTr="00F62797">
        <w:trPr>
          <w:trHeight w:val="288"/>
        </w:trPr>
        <w:tc>
          <w:tcPr>
            <w:tcW w:w="4550" w:type="dxa"/>
            <w:gridSpan w:val="2"/>
            <w:shd w:val="clear" w:color="auto" w:fill="9CC2E5" w:themeFill="accent1" w:themeFillTint="99"/>
          </w:tcPr>
          <w:p w:rsidR="00F62797" w:rsidRPr="00C90BB4" w:rsidRDefault="00F62797" w:rsidP="00F62797">
            <w:pPr>
              <w:rPr>
                <w:rFonts w:ascii="Times New Roman" w:hAnsi="Times New Roman" w:cs="Times New Roman"/>
                <w:b/>
                <w:sz w:val="24"/>
                <w:szCs w:val="24"/>
              </w:rPr>
            </w:pPr>
            <w:r w:rsidRPr="00C90BB4">
              <w:rPr>
                <w:rFonts w:ascii="Times New Roman" w:hAnsi="Times New Roman" w:cs="Times New Roman"/>
                <w:b/>
                <w:sz w:val="24"/>
                <w:szCs w:val="24"/>
              </w:rPr>
              <w:t>Toplam Bütçe Dışı Kaynak İhtiyacı</w:t>
            </w:r>
          </w:p>
        </w:tc>
        <w:tc>
          <w:tcPr>
            <w:tcW w:w="1302" w:type="dxa"/>
            <w:shd w:val="clear" w:color="auto" w:fill="9CC2E5" w:themeFill="accent1" w:themeFillTint="99"/>
          </w:tcPr>
          <w:p w:rsidR="00F62797" w:rsidRDefault="00F62797" w:rsidP="00F62797">
            <w:pPr>
              <w:jc w:val="center"/>
              <w:rPr>
                <w:rFonts w:ascii="Times New Roman" w:hAnsi="Times New Roman" w:cs="Times New Roman"/>
                <w:sz w:val="24"/>
                <w:szCs w:val="24"/>
              </w:rPr>
            </w:pPr>
            <w:r>
              <w:rPr>
                <w:rFonts w:ascii="Times New Roman" w:hAnsi="Times New Roman" w:cs="Times New Roman"/>
                <w:sz w:val="24"/>
                <w:szCs w:val="24"/>
              </w:rPr>
              <w:t>0</w:t>
            </w:r>
          </w:p>
        </w:tc>
      </w:tr>
      <w:tr w:rsidR="00F62797" w:rsidTr="00F62797">
        <w:trPr>
          <w:trHeight w:val="288"/>
        </w:trPr>
        <w:tc>
          <w:tcPr>
            <w:tcW w:w="4550" w:type="dxa"/>
            <w:gridSpan w:val="2"/>
            <w:shd w:val="clear" w:color="auto" w:fill="FFCCFF"/>
          </w:tcPr>
          <w:p w:rsidR="00F62797" w:rsidRDefault="00F62797" w:rsidP="00F62797">
            <w:pPr>
              <w:rPr>
                <w:rFonts w:ascii="Times New Roman" w:hAnsi="Times New Roman" w:cs="Times New Roman"/>
                <w:sz w:val="24"/>
                <w:szCs w:val="24"/>
              </w:rPr>
            </w:pPr>
            <w:r>
              <w:rPr>
                <w:rFonts w:ascii="Times New Roman" w:hAnsi="Times New Roman" w:cs="Times New Roman"/>
                <w:sz w:val="24"/>
                <w:szCs w:val="24"/>
              </w:rPr>
              <w:t>Toplam Kaynak İhtiyacı</w:t>
            </w:r>
          </w:p>
        </w:tc>
        <w:tc>
          <w:tcPr>
            <w:tcW w:w="1302" w:type="dxa"/>
            <w:shd w:val="clear" w:color="auto" w:fill="FFCCFF"/>
          </w:tcPr>
          <w:p w:rsidR="00F62797" w:rsidRDefault="00F62797" w:rsidP="00F62797">
            <w:pPr>
              <w:jc w:val="center"/>
              <w:rPr>
                <w:rFonts w:ascii="Times New Roman" w:hAnsi="Times New Roman" w:cs="Times New Roman"/>
                <w:sz w:val="24"/>
                <w:szCs w:val="24"/>
              </w:rPr>
            </w:pPr>
            <w:r>
              <w:rPr>
                <w:rFonts w:ascii="Times New Roman" w:hAnsi="Times New Roman" w:cs="Times New Roman"/>
                <w:sz w:val="24"/>
                <w:szCs w:val="24"/>
              </w:rPr>
              <w:t>100.000,00</w:t>
            </w:r>
          </w:p>
        </w:tc>
      </w:tr>
    </w:tbl>
    <w:p w:rsidR="00F62797" w:rsidRDefault="00F62797" w:rsidP="00F62797">
      <w:pPr>
        <w:rPr>
          <w:rFonts w:ascii="Times New Roman" w:hAnsi="Times New Roman" w:cs="Times New Roman"/>
          <w:sz w:val="24"/>
          <w:szCs w:val="24"/>
        </w:rPr>
      </w:pPr>
    </w:p>
    <w:p w:rsidR="00F62797" w:rsidRDefault="00F62797" w:rsidP="00EC2A5A">
      <w:pPr>
        <w:jc w:val="center"/>
        <w:rPr>
          <w:rFonts w:ascii="Times New Roman" w:hAnsi="Times New Roman" w:cs="Times New Roman"/>
          <w:b/>
          <w:sz w:val="24"/>
          <w:szCs w:val="24"/>
        </w:rPr>
      </w:pPr>
    </w:p>
    <w:p w:rsidR="00F62797" w:rsidRDefault="00F62797" w:rsidP="00EC2A5A">
      <w:pPr>
        <w:jc w:val="center"/>
        <w:rPr>
          <w:rFonts w:ascii="Times New Roman" w:hAnsi="Times New Roman" w:cs="Times New Roman"/>
          <w:b/>
          <w:sz w:val="24"/>
          <w:szCs w:val="24"/>
        </w:rPr>
      </w:pPr>
    </w:p>
    <w:p w:rsidR="00F62797" w:rsidRDefault="00F62797" w:rsidP="00EC2A5A">
      <w:pPr>
        <w:jc w:val="center"/>
        <w:rPr>
          <w:rFonts w:ascii="Times New Roman" w:hAnsi="Times New Roman" w:cs="Times New Roman"/>
          <w:b/>
          <w:sz w:val="24"/>
          <w:szCs w:val="24"/>
        </w:rPr>
      </w:pPr>
    </w:p>
    <w:p w:rsidR="00F62797" w:rsidRDefault="00F62797" w:rsidP="00EC2A5A">
      <w:pPr>
        <w:jc w:val="center"/>
        <w:rPr>
          <w:rFonts w:ascii="Times New Roman" w:hAnsi="Times New Roman" w:cs="Times New Roman"/>
          <w:b/>
          <w:sz w:val="24"/>
          <w:szCs w:val="24"/>
        </w:rPr>
      </w:pPr>
    </w:p>
    <w:p w:rsidR="00F62797" w:rsidRDefault="00F62797" w:rsidP="00EC2A5A">
      <w:pPr>
        <w:jc w:val="center"/>
        <w:rPr>
          <w:rFonts w:ascii="Times New Roman" w:hAnsi="Times New Roman" w:cs="Times New Roman"/>
          <w:b/>
          <w:sz w:val="24"/>
          <w:szCs w:val="24"/>
        </w:rPr>
      </w:pPr>
    </w:p>
    <w:p w:rsidR="00F62797" w:rsidRDefault="00F62797" w:rsidP="00EC2A5A">
      <w:pPr>
        <w:jc w:val="center"/>
        <w:rPr>
          <w:rFonts w:ascii="Times New Roman" w:hAnsi="Times New Roman" w:cs="Times New Roman"/>
          <w:b/>
          <w:sz w:val="24"/>
          <w:szCs w:val="24"/>
        </w:rPr>
      </w:pPr>
    </w:p>
    <w:p w:rsidR="00F62797" w:rsidRDefault="00F62797" w:rsidP="00EC2A5A">
      <w:pPr>
        <w:jc w:val="center"/>
        <w:rPr>
          <w:rFonts w:ascii="Times New Roman" w:hAnsi="Times New Roman" w:cs="Times New Roman"/>
          <w:b/>
          <w:sz w:val="24"/>
          <w:szCs w:val="24"/>
        </w:rPr>
      </w:pPr>
    </w:p>
    <w:p w:rsidR="00F62797" w:rsidRDefault="00F62797" w:rsidP="00EC2A5A">
      <w:pPr>
        <w:jc w:val="center"/>
        <w:rPr>
          <w:rFonts w:ascii="Times New Roman" w:hAnsi="Times New Roman" w:cs="Times New Roman"/>
          <w:b/>
          <w:sz w:val="24"/>
          <w:szCs w:val="24"/>
        </w:rPr>
      </w:pPr>
    </w:p>
    <w:p w:rsidR="00F62797" w:rsidRDefault="00F62797" w:rsidP="00EC2A5A">
      <w:pPr>
        <w:jc w:val="center"/>
        <w:rPr>
          <w:rFonts w:ascii="Times New Roman" w:hAnsi="Times New Roman" w:cs="Times New Roman"/>
          <w:b/>
          <w:sz w:val="24"/>
          <w:szCs w:val="24"/>
        </w:rPr>
      </w:pPr>
    </w:p>
    <w:p w:rsidR="00F62797" w:rsidRDefault="00F62797" w:rsidP="00EC2A5A">
      <w:pPr>
        <w:jc w:val="center"/>
        <w:rPr>
          <w:rFonts w:ascii="Times New Roman" w:hAnsi="Times New Roman" w:cs="Times New Roman"/>
          <w:b/>
          <w:sz w:val="24"/>
          <w:szCs w:val="24"/>
        </w:rPr>
      </w:pPr>
    </w:p>
    <w:p w:rsidR="00F82DC8" w:rsidRDefault="00F82DC8" w:rsidP="00EC2A5A">
      <w:pPr>
        <w:jc w:val="center"/>
        <w:rPr>
          <w:rFonts w:ascii="Times New Roman" w:hAnsi="Times New Roman" w:cs="Times New Roman"/>
          <w:b/>
          <w:sz w:val="24"/>
          <w:szCs w:val="24"/>
        </w:rPr>
      </w:pPr>
    </w:p>
    <w:p w:rsidR="00EC2A5A" w:rsidRDefault="00EC2A5A" w:rsidP="00EC2A5A">
      <w:pPr>
        <w:jc w:val="center"/>
        <w:rPr>
          <w:rFonts w:ascii="Times New Roman" w:hAnsi="Times New Roman" w:cs="Times New Roman"/>
          <w:b/>
          <w:sz w:val="24"/>
          <w:szCs w:val="24"/>
        </w:rPr>
      </w:pPr>
      <w:r w:rsidRPr="00E30834">
        <w:rPr>
          <w:rFonts w:ascii="Times New Roman" w:hAnsi="Times New Roman" w:cs="Times New Roman"/>
          <w:b/>
          <w:sz w:val="24"/>
          <w:szCs w:val="24"/>
        </w:rPr>
        <w:lastRenderedPageBreak/>
        <w:t>FAALİYET MALİYETLERİ TABLOSU</w:t>
      </w:r>
    </w:p>
    <w:tbl>
      <w:tblPr>
        <w:tblStyle w:val="TabloKlavuzu"/>
        <w:tblW w:w="0" w:type="auto"/>
        <w:tblLook w:val="04A0" w:firstRow="1" w:lastRow="0" w:firstColumn="1" w:lastColumn="0" w:noHBand="0" w:noVBand="1"/>
      </w:tblPr>
      <w:tblGrid>
        <w:gridCol w:w="2689"/>
        <w:gridCol w:w="6373"/>
      </w:tblGrid>
      <w:tr w:rsidR="00EC2A5A" w:rsidTr="00AA0F0F">
        <w:tc>
          <w:tcPr>
            <w:tcW w:w="2689" w:type="dxa"/>
            <w:shd w:val="clear" w:color="auto" w:fill="9CC2E5" w:themeFill="accent1" w:themeFillTint="99"/>
          </w:tcPr>
          <w:p w:rsidR="00EC2A5A" w:rsidRPr="00C90BB4" w:rsidRDefault="00EC2A5A" w:rsidP="00AA0F0F">
            <w:pPr>
              <w:rPr>
                <w:rFonts w:ascii="Times New Roman" w:hAnsi="Times New Roman" w:cs="Times New Roman"/>
                <w:b/>
                <w:sz w:val="24"/>
                <w:szCs w:val="24"/>
              </w:rPr>
            </w:pPr>
            <w:r w:rsidRPr="00C90BB4">
              <w:rPr>
                <w:rFonts w:ascii="Times New Roman" w:hAnsi="Times New Roman" w:cs="Times New Roman"/>
                <w:b/>
                <w:sz w:val="24"/>
                <w:szCs w:val="24"/>
              </w:rPr>
              <w:t>İdare Adı</w:t>
            </w:r>
          </w:p>
        </w:tc>
        <w:tc>
          <w:tcPr>
            <w:tcW w:w="6373" w:type="dxa"/>
            <w:shd w:val="clear" w:color="auto" w:fill="9CC2E5" w:themeFill="accent1" w:themeFillTint="99"/>
          </w:tcPr>
          <w:p w:rsidR="00EC2A5A" w:rsidRPr="00C90BB4" w:rsidRDefault="00EC2A5A" w:rsidP="00AA0F0F">
            <w:pPr>
              <w:rPr>
                <w:rFonts w:ascii="Times New Roman" w:hAnsi="Times New Roman" w:cs="Times New Roman"/>
                <w:sz w:val="24"/>
                <w:szCs w:val="24"/>
              </w:rPr>
            </w:pPr>
            <w:r w:rsidRPr="00C90BB4">
              <w:rPr>
                <w:rFonts w:ascii="Times New Roman" w:hAnsi="Times New Roman" w:cs="Times New Roman"/>
                <w:sz w:val="24"/>
                <w:szCs w:val="24"/>
              </w:rPr>
              <w:t>Maçka İlçe Milli Eğitim Müdürlüğü</w:t>
            </w:r>
          </w:p>
        </w:tc>
      </w:tr>
      <w:tr w:rsidR="00EC2A5A" w:rsidTr="00AA0F0F">
        <w:tc>
          <w:tcPr>
            <w:tcW w:w="2689" w:type="dxa"/>
            <w:shd w:val="clear" w:color="auto" w:fill="FFCCFF"/>
          </w:tcPr>
          <w:p w:rsidR="00EC2A5A" w:rsidRPr="00C90BB4" w:rsidRDefault="00EC2A5A" w:rsidP="00AA0F0F">
            <w:pPr>
              <w:rPr>
                <w:rFonts w:ascii="Times New Roman" w:hAnsi="Times New Roman" w:cs="Times New Roman"/>
                <w:b/>
                <w:sz w:val="24"/>
                <w:szCs w:val="24"/>
              </w:rPr>
            </w:pPr>
            <w:r w:rsidRPr="00C90BB4">
              <w:rPr>
                <w:rFonts w:ascii="Times New Roman" w:hAnsi="Times New Roman" w:cs="Times New Roman"/>
                <w:b/>
                <w:sz w:val="24"/>
                <w:szCs w:val="24"/>
              </w:rPr>
              <w:t>Performans Hedefi</w:t>
            </w:r>
          </w:p>
        </w:tc>
        <w:tc>
          <w:tcPr>
            <w:tcW w:w="6373" w:type="dxa"/>
          </w:tcPr>
          <w:p w:rsidR="00EC2A5A" w:rsidRPr="00EF5D13" w:rsidRDefault="00EC2A5A" w:rsidP="00AA0F0F">
            <w:pPr>
              <w:jc w:val="both"/>
              <w:rPr>
                <w:rFonts w:ascii="Times New Roman" w:hAnsi="Times New Roman" w:cs="Times New Roman"/>
                <w:sz w:val="24"/>
                <w:szCs w:val="24"/>
              </w:rPr>
            </w:pPr>
            <w:r w:rsidRPr="00EF5D13">
              <w:rPr>
                <w:rFonts w:ascii="Times New Roman" w:hAnsi="Times New Roman" w:cs="Times New Roman"/>
                <w:sz w:val="24"/>
                <w:szCs w:val="24"/>
              </w:rPr>
              <w:t>Fiziki durumu iyileştirilen okul sayısını arttırmak.</w:t>
            </w:r>
          </w:p>
        </w:tc>
      </w:tr>
      <w:tr w:rsidR="00EC2A5A" w:rsidTr="00AA0F0F">
        <w:tc>
          <w:tcPr>
            <w:tcW w:w="2689" w:type="dxa"/>
            <w:shd w:val="clear" w:color="auto" w:fill="FFCCFF"/>
          </w:tcPr>
          <w:p w:rsidR="00EC2A5A" w:rsidRPr="00C90BB4" w:rsidRDefault="00EC2A5A" w:rsidP="00AA0F0F">
            <w:pPr>
              <w:rPr>
                <w:rFonts w:ascii="Times New Roman" w:hAnsi="Times New Roman" w:cs="Times New Roman"/>
                <w:b/>
                <w:sz w:val="24"/>
                <w:szCs w:val="24"/>
              </w:rPr>
            </w:pPr>
            <w:r w:rsidRPr="00C90BB4">
              <w:rPr>
                <w:rFonts w:ascii="Times New Roman" w:hAnsi="Times New Roman" w:cs="Times New Roman"/>
                <w:b/>
                <w:sz w:val="24"/>
                <w:szCs w:val="24"/>
              </w:rPr>
              <w:t>Faaliyet Adı</w:t>
            </w:r>
          </w:p>
        </w:tc>
        <w:tc>
          <w:tcPr>
            <w:tcW w:w="6373" w:type="dxa"/>
            <w:vAlign w:val="center"/>
          </w:tcPr>
          <w:p w:rsidR="00EC2A5A" w:rsidRPr="00EF5D13" w:rsidRDefault="00F62797" w:rsidP="00AA0F0F">
            <w:pPr>
              <w:jc w:val="both"/>
              <w:rPr>
                <w:rFonts w:ascii="Times New Roman" w:hAnsi="Times New Roman" w:cs="Times New Roman"/>
                <w:sz w:val="24"/>
                <w:szCs w:val="24"/>
              </w:rPr>
            </w:pPr>
            <w:r>
              <w:rPr>
                <w:rFonts w:ascii="Times New Roman" w:hAnsi="Times New Roman"/>
                <w:sz w:val="24"/>
                <w:szCs w:val="24"/>
              </w:rPr>
              <w:t>2</w:t>
            </w:r>
            <w:r w:rsidR="00EC2A5A">
              <w:rPr>
                <w:rFonts w:ascii="Times New Roman" w:hAnsi="Times New Roman"/>
                <w:sz w:val="24"/>
                <w:szCs w:val="24"/>
              </w:rPr>
              <w:t>-</w:t>
            </w:r>
            <w:r w:rsidR="002D384B">
              <w:rPr>
                <w:rFonts w:ascii="Times New Roman" w:hAnsi="Times New Roman"/>
                <w:sz w:val="24"/>
                <w:szCs w:val="24"/>
              </w:rPr>
              <w:t xml:space="preserve"> Okulları engellilerin kullanımına uygun hale getirmek.  </w:t>
            </w:r>
          </w:p>
        </w:tc>
      </w:tr>
      <w:tr w:rsidR="00EC2A5A" w:rsidTr="00AA0F0F">
        <w:tc>
          <w:tcPr>
            <w:tcW w:w="2689" w:type="dxa"/>
            <w:shd w:val="clear" w:color="auto" w:fill="FFCCFF"/>
          </w:tcPr>
          <w:p w:rsidR="00EC2A5A" w:rsidRPr="00C90BB4" w:rsidRDefault="00EC2A5A" w:rsidP="00AA0F0F">
            <w:pPr>
              <w:rPr>
                <w:rFonts w:ascii="Times New Roman" w:hAnsi="Times New Roman" w:cs="Times New Roman"/>
                <w:b/>
                <w:sz w:val="24"/>
                <w:szCs w:val="24"/>
              </w:rPr>
            </w:pPr>
            <w:r w:rsidRPr="00C90BB4">
              <w:rPr>
                <w:rFonts w:ascii="Times New Roman" w:hAnsi="Times New Roman" w:cs="Times New Roman"/>
                <w:b/>
                <w:sz w:val="24"/>
                <w:szCs w:val="24"/>
              </w:rPr>
              <w:t>Sorumlu Harcama Birimi veya Birimleri</w:t>
            </w:r>
          </w:p>
        </w:tc>
        <w:tc>
          <w:tcPr>
            <w:tcW w:w="6373" w:type="dxa"/>
            <w:vAlign w:val="center"/>
          </w:tcPr>
          <w:p w:rsidR="00EC2A5A" w:rsidRPr="00EF5D13" w:rsidRDefault="00EC2A5A" w:rsidP="00AA0F0F">
            <w:pPr>
              <w:jc w:val="both"/>
              <w:rPr>
                <w:rFonts w:ascii="Times New Roman" w:hAnsi="Times New Roman" w:cs="Times New Roman"/>
                <w:sz w:val="24"/>
                <w:szCs w:val="24"/>
              </w:rPr>
            </w:pPr>
            <w:r w:rsidRPr="00EF5D13">
              <w:rPr>
                <w:rFonts w:ascii="Times New Roman" w:hAnsi="Times New Roman" w:cs="Times New Roman"/>
                <w:sz w:val="24"/>
                <w:szCs w:val="24"/>
              </w:rPr>
              <w:t>İnşaat-Emlak ve Yatırım Hizmetleri Şubesi</w:t>
            </w:r>
          </w:p>
        </w:tc>
      </w:tr>
      <w:tr w:rsidR="00EC2A5A" w:rsidTr="00AA0F0F">
        <w:tc>
          <w:tcPr>
            <w:tcW w:w="9062" w:type="dxa"/>
            <w:gridSpan w:val="2"/>
          </w:tcPr>
          <w:p w:rsidR="00EC2A5A" w:rsidRDefault="00EC2A5A" w:rsidP="00EC2A5A">
            <w:pPr>
              <w:ind w:firstLine="590"/>
              <w:jc w:val="both"/>
              <w:rPr>
                <w:rFonts w:ascii="Times New Roman" w:hAnsi="Times New Roman" w:cs="Times New Roman"/>
                <w:sz w:val="24"/>
                <w:szCs w:val="24"/>
              </w:rPr>
            </w:pPr>
            <w:r w:rsidRPr="00EF5D13">
              <w:rPr>
                <w:rFonts w:ascii="Times New Roman" w:hAnsi="Times New Roman" w:cs="Times New Roman"/>
                <w:sz w:val="24"/>
                <w:szCs w:val="24"/>
              </w:rPr>
              <w:t>201</w:t>
            </w:r>
            <w:r>
              <w:rPr>
                <w:rFonts w:ascii="Times New Roman" w:hAnsi="Times New Roman" w:cs="Times New Roman"/>
                <w:sz w:val="24"/>
                <w:szCs w:val="24"/>
              </w:rPr>
              <w:t>8</w:t>
            </w:r>
            <w:r w:rsidRPr="00EF5D13">
              <w:rPr>
                <w:rFonts w:ascii="Times New Roman" w:hAnsi="Times New Roman" w:cs="Times New Roman"/>
                <w:sz w:val="24"/>
                <w:szCs w:val="24"/>
              </w:rPr>
              <w:t xml:space="preserve"> yılı </w:t>
            </w:r>
            <w:r>
              <w:rPr>
                <w:rFonts w:ascii="Times New Roman" w:hAnsi="Times New Roman" w:cs="Times New Roman"/>
                <w:sz w:val="24"/>
                <w:szCs w:val="24"/>
              </w:rPr>
              <w:t>içerisinde engelli kullanımına uygun olmayan  2 adet okul veya kurumu engellilerin daha kolay bir şekilde verilen hizmetlere erişebileceği şekilde düzenlenmesini sağlanacaktır.</w:t>
            </w:r>
          </w:p>
          <w:p w:rsidR="00EC2A5A" w:rsidRPr="00EF5D13" w:rsidRDefault="000E25E5" w:rsidP="0094576E">
            <w:pPr>
              <w:ind w:firstLine="590"/>
              <w:jc w:val="both"/>
              <w:rPr>
                <w:rFonts w:ascii="Times New Roman" w:hAnsi="Times New Roman" w:cs="Times New Roman"/>
                <w:sz w:val="24"/>
                <w:szCs w:val="24"/>
              </w:rPr>
            </w:pPr>
            <w:r>
              <w:rPr>
                <w:rFonts w:ascii="Times New Roman" w:hAnsi="Times New Roman" w:cs="Times New Roman"/>
                <w:sz w:val="24"/>
                <w:szCs w:val="24"/>
              </w:rPr>
              <w:t>2 Okul için Yaklaşık maliyet 25.000,00 TL’dir. Bu giderler</w:t>
            </w:r>
            <w:r w:rsidR="0094576E">
              <w:rPr>
                <w:rFonts w:ascii="Times New Roman" w:hAnsi="Times New Roman" w:cs="Times New Roman"/>
                <w:sz w:val="24"/>
                <w:szCs w:val="24"/>
              </w:rPr>
              <w:t xml:space="preserve"> hayır</w:t>
            </w:r>
            <w:r w:rsidR="00EC2A5A">
              <w:rPr>
                <w:rFonts w:ascii="Times New Roman" w:hAnsi="Times New Roman" w:cs="Times New Roman"/>
                <w:sz w:val="24"/>
                <w:szCs w:val="24"/>
              </w:rPr>
              <w:t>sever</w:t>
            </w:r>
            <w:r w:rsidR="0094576E">
              <w:rPr>
                <w:rFonts w:ascii="Times New Roman" w:hAnsi="Times New Roman" w:cs="Times New Roman"/>
                <w:sz w:val="24"/>
                <w:szCs w:val="24"/>
              </w:rPr>
              <w:t xml:space="preserve"> iş adamları  ve belediyeden</w:t>
            </w:r>
            <w:r w:rsidR="00EC2A5A">
              <w:rPr>
                <w:rFonts w:ascii="Times New Roman" w:hAnsi="Times New Roman" w:cs="Times New Roman"/>
                <w:sz w:val="24"/>
                <w:szCs w:val="24"/>
              </w:rPr>
              <w:t xml:space="preserve">  destek alınacaktır. </w:t>
            </w:r>
          </w:p>
        </w:tc>
      </w:tr>
    </w:tbl>
    <w:p w:rsidR="00EC2A5A" w:rsidRDefault="00EC2A5A" w:rsidP="00EC2A5A">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846"/>
        <w:gridCol w:w="3704"/>
        <w:gridCol w:w="1302"/>
      </w:tblGrid>
      <w:tr w:rsidR="00EC2A5A" w:rsidTr="00AA0F0F">
        <w:trPr>
          <w:trHeight w:val="288"/>
        </w:trPr>
        <w:tc>
          <w:tcPr>
            <w:tcW w:w="4550" w:type="dxa"/>
            <w:gridSpan w:val="2"/>
            <w:shd w:val="clear" w:color="auto" w:fill="9CC2E5" w:themeFill="accent1" w:themeFillTint="99"/>
          </w:tcPr>
          <w:p w:rsidR="00EC2A5A" w:rsidRPr="00C90BB4" w:rsidRDefault="00EC2A5A" w:rsidP="00AA0F0F">
            <w:pPr>
              <w:jc w:val="center"/>
              <w:rPr>
                <w:rFonts w:ascii="Times New Roman" w:hAnsi="Times New Roman" w:cs="Times New Roman"/>
                <w:b/>
                <w:sz w:val="24"/>
                <w:szCs w:val="24"/>
              </w:rPr>
            </w:pPr>
            <w:r w:rsidRPr="00C90BB4">
              <w:rPr>
                <w:rFonts w:ascii="Times New Roman" w:hAnsi="Times New Roman" w:cs="Times New Roman"/>
                <w:b/>
                <w:sz w:val="24"/>
                <w:szCs w:val="24"/>
              </w:rPr>
              <w:t>Ekonomik Kod</w:t>
            </w:r>
          </w:p>
        </w:tc>
        <w:tc>
          <w:tcPr>
            <w:tcW w:w="1302" w:type="dxa"/>
            <w:shd w:val="clear" w:color="auto" w:fill="9CC2E5" w:themeFill="accent1" w:themeFillTint="99"/>
          </w:tcPr>
          <w:p w:rsidR="00EC2A5A" w:rsidRPr="00C90BB4" w:rsidRDefault="00EC2A5A" w:rsidP="00AA0F0F">
            <w:pPr>
              <w:jc w:val="center"/>
              <w:rPr>
                <w:rFonts w:ascii="Times New Roman" w:hAnsi="Times New Roman" w:cs="Times New Roman"/>
                <w:b/>
                <w:sz w:val="24"/>
                <w:szCs w:val="24"/>
              </w:rPr>
            </w:pPr>
            <w:r w:rsidRPr="00C90BB4">
              <w:rPr>
                <w:rFonts w:ascii="Times New Roman" w:hAnsi="Times New Roman" w:cs="Times New Roman"/>
                <w:b/>
                <w:sz w:val="24"/>
                <w:szCs w:val="24"/>
              </w:rPr>
              <w:t>Ödenek</w:t>
            </w:r>
          </w:p>
        </w:tc>
      </w:tr>
      <w:tr w:rsidR="00EC2A5A" w:rsidTr="00AA0F0F">
        <w:trPr>
          <w:trHeight w:val="288"/>
        </w:trPr>
        <w:tc>
          <w:tcPr>
            <w:tcW w:w="846" w:type="dxa"/>
            <w:shd w:val="clear" w:color="auto" w:fill="FFCCFF"/>
          </w:tcPr>
          <w:p w:rsidR="00EC2A5A" w:rsidRDefault="00EC2A5A" w:rsidP="00AA0F0F">
            <w:pPr>
              <w:rPr>
                <w:rFonts w:ascii="Times New Roman" w:hAnsi="Times New Roman" w:cs="Times New Roman"/>
                <w:sz w:val="24"/>
                <w:szCs w:val="24"/>
              </w:rPr>
            </w:pPr>
            <w:r>
              <w:rPr>
                <w:rFonts w:ascii="Times New Roman" w:hAnsi="Times New Roman" w:cs="Times New Roman"/>
                <w:sz w:val="24"/>
                <w:szCs w:val="24"/>
              </w:rPr>
              <w:t>01</w:t>
            </w:r>
          </w:p>
        </w:tc>
        <w:tc>
          <w:tcPr>
            <w:tcW w:w="3704" w:type="dxa"/>
            <w:vAlign w:val="center"/>
          </w:tcPr>
          <w:p w:rsidR="00EC2A5A" w:rsidRPr="00C90BB4" w:rsidRDefault="00EC2A5A" w:rsidP="00AA0F0F">
            <w:pPr>
              <w:rPr>
                <w:rFonts w:ascii="Times New Roman" w:hAnsi="Times New Roman" w:cs="Times New Roman"/>
                <w:sz w:val="24"/>
                <w:szCs w:val="24"/>
              </w:rPr>
            </w:pPr>
            <w:r w:rsidRPr="00C90BB4">
              <w:rPr>
                <w:rFonts w:ascii="Times New Roman" w:hAnsi="Times New Roman" w:cs="Times New Roman"/>
                <w:sz w:val="24"/>
                <w:szCs w:val="24"/>
              </w:rPr>
              <w:t>Personel Giderleri</w:t>
            </w:r>
          </w:p>
        </w:tc>
        <w:tc>
          <w:tcPr>
            <w:tcW w:w="1302" w:type="dxa"/>
            <w:vAlign w:val="center"/>
          </w:tcPr>
          <w:p w:rsidR="00EC2A5A" w:rsidRPr="00C90BB4" w:rsidRDefault="00EC2A5A" w:rsidP="00AA0F0F">
            <w:pPr>
              <w:jc w:val="center"/>
              <w:rPr>
                <w:rFonts w:ascii="Times New Roman" w:hAnsi="Times New Roman" w:cs="Times New Roman"/>
                <w:sz w:val="24"/>
                <w:szCs w:val="24"/>
              </w:rPr>
            </w:pPr>
            <w:r>
              <w:rPr>
                <w:rFonts w:ascii="Times New Roman" w:hAnsi="Times New Roman" w:cs="Times New Roman"/>
                <w:sz w:val="24"/>
                <w:szCs w:val="24"/>
              </w:rPr>
              <w:t>0</w:t>
            </w:r>
          </w:p>
        </w:tc>
      </w:tr>
      <w:tr w:rsidR="00EC2A5A" w:rsidTr="00AA0F0F">
        <w:trPr>
          <w:trHeight w:val="288"/>
        </w:trPr>
        <w:tc>
          <w:tcPr>
            <w:tcW w:w="846" w:type="dxa"/>
            <w:shd w:val="clear" w:color="auto" w:fill="FFCCFF"/>
          </w:tcPr>
          <w:p w:rsidR="00EC2A5A" w:rsidRDefault="00EC2A5A" w:rsidP="00AA0F0F">
            <w:pPr>
              <w:rPr>
                <w:rFonts w:ascii="Times New Roman" w:hAnsi="Times New Roman" w:cs="Times New Roman"/>
                <w:sz w:val="24"/>
                <w:szCs w:val="24"/>
              </w:rPr>
            </w:pPr>
            <w:r>
              <w:rPr>
                <w:rFonts w:ascii="Times New Roman" w:hAnsi="Times New Roman" w:cs="Times New Roman"/>
                <w:sz w:val="24"/>
                <w:szCs w:val="24"/>
              </w:rPr>
              <w:t>02</w:t>
            </w:r>
          </w:p>
        </w:tc>
        <w:tc>
          <w:tcPr>
            <w:tcW w:w="3704" w:type="dxa"/>
            <w:vAlign w:val="center"/>
          </w:tcPr>
          <w:p w:rsidR="00EC2A5A" w:rsidRPr="00C90BB4" w:rsidRDefault="00EC2A5A" w:rsidP="00AA0F0F">
            <w:pPr>
              <w:rPr>
                <w:rFonts w:ascii="Times New Roman" w:hAnsi="Times New Roman" w:cs="Times New Roman"/>
                <w:sz w:val="24"/>
                <w:szCs w:val="24"/>
              </w:rPr>
            </w:pPr>
            <w:r w:rsidRPr="00C90BB4">
              <w:rPr>
                <w:rFonts w:ascii="Times New Roman" w:hAnsi="Times New Roman" w:cs="Times New Roman"/>
                <w:sz w:val="24"/>
                <w:szCs w:val="24"/>
              </w:rPr>
              <w:t>SGK Devlet Prim Giderleri</w:t>
            </w:r>
          </w:p>
        </w:tc>
        <w:tc>
          <w:tcPr>
            <w:tcW w:w="1302" w:type="dxa"/>
            <w:vAlign w:val="center"/>
          </w:tcPr>
          <w:p w:rsidR="00EC2A5A" w:rsidRPr="00C90BB4" w:rsidRDefault="00EC2A5A" w:rsidP="00AA0F0F">
            <w:pPr>
              <w:jc w:val="center"/>
              <w:rPr>
                <w:rFonts w:ascii="Times New Roman" w:hAnsi="Times New Roman" w:cs="Times New Roman"/>
                <w:sz w:val="24"/>
                <w:szCs w:val="24"/>
              </w:rPr>
            </w:pPr>
            <w:r>
              <w:rPr>
                <w:rFonts w:ascii="Times New Roman" w:hAnsi="Times New Roman" w:cs="Times New Roman"/>
                <w:sz w:val="24"/>
                <w:szCs w:val="24"/>
              </w:rPr>
              <w:t>0</w:t>
            </w:r>
          </w:p>
        </w:tc>
      </w:tr>
      <w:tr w:rsidR="00EC2A5A" w:rsidTr="00AA0F0F">
        <w:trPr>
          <w:trHeight w:val="273"/>
        </w:trPr>
        <w:tc>
          <w:tcPr>
            <w:tcW w:w="846" w:type="dxa"/>
            <w:shd w:val="clear" w:color="auto" w:fill="FFCCFF"/>
          </w:tcPr>
          <w:p w:rsidR="00EC2A5A" w:rsidRDefault="00EC2A5A" w:rsidP="00AA0F0F">
            <w:pPr>
              <w:rPr>
                <w:rFonts w:ascii="Times New Roman" w:hAnsi="Times New Roman" w:cs="Times New Roman"/>
                <w:sz w:val="24"/>
                <w:szCs w:val="24"/>
              </w:rPr>
            </w:pPr>
            <w:r>
              <w:rPr>
                <w:rFonts w:ascii="Times New Roman" w:hAnsi="Times New Roman" w:cs="Times New Roman"/>
                <w:sz w:val="24"/>
                <w:szCs w:val="24"/>
              </w:rPr>
              <w:t>03</w:t>
            </w:r>
          </w:p>
        </w:tc>
        <w:tc>
          <w:tcPr>
            <w:tcW w:w="3704" w:type="dxa"/>
            <w:vAlign w:val="center"/>
          </w:tcPr>
          <w:p w:rsidR="00EC2A5A" w:rsidRPr="00C90BB4" w:rsidRDefault="00EC2A5A" w:rsidP="00AA0F0F">
            <w:pPr>
              <w:rPr>
                <w:rFonts w:ascii="Times New Roman" w:hAnsi="Times New Roman" w:cs="Times New Roman"/>
                <w:sz w:val="24"/>
                <w:szCs w:val="24"/>
              </w:rPr>
            </w:pPr>
            <w:r w:rsidRPr="00C90BB4">
              <w:rPr>
                <w:rFonts w:ascii="Times New Roman" w:hAnsi="Times New Roman" w:cs="Times New Roman"/>
                <w:sz w:val="24"/>
                <w:szCs w:val="24"/>
              </w:rPr>
              <w:t>Mal ve Hizmet Alım Giderleri</w:t>
            </w:r>
          </w:p>
        </w:tc>
        <w:tc>
          <w:tcPr>
            <w:tcW w:w="1302" w:type="dxa"/>
            <w:vAlign w:val="center"/>
          </w:tcPr>
          <w:p w:rsidR="00EC2A5A" w:rsidRPr="00C90BB4" w:rsidRDefault="00825232" w:rsidP="00AA0F0F">
            <w:pPr>
              <w:jc w:val="center"/>
              <w:rPr>
                <w:rFonts w:ascii="Times New Roman" w:hAnsi="Times New Roman" w:cs="Times New Roman"/>
                <w:sz w:val="24"/>
                <w:szCs w:val="24"/>
              </w:rPr>
            </w:pPr>
            <w:r>
              <w:rPr>
                <w:rFonts w:ascii="Times New Roman" w:hAnsi="Times New Roman" w:cs="Times New Roman"/>
                <w:sz w:val="24"/>
                <w:szCs w:val="24"/>
              </w:rPr>
              <w:t>0</w:t>
            </w:r>
          </w:p>
        </w:tc>
      </w:tr>
      <w:tr w:rsidR="00EC2A5A" w:rsidTr="00AA0F0F">
        <w:trPr>
          <w:trHeight w:val="288"/>
        </w:trPr>
        <w:tc>
          <w:tcPr>
            <w:tcW w:w="846" w:type="dxa"/>
            <w:shd w:val="clear" w:color="auto" w:fill="FFCCFF"/>
          </w:tcPr>
          <w:p w:rsidR="00EC2A5A" w:rsidRDefault="00EC2A5A" w:rsidP="00AA0F0F">
            <w:pPr>
              <w:rPr>
                <w:rFonts w:ascii="Times New Roman" w:hAnsi="Times New Roman" w:cs="Times New Roman"/>
                <w:sz w:val="24"/>
                <w:szCs w:val="24"/>
              </w:rPr>
            </w:pPr>
            <w:r>
              <w:rPr>
                <w:rFonts w:ascii="Times New Roman" w:hAnsi="Times New Roman" w:cs="Times New Roman"/>
                <w:sz w:val="24"/>
                <w:szCs w:val="24"/>
              </w:rPr>
              <w:t>04</w:t>
            </w:r>
          </w:p>
        </w:tc>
        <w:tc>
          <w:tcPr>
            <w:tcW w:w="3704" w:type="dxa"/>
            <w:vAlign w:val="center"/>
          </w:tcPr>
          <w:p w:rsidR="00EC2A5A" w:rsidRPr="00C90BB4" w:rsidRDefault="00EC2A5A" w:rsidP="00AA0F0F">
            <w:pPr>
              <w:rPr>
                <w:rFonts w:ascii="Times New Roman" w:hAnsi="Times New Roman" w:cs="Times New Roman"/>
                <w:sz w:val="24"/>
                <w:szCs w:val="24"/>
              </w:rPr>
            </w:pPr>
            <w:r w:rsidRPr="00C90BB4">
              <w:rPr>
                <w:rFonts w:ascii="Times New Roman" w:hAnsi="Times New Roman" w:cs="Times New Roman"/>
                <w:sz w:val="24"/>
                <w:szCs w:val="24"/>
              </w:rPr>
              <w:t>Faiz Giderleri</w:t>
            </w:r>
          </w:p>
        </w:tc>
        <w:tc>
          <w:tcPr>
            <w:tcW w:w="1302" w:type="dxa"/>
            <w:vAlign w:val="center"/>
          </w:tcPr>
          <w:p w:rsidR="00EC2A5A" w:rsidRPr="00C90BB4" w:rsidRDefault="00EC2A5A" w:rsidP="00AA0F0F">
            <w:pPr>
              <w:jc w:val="center"/>
              <w:rPr>
                <w:rFonts w:ascii="Times New Roman" w:hAnsi="Times New Roman" w:cs="Times New Roman"/>
                <w:sz w:val="24"/>
                <w:szCs w:val="24"/>
              </w:rPr>
            </w:pPr>
            <w:r>
              <w:rPr>
                <w:rFonts w:ascii="Times New Roman" w:hAnsi="Times New Roman" w:cs="Times New Roman"/>
                <w:sz w:val="24"/>
                <w:szCs w:val="24"/>
              </w:rPr>
              <w:t>0</w:t>
            </w:r>
          </w:p>
        </w:tc>
      </w:tr>
      <w:tr w:rsidR="00EC2A5A" w:rsidTr="00AA0F0F">
        <w:trPr>
          <w:trHeight w:val="288"/>
        </w:trPr>
        <w:tc>
          <w:tcPr>
            <w:tcW w:w="846" w:type="dxa"/>
            <w:shd w:val="clear" w:color="auto" w:fill="FFCCFF"/>
          </w:tcPr>
          <w:p w:rsidR="00EC2A5A" w:rsidRDefault="00EC2A5A" w:rsidP="00AA0F0F">
            <w:pPr>
              <w:rPr>
                <w:rFonts w:ascii="Times New Roman" w:hAnsi="Times New Roman" w:cs="Times New Roman"/>
                <w:sz w:val="24"/>
                <w:szCs w:val="24"/>
              </w:rPr>
            </w:pPr>
            <w:r>
              <w:rPr>
                <w:rFonts w:ascii="Times New Roman" w:hAnsi="Times New Roman" w:cs="Times New Roman"/>
                <w:sz w:val="24"/>
                <w:szCs w:val="24"/>
              </w:rPr>
              <w:t>05</w:t>
            </w:r>
          </w:p>
        </w:tc>
        <w:tc>
          <w:tcPr>
            <w:tcW w:w="3704" w:type="dxa"/>
            <w:vAlign w:val="center"/>
          </w:tcPr>
          <w:p w:rsidR="00EC2A5A" w:rsidRPr="00C90BB4" w:rsidRDefault="00EC2A5A" w:rsidP="00AA0F0F">
            <w:pPr>
              <w:rPr>
                <w:rFonts w:ascii="Times New Roman" w:hAnsi="Times New Roman" w:cs="Times New Roman"/>
                <w:sz w:val="24"/>
                <w:szCs w:val="24"/>
              </w:rPr>
            </w:pPr>
            <w:r w:rsidRPr="00C90BB4">
              <w:rPr>
                <w:rFonts w:ascii="Times New Roman" w:hAnsi="Times New Roman" w:cs="Times New Roman"/>
                <w:sz w:val="24"/>
                <w:szCs w:val="24"/>
              </w:rPr>
              <w:t>Cari Transferler</w:t>
            </w:r>
          </w:p>
        </w:tc>
        <w:tc>
          <w:tcPr>
            <w:tcW w:w="1302" w:type="dxa"/>
            <w:vAlign w:val="center"/>
          </w:tcPr>
          <w:p w:rsidR="00EC2A5A" w:rsidRPr="00C90BB4" w:rsidRDefault="00EC2A5A" w:rsidP="00AA0F0F">
            <w:pPr>
              <w:jc w:val="center"/>
              <w:rPr>
                <w:rFonts w:ascii="Times New Roman" w:hAnsi="Times New Roman" w:cs="Times New Roman"/>
                <w:sz w:val="24"/>
                <w:szCs w:val="24"/>
              </w:rPr>
            </w:pPr>
            <w:r>
              <w:rPr>
                <w:rFonts w:ascii="Times New Roman" w:hAnsi="Times New Roman" w:cs="Times New Roman"/>
                <w:sz w:val="24"/>
                <w:szCs w:val="24"/>
              </w:rPr>
              <w:t>0</w:t>
            </w:r>
          </w:p>
        </w:tc>
      </w:tr>
      <w:tr w:rsidR="00EC2A5A" w:rsidTr="00AA0F0F">
        <w:trPr>
          <w:trHeight w:val="288"/>
        </w:trPr>
        <w:tc>
          <w:tcPr>
            <w:tcW w:w="846" w:type="dxa"/>
            <w:shd w:val="clear" w:color="auto" w:fill="FFCCFF"/>
          </w:tcPr>
          <w:p w:rsidR="00EC2A5A" w:rsidRDefault="00EC2A5A" w:rsidP="00AA0F0F">
            <w:pPr>
              <w:rPr>
                <w:rFonts w:ascii="Times New Roman" w:hAnsi="Times New Roman" w:cs="Times New Roman"/>
                <w:sz w:val="24"/>
                <w:szCs w:val="24"/>
              </w:rPr>
            </w:pPr>
            <w:r>
              <w:rPr>
                <w:rFonts w:ascii="Times New Roman" w:hAnsi="Times New Roman" w:cs="Times New Roman"/>
                <w:sz w:val="24"/>
                <w:szCs w:val="24"/>
              </w:rPr>
              <w:t>06</w:t>
            </w:r>
          </w:p>
        </w:tc>
        <w:tc>
          <w:tcPr>
            <w:tcW w:w="3704" w:type="dxa"/>
            <w:vAlign w:val="center"/>
          </w:tcPr>
          <w:p w:rsidR="00EC2A5A" w:rsidRPr="00C90BB4" w:rsidRDefault="00EC2A5A" w:rsidP="00AA0F0F">
            <w:pPr>
              <w:rPr>
                <w:rFonts w:ascii="Times New Roman" w:hAnsi="Times New Roman" w:cs="Times New Roman"/>
                <w:sz w:val="24"/>
                <w:szCs w:val="24"/>
              </w:rPr>
            </w:pPr>
            <w:r w:rsidRPr="00C90BB4">
              <w:rPr>
                <w:rFonts w:ascii="Times New Roman" w:hAnsi="Times New Roman" w:cs="Times New Roman"/>
                <w:sz w:val="24"/>
                <w:szCs w:val="24"/>
              </w:rPr>
              <w:t>Sermaye Giderleri</w:t>
            </w:r>
          </w:p>
        </w:tc>
        <w:tc>
          <w:tcPr>
            <w:tcW w:w="1302" w:type="dxa"/>
            <w:vAlign w:val="center"/>
          </w:tcPr>
          <w:p w:rsidR="00EC2A5A" w:rsidRPr="00C90BB4" w:rsidRDefault="00EC2A5A" w:rsidP="00AA0F0F">
            <w:pPr>
              <w:jc w:val="center"/>
              <w:rPr>
                <w:rFonts w:ascii="Times New Roman" w:hAnsi="Times New Roman" w:cs="Times New Roman"/>
                <w:sz w:val="24"/>
                <w:szCs w:val="24"/>
              </w:rPr>
            </w:pPr>
            <w:r>
              <w:rPr>
                <w:rFonts w:ascii="Times New Roman" w:hAnsi="Times New Roman" w:cs="Times New Roman"/>
                <w:sz w:val="24"/>
                <w:szCs w:val="24"/>
              </w:rPr>
              <w:t>0</w:t>
            </w:r>
          </w:p>
        </w:tc>
      </w:tr>
      <w:tr w:rsidR="00EC2A5A" w:rsidTr="00AA0F0F">
        <w:trPr>
          <w:trHeight w:val="288"/>
        </w:trPr>
        <w:tc>
          <w:tcPr>
            <w:tcW w:w="846" w:type="dxa"/>
            <w:shd w:val="clear" w:color="auto" w:fill="FFCCFF"/>
          </w:tcPr>
          <w:p w:rsidR="00EC2A5A" w:rsidRDefault="00EC2A5A" w:rsidP="00AA0F0F">
            <w:pPr>
              <w:rPr>
                <w:rFonts w:ascii="Times New Roman" w:hAnsi="Times New Roman" w:cs="Times New Roman"/>
                <w:sz w:val="24"/>
                <w:szCs w:val="24"/>
              </w:rPr>
            </w:pPr>
            <w:r>
              <w:rPr>
                <w:rFonts w:ascii="Times New Roman" w:hAnsi="Times New Roman" w:cs="Times New Roman"/>
                <w:sz w:val="24"/>
                <w:szCs w:val="24"/>
              </w:rPr>
              <w:t>07</w:t>
            </w:r>
          </w:p>
        </w:tc>
        <w:tc>
          <w:tcPr>
            <w:tcW w:w="3704" w:type="dxa"/>
            <w:vAlign w:val="center"/>
          </w:tcPr>
          <w:p w:rsidR="00EC2A5A" w:rsidRPr="00C90BB4" w:rsidRDefault="00EC2A5A" w:rsidP="00AA0F0F">
            <w:pPr>
              <w:rPr>
                <w:rFonts w:ascii="Times New Roman" w:hAnsi="Times New Roman" w:cs="Times New Roman"/>
                <w:sz w:val="24"/>
                <w:szCs w:val="24"/>
              </w:rPr>
            </w:pPr>
            <w:r w:rsidRPr="00C90BB4">
              <w:rPr>
                <w:rFonts w:ascii="Times New Roman" w:hAnsi="Times New Roman" w:cs="Times New Roman"/>
                <w:sz w:val="24"/>
                <w:szCs w:val="24"/>
              </w:rPr>
              <w:t>Sermaye Transferleri</w:t>
            </w:r>
          </w:p>
        </w:tc>
        <w:tc>
          <w:tcPr>
            <w:tcW w:w="1302" w:type="dxa"/>
            <w:vAlign w:val="center"/>
          </w:tcPr>
          <w:p w:rsidR="00EC2A5A" w:rsidRPr="00C90BB4" w:rsidRDefault="00EC2A5A" w:rsidP="00AA0F0F">
            <w:pPr>
              <w:jc w:val="center"/>
              <w:rPr>
                <w:rFonts w:ascii="Times New Roman" w:hAnsi="Times New Roman" w:cs="Times New Roman"/>
                <w:sz w:val="24"/>
                <w:szCs w:val="24"/>
              </w:rPr>
            </w:pPr>
            <w:r>
              <w:rPr>
                <w:rFonts w:ascii="Times New Roman" w:hAnsi="Times New Roman" w:cs="Times New Roman"/>
                <w:sz w:val="24"/>
                <w:szCs w:val="24"/>
              </w:rPr>
              <w:t>0</w:t>
            </w:r>
          </w:p>
        </w:tc>
      </w:tr>
      <w:tr w:rsidR="00EC2A5A" w:rsidTr="00AA0F0F">
        <w:trPr>
          <w:trHeight w:val="288"/>
        </w:trPr>
        <w:tc>
          <w:tcPr>
            <w:tcW w:w="846" w:type="dxa"/>
            <w:shd w:val="clear" w:color="auto" w:fill="FFCCFF"/>
          </w:tcPr>
          <w:p w:rsidR="00EC2A5A" w:rsidRDefault="00EC2A5A" w:rsidP="00AA0F0F">
            <w:pPr>
              <w:rPr>
                <w:rFonts w:ascii="Times New Roman" w:hAnsi="Times New Roman" w:cs="Times New Roman"/>
                <w:sz w:val="24"/>
                <w:szCs w:val="24"/>
              </w:rPr>
            </w:pPr>
            <w:r>
              <w:rPr>
                <w:rFonts w:ascii="Times New Roman" w:hAnsi="Times New Roman" w:cs="Times New Roman"/>
                <w:sz w:val="24"/>
                <w:szCs w:val="24"/>
              </w:rPr>
              <w:t>08</w:t>
            </w:r>
          </w:p>
        </w:tc>
        <w:tc>
          <w:tcPr>
            <w:tcW w:w="3704" w:type="dxa"/>
            <w:vAlign w:val="center"/>
          </w:tcPr>
          <w:p w:rsidR="00EC2A5A" w:rsidRPr="00C90BB4" w:rsidRDefault="00EC2A5A" w:rsidP="00AA0F0F">
            <w:pPr>
              <w:rPr>
                <w:rFonts w:ascii="Times New Roman" w:hAnsi="Times New Roman" w:cs="Times New Roman"/>
                <w:sz w:val="24"/>
                <w:szCs w:val="24"/>
              </w:rPr>
            </w:pPr>
            <w:r w:rsidRPr="00C90BB4">
              <w:rPr>
                <w:rFonts w:ascii="Times New Roman" w:hAnsi="Times New Roman" w:cs="Times New Roman"/>
                <w:sz w:val="24"/>
                <w:szCs w:val="24"/>
              </w:rPr>
              <w:t>Borç verme</w:t>
            </w:r>
          </w:p>
        </w:tc>
        <w:tc>
          <w:tcPr>
            <w:tcW w:w="1302" w:type="dxa"/>
            <w:vAlign w:val="center"/>
          </w:tcPr>
          <w:p w:rsidR="00EC2A5A" w:rsidRPr="00C90BB4" w:rsidRDefault="00EC2A5A" w:rsidP="00AA0F0F">
            <w:pPr>
              <w:jc w:val="center"/>
              <w:rPr>
                <w:rFonts w:ascii="Times New Roman" w:hAnsi="Times New Roman" w:cs="Times New Roman"/>
                <w:sz w:val="24"/>
                <w:szCs w:val="24"/>
              </w:rPr>
            </w:pPr>
            <w:r>
              <w:rPr>
                <w:rFonts w:ascii="Times New Roman" w:hAnsi="Times New Roman" w:cs="Times New Roman"/>
                <w:sz w:val="24"/>
                <w:szCs w:val="24"/>
              </w:rPr>
              <w:t>0</w:t>
            </w:r>
          </w:p>
        </w:tc>
      </w:tr>
      <w:tr w:rsidR="00EC2A5A" w:rsidTr="00AA0F0F">
        <w:trPr>
          <w:trHeight w:val="288"/>
        </w:trPr>
        <w:tc>
          <w:tcPr>
            <w:tcW w:w="4550" w:type="dxa"/>
            <w:gridSpan w:val="2"/>
            <w:shd w:val="clear" w:color="auto" w:fill="9CC2E5" w:themeFill="accent1" w:themeFillTint="99"/>
          </w:tcPr>
          <w:p w:rsidR="00EC2A5A" w:rsidRPr="00C90BB4" w:rsidRDefault="00EC2A5A" w:rsidP="00AA0F0F">
            <w:pPr>
              <w:rPr>
                <w:rFonts w:ascii="Times New Roman" w:hAnsi="Times New Roman" w:cs="Times New Roman"/>
                <w:b/>
                <w:sz w:val="24"/>
                <w:szCs w:val="24"/>
              </w:rPr>
            </w:pPr>
            <w:r w:rsidRPr="00C90BB4">
              <w:rPr>
                <w:rFonts w:ascii="Times New Roman" w:hAnsi="Times New Roman" w:cs="Times New Roman"/>
                <w:b/>
                <w:sz w:val="24"/>
                <w:szCs w:val="24"/>
              </w:rPr>
              <w:t>Toplam Bütçe Kaynak İhtiyacı</w:t>
            </w:r>
          </w:p>
        </w:tc>
        <w:tc>
          <w:tcPr>
            <w:tcW w:w="1302" w:type="dxa"/>
            <w:shd w:val="clear" w:color="auto" w:fill="9CC2E5" w:themeFill="accent1" w:themeFillTint="99"/>
          </w:tcPr>
          <w:p w:rsidR="00EC2A5A" w:rsidRDefault="00825232" w:rsidP="00825232">
            <w:pPr>
              <w:jc w:val="center"/>
              <w:rPr>
                <w:rFonts w:ascii="Times New Roman" w:hAnsi="Times New Roman" w:cs="Times New Roman"/>
                <w:sz w:val="24"/>
                <w:szCs w:val="24"/>
              </w:rPr>
            </w:pPr>
            <w:r>
              <w:rPr>
                <w:rFonts w:ascii="Times New Roman" w:hAnsi="Times New Roman" w:cs="Times New Roman"/>
                <w:sz w:val="24"/>
                <w:szCs w:val="24"/>
              </w:rPr>
              <w:t>0</w:t>
            </w:r>
          </w:p>
        </w:tc>
      </w:tr>
      <w:tr w:rsidR="00EC2A5A" w:rsidTr="00AA0F0F">
        <w:trPr>
          <w:trHeight w:val="273"/>
        </w:trPr>
        <w:tc>
          <w:tcPr>
            <w:tcW w:w="846" w:type="dxa"/>
            <w:vMerge w:val="restart"/>
            <w:shd w:val="clear" w:color="auto" w:fill="FFCCFF"/>
            <w:textDirection w:val="btLr"/>
          </w:tcPr>
          <w:p w:rsidR="00EC2A5A" w:rsidRPr="00C90BB4" w:rsidRDefault="00EC2A5A" w:rsidP="00AA0F0F">
            <w:pPr>
              <w:ind w:left="113" w:right="113"/>
              <w:rPr>
                <w:rFonts w:ascii="Times New Roman" w:hAnsi="Times New Roman" w:cs="Times New Roman"/>
                <w:sz w:val="20"/>
                <w:szCs w:val="24"/>
              </w:rPr>
            </w:pPr>
            <w:r w:rsidRPr="00C90BB4">
              <w:rPr>
                <w:rFonts w:ascii="Times New Roman" w:hAnsi="Times New Roman" w:cs="Times New Roman"/>
                <w:sz w:val="20"/>
                <w:szCs w:val="24"/>
              </w:rPr>
              <w:t>Bütçe Dışı Kaynak</w:t>
            </w:r>
          </w:p>
        </w:tc>
        <w:tc>
          <w:tcPr>
            <w:tcW w:w="3704" w:type="dxa"/>
          </w:tcPr>
          <w:p w:rsidR="00EC2A5A" w:rsidRDefault="00EC2A5A" w:rsidP="00AA0F0F">
            <w:pPr>
              <w:rPr>
                <w:rFonts w:ascii="Times New Roman" w:hAnsi="Times New Roman" w:cs="Times New Roman"/>
                <w:sz w:val="24"/>
                <w:szCs w:val="24"/>
              </w:rPr>
            </w:pPr>
            <w:r>
              <w:rPr>
                <w:rFonts w:ascii="Times New Roman" w:hAnsi="Times New Roman" w:cs="Times New Roman"/>
                <w:sz w:val="24"/>
                <w:szCs w:val="24"/>
              </w:rPr>
              <w:t>Döner Sermaye</w:t>
            </w:r>
          </w:p>
        </w:tc>
        <w:tc>
          <w:tcPr>
            <w:tcW w:w="1302" w:type="dxa"/>
            <w:vAlign w:val="center"/>
          </w:tcPr>
          <w:p w:rsidR="00EC2A5A" w:rsidRPr="00C90BB4" w:rsidRDefault="00EC2A5A" w:rsidP="00AA0F0F">
            <w:pPr>
              <w:jc w:val="center"/>
              <w:rPr>
                <w:rFonts w:ascii="Times New Roman" w:hAnsi="Times New Roman" w:cs="Times New Roman"/>
                <w:sz w:val="24"/>
                <w:szCs w:val="24"/>
              </w:rPr>
            </w:pPr>
            <w:r>
              <w:rPr>
                <w:rFonts w:ascii="Times New Roman" w:hAnsi="Times New Roman" w:cs="Times New Roman"/>
                <w:sz w:val="24"/>
                <w:szCs w:val="24"/>
              </w:rPr>
              <w:t>0</w:t>
            </w:r>
          </w:p>
        </w:tc>
      </w:tr>
      <w:tr w:rsidR="00EC2A5A" w:rsidTr="00AA0F0F">
        <w:trPr>
          <w:trHeight w:val="288"/>
        </w:trPr>
        <w:tc>
          <w:tcPr>
            <w:tcW w:w="846" w:type="dxa"/>
            <w:vMerge/>
            <w:shd w:val="clear" w:color="auto" w:fill="FFCCFF"/>
          </w:tcPr>
          <w:p w:rsidR="00EC2A5A" w:rsidRDefault="00EC2A5A" w:rsidP="00AA0F0F">
            <w:pPr>
              <w:rPr>
                <w:rFonts w:ascii="Times New Roman" w:hAnsi="Times New Roman" w:cs="Times New Roman"/>
                <w:sz w:val="24"/>
                <w:szCs w:val="24"/>
              </w:rPr>
            </w:pPr>
          </w:p>
        </w:tc>
        <w:tc>
          <w:tcPr>
            <w:tcW w:w="3704" w:type="dxa"/>
            <w:vAlign w:val="center"/>
          </w:tcPr>
          <w:p w:rsidR="00EC2A5A" w:rsidRPr="00C90BB4" w:rsidRDefault="00EC2A5A" w:rsidP="00AA0F0F">
            <w:pPr>
              <w:rPr>
                <w:rFonts w:ascii="Times New Roman" w:hAnsi="Times New Roman" w:cs="Times New Roman"/>
                <w:sz w:val="24"/>
                <w:szCs w:val="24"/>
              </w:rPr>
            </w:pPr>
            <w:r w:rsidRPr="00C90BB4">
              <w:rPr>
                <w:rFonts w:ascii="Times New Roman" w:hAnsi="Times New Roman" w:cs="Times New Roman"/>
                <w:sz w:val="24"/>
                <w:szCs w:val="24"/>
              </w:rPr>
              <w:t>Diğer Yurt İçi</w:t>
            </w:r>
          </w:p>
        </w:tc>
        <w:tc>
          <w:tcPr>
            <w:tcW w:w="1302" w:type="dxa"/>
            <w:vAlign w:val="center"/>
          </w:tcPr>
          <w:p w:rsidR="00EC2A5A" w:rsidRPr="00C90BB4" w:rsidRDefault="00825232" w:rsidP="00AA0F0F">
            <w:pPr>
              <w:jc w:val="center"/>
              <w:rPr>
                <w:rFonts w:ascii="Times New Roman" w:hAnsi="Times New Roman" w:cs="Times New Roman"/>
                <w:sz w:val="24"/>
                <w:szCs w:val="24"/>
              </w:rPr>
            </w:pPr>
            <w:r>
              <w:rPr>
                <w:rFonts w:ascii="Times New Roman" w:hAnsi="Times New Roman" w:cs="Times New Roman"/>
                <w:sz w:val="24"/>
                <w:szCs w:val="24"/>
              </w:rPr>
              <w:t>25.000,00</w:t>
            </w:r>
          </w:p>
        </w:tc>
      </w:tr>
      <w:tr w:rsidR="00EC2A5A" w:rsidTr="00AA0F0F">
        <w:trPr>
          <w:trHeight w:val="288"/>
        </w:trPr>
        <w:tc>
          <w:tcPr>
            <w:tcW w:w="846" w:type="dxa"/>
            <w:vMerge/>
            <w:shd w:val="clear" w:color="auto" w:fill="FFCCFF"/>
          </w:tcPr>
          <w:p w:rsidR="00EC2A5A" w:rsidRDefault="00EC2A5A" w:rsidP="00AA0F0F">
            <w:pPr>
              <w:rPr>
                <w:rFonts w:ascii="Times New Roman" w:hAnsi="Times New Roman" w:cs="Times New Roman"/>
                <w:sz w:val="24"/>
                <w:szCs w:val="24"/>
              </w:rPr>
            </w:pPr>
          </w:p>
        </w:tc>
        <w:tc>
          <w:tcPr>
            <w:tcW w:w="3704" w:type="dxa"/>
            <w:vAlign w:val="center"/>
          </w:tcPr>
          <w:p w:rsidR="00EC2A5A" w:rsidRPr="00C90BB4" w:rsidRDefault="00EC2A5A" w:rsidP="00AA0F0F">
            <w:pPr>
              <w:rPr>
                <w:rFonts w:ascii="Times New Roman" w:hAnsi="Times New Roman" w:cs="Times New Roman"/>
                <w:sz w:val="24"/>
                <w:szCs w:val="24"/>
              </w:rPr>
            </w:pPr>
            <w:r w:rsidRPr="00C90BB4">
              <w:rPr>
                <w:rFonts w:ascii="Times New Roman" w:hAnsi="Times New Roman" w:cs="Times New Roman"/>
                <w:sz w:val="24"/>
                <w:szCs w:val="24"/>
              </w:rPr>
              <w:t>Yurt Dışı</w:t>
            </w:r>
          </w:p>
        </w:tc>
        <w:tc>
          <w:tcPr>
            <w:tcW w:w="1302" w:type="dxa"/>
            <w:vAlign w:val="center"/>
          </w:tcPr>
          <w:p w:rsidR="00EC2A5A" w:rsidRPr="00C90BB4" w:rsidRDefault="00EC2A5A" w:rsidP="00AA0F0F">
            <w:pPr>
              <w:jc w:val="center"/>
              <w:rPr>
                <w:rFonts w:ascii="Times New Roman" w:hAnsi="Times New Roman" w:cs="Times New Roman"/>
                <w:sz w:val="24"/>
                <w:szCs w:val="24"/>
              </w:rPr>
            </w:pPr>
            <w:r>
              <w:rPr>
                <w:rFonts w:ascii="Times New Roman" w:hAnsi="Times New Roman" w:cs="Times New Roman"/>
                <w:sz w:val="24"/>
                <w:szCs w:val="24"/>
              </w:rPr>
              <w:t>0</w:t>
            </w:r>
          </w:p>
        </w:tc>
      </w:tr>
      <w:tr w:rsidR="00EC2A5A" w:rsidTr="00AA0F0F">
        <w:trPr>
          <w:trHeight w:val="288"/>
        </w:trPr>
        <w:tc>
          <w:tcPr>
            <w:tcW w:w="4550" w:type="dxa"/>
            <w:gridSpan w:val="2"/>
            <w:shd w:val="clear" w:color="auto" w:fill="9CC2E5" w:themeFill="accent1" w:themeFillTint="99"/>
          </w:tcPr>
          <w:p w:rsidR="00EC2A5A" w:rsidRPr="00C90BB4" w:rsidRDefault="00EC2A5A" w:rsidP="00AA0F0F">
            <w:pPr>
              <w:rPr>
                <w:rFonts w:ascii="Times New Roman" w:hAnsi="Times New Roman" w:cs="Times New Roman"/>
                <w:b/>
                <w:sz w:val="24"/>
                <w:szCs w:val="24"/>
              </w:rPr>
            </w:pPr>
            <w:r w:rsidRPr="00C90BB4">
              <w:rPr>
                <w:rFonts w:ascii="Times New Roman" w:hAnsi="Times New Roman" w:cs="Times New Roman"/>
                <w:b/>
                <w:sz w:val="24"/>
                <w:szCs w:val="24"/>
              </w:rPr>
              <w:t>Toplam Bütçe Dışı Kaynak İhtiyacı</w:t>
            </w:r>
          </w:p>
        </w:tc>
        <w:tc>
          <w:tcPr>
            <w:tcW w:w="1302" w:type="dxa"/>
            <w:shd w:val="clear" w:color="auto" w:fill="9CC2E5" w:themeFill="accent1" w:themeFillTint="99"/>
          </w:tcPr>
          <w:p w:rsidR="00EC2A5A" w:rsidRDefault="00291E49" w:rsidP="00AA0F0F">
            <w:pPr>
              <w:jc w:val="center"/>
              <w:rPr>
                <w:rFonts w:ascii="Times New Roman" w:hAnsi="Times New Roman" w:cs="Times New Roman"/>
                <w:sz w:val="24"/>
                <w:szCs w:val="24"/>
              </w:rPr>
            </w:pPr>
            <w:r>
              <w:rPr>
                <w:rFonts w:ascii="Times New Roman" w:hAnsi="Times New Roman" w:cs="Times New Roman"/>
                <w:sz w:val="24"/>
                <w:szCs w:val="24"/>
              </w:rPr>
              <w:t>25.000,00</w:t>
            </w:r>
          </w:p>
        </w:tc>
      </w:tr>
      <w:tr w:rsidR="00EC2A5A" w:rsidTr="00AA0F0F">
        <w:trPr>
          <w:trHeight w:val="288"/>
        </w:trPr>
        <w:tc>
          <w:tcPr>
            <w:tcW w:w="4550" w:type="dxa"/>
            <w:gridSpan w:val="2"/>
            <w:shd w:val="clear" w:color="auto" w:fill="FFCCFF"/>
          </w:tcPr>
          <w:p w:rsidR="00EC2A5A" w:rsidRDefault="00EC2A5A" w:rsidP="00AA0F0F">
            <w:pPr>
              <w:rPr>
                <w:rFonts w:ascii="Times New Roman" w:hAnsi="Times New Roman" w:cs="Times New Roman"/>
                <w:sz w:val="24"/>
                <w:szCs w:val="24"/>
              </w:rPr>
            </w:pPr>
            <w:r>
              <w:rPr>
                <w:rFonts w:ascii="Times New Roman" w:hAnsi="Times New Roman" w:cs="Times New Roman"/>
                <w:sz w:val="24"/>
                <w:szCs w:val="24"/>
              </w:rPr>
              <w:t>Toplam Kaynak İhtiyacı</w:t>
            </w:r>
          </w:p>
        </w:tc>
        <w:tc>
          <w:tcPr>
            <w:tcW w:w="1302" w:type="dxa"/>
            <w:shd w:val="clear" w:color="auto" w:fill="FFCCFF"/>
          </w:tcPr>
          <w:p w:rsidR="00EC2A5A" w:rsidRDefault="00825232" w:rsidP="00825232">
            <w:pPr>
              <w:jc w:val="center"/>
              <w:rPr>
                <w:rFonts w:ascii="Times New Roman" w:hAnsi="Times New Roman" w:cs="Times New Roman"/>
                <w:sz w:val="24"/>
                <w:szCs w:val="24"/>
              </w:rPr>
            </w:pPr>
            <w:r>
              <w:rPr>
                <w:rFonts w:ascii="Times New Roman" w:hAnsi="Times New Roman" w:cs="Times New Roman"/>
                <w:sz w:val="24"/>
                <w:szCs w:val="24"/>
              </w:rPr>
              <w:t>25</w:t>
            </w:r>
            <w:r w:rsidR="00EC2A5A">
              <w:rPr>
                <w:rFonts w:ascii="Times New Roman" w:hAnsi="Times New Roman" w:cs="Times New Roman"/>
                <w:sz w:val="24"/>
                <w:szCs w:val="24"/>
              </w:rPr>
              <w:t>.000,00</w:t>
            </w:r>
          </w:p>
        </w:tc>
      </w:tr>
    </w:tbl>
    <w:p w:rsidR="00EC2A5A" w:rsidRDefault="00EC2A5A" w:rsidP="00EC2A5A">
      <w:pPr>
        <w:rPr>
          <w:rFonts w:ascii="Times New Roman" w:hAnsi="Times New Roman" w:cs="Times New Roman"/>
          <w:sz w:val="24"/>
          <w:szCs w:val="24"/>
        </w:rPr>
      </w:pPr>
    </w:p>
    <w:p w:rsidR="002633A5" w:rsidRDefault="002633A5" w:rsidP="002633A5"/>
    <w:p w:rsidR="00EC2A5A" w:rsidRDefault="00EC2A5A" w:rsidP="002633A5"/>
    <w:p w:rsidR="00EC2A5A" w:rsidRDefault="00EC2A5A" w:rsidP="002633A5"/>
    <w:p w:rsidR="00EC2A5A" w:rsidRDefault="00EC2A5A" w:rsidP="002633A5"/>
    <w:p w:rsidR="00EC2A5A" w:rsidRDefault="00EC2A5A" w:rsidP="002633A5"/>
    <w:p w:rsidR="00EC2A5A" w:rsidRDefault="00EC2A5A" w:rsidP="002633A5"/>
    <w:p w:rsidR="00EC2A5A" w:rsidRDefault="00EC2A5A" w:rsidP="002633A5"/>
    <w:p w:rsidR="00EC2A5A" w:rsidRDefault="00EC2A5A" w:rsidP="002633A5"/>
    <w:p w:rsidR="00EC2A5A" w:rsidRDefault="00EC2A5A" w:rsidP="002633A5"/>
    <w:p w:rsidR="00EC2A5A" w:rsidRDefault="00EC2A5A" w:rsidP="002633A5"/>
    <w:p w:rsidR="00EC2A5A" w:rsidRDefault="00EC2A5A" w:rsidP="002633A5"/>
    <w:p w:rsidR="00EC2A5A" w:rsidRDefault="00EC2A5A" w:rsidP="002633A5"/>
    <w:p w:rsidR="002633A5" w:rsidRDefault="00C91EA8" w:rsidP="00C91EA8">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2633A5">
        <w:rPr>
          <w:rFonts w:ascii="Times New Roman" w:hAnsi="Times New Roman" w:cs="Times New Roman"/>
          <w:b/>
          <w:sz w:val="24"/>
          <w:szCs w:val="24"/>
        </w:rPr>
        <w:t>PERFORMANS HEDEFİ TABLOSU</w:t>
      </w:r>
    </w:p>
    <w:tbl>
      <w:tblPr>
        <w:tblStyle w:val="TabloKlavuzu"/>
        <w:tblW w:w="0" w:type="auto"/>
        <w:tblLook w:val="04A0" w:firstRow="1" w:lastRow="0" w:firstColumn="1" w:lastColumn="0" w:noHBand="0" w:noVBand="1"/>
      </w:tblPr>
      <w:tblGrid>
        <w:gridCol w:w="2405"/>
        <w:gridCol w:w="6657"/>
      </w:tblGrid>
      <w:tr w:rsidR="002633A5" w:rsidTr="00AD6276">
        <w:tc>
          <w:tcPr>
            <w:tcW w:w="2405" w:type="dxa"/>
            <w:shd w:val="clear" w:color="auto" w:fill="9CC2E5" w:themeFill="accent1" w:themeFillTint="99"/>
          </w:tcPr>
          <w:p w:rsidR="002633A5" w:rsidRPr="00C90BB4" w:rsidRDefault="002633A5" w:rsidP="002C00F2">
            <w:pPr>
              <w:rPr>
                <w:rFonts w:ascii="Times New Roman" w:hAnsi="Times New Roman" w:cs="Times New Roman"/>
                <w:b/>
                <w:sz w:val="24"/>
                <w:szCs w:val="24"/>
              </w:rPr>
            </w:pPr>
            <w:r w:rsidRPr="00C90BB4">
              <w:rPr>
                <w:rFonts w:ascii="Times New Roman" w:hAnsi="Times New Roman" w:cs="Times New Roman"/>
                <w:b/>
                <w:sz w:val="24"/>
                <w:szCs w:val="24"/>
              </w:rPr>
              <w:t>İdare Adı</w:t>
            </w:r>
          </w:p>
        </w:tc>
        <w:tc>
          <w:tcPr>
            <w:tcW w:w="6657" w:type="dxa"/>
            <w:shd w:val="clear" w:color="auto" w:fill="9CC2E5" w:themeFill="accent1" w:themeFillTint="99"/>
          </w:tcPr>
          <w:p w:rsidR="002633A5" w:rsidRDefault="002633A5" w:rsidP="002C00F2">
            <w:pPr>
              <w:rPr>
                <w:rFonts w:ascii="Times New Roman" w:hAnsi="Times New Roman" w:cs="Times New Roman"/>
                <w:sz w:val="24"/>
                <w:szCs w:val="24"/>
              </w:rPr>
            </w:pPr>
            <w:r>
              <w:rPr>
                <w:rFonts w:ascii="Times New Roman" w:hAnsi="Times New Roman" w:cs="Times New Roman"/>
                <w:sz w:val="24"/>
                <w:szCs w:val="24"/>
              </w:rPr>
              <w:t>Maçka İlçe Milli Eğitim Müdürlüğü</w:t>
            </w:r>
          </w:p>
        </w:tc>
      </w:tr>
      <w:tr w:rsidR="002633A5" w:rsidTr="00AD6276">
        <w:tc>
          <w:tcPr>
            <w:tcW w:w="2405" w:type="dxa"/>
            <w:shd w:val="clear" w:color="auto" w:fill="FFCCFF"/>
          </w:tcPr>
          <w:p w:rsidR="002633A5" w:rsidRPr="00C90BB4" w:rsidRDefault="002633A5" w:rsidP="002C00F2">
            <w:pPr>
              <w:rPr>
                <w:rFonts w:ascii="Times New Roman" w:hAnsi="Times New Roman" w:cs="Times New Roman"/>
                <w:b/>
                <w:sz w:val="24"/>
                <w:szCs w:val="24"/>
              </w:rPr>
            </w:pPr>
            <w:r>
              <w:rPr>
                <w:rFonts w:ascii="Times New Roman" w:hAnsi="Times New Roman" w:cs="Times New Roman"/>
                <w:b/>
                <w:sz w:val="24"/>
                <w:szCs w:val="24"/>
              </w:rPr>
              <w:t>Amaç-3</w:t>
            </w:r>
          </w:p>
        </w:tc>
        <w:tc>
          <w:tcPr>
            <w:tcW w:w="6657" w:type="dxa"/>
          </w:tcPr>
          <w:p w:rsidR="002633A5" w:rsidRPr="00C8613E" w:rsidRDefault="002633A5" w:rsidP="002633A5">
            <w:pPr>
              <w:tabs>
                <w:tab w:val="left" w:pos="7310"/>
              </w:tabs>
              <w:jc w:val="both"/>
              <w:rPr>
                <w:rFonts w:ascii="Times New Roman" w:eastAsia="Calibri" w:hAnsi="Times New Roman" w:cs="Times New Roman"/>
                <w:color w:val="000000"/>
                <w:sz w:val="24"/>
                <w:szCs w:val="24"/>
              </w:rPr>
            </w:pPr>
            <w:r w:rsidRPr="00C8613E">
              <w:rPr>
                <w:rFonts w:ascii="Times New Roman" w:eastAsia="Calibri" w:hAnsi="Times New Roman" w:cs="Times New Roman"/>
                <w:color w:val="000000"/>
                <w:sz w:val="24"/>
                <w:szCs w:val="24"/>
              </w:rPr>
              <w:t>İş analizleri, görev tanımları ve personel yeterlilikleri doğrultusunda etkin insan kaynağı planlamasının yapıldığı; bilgi ve iletişim teknolojileri desteğiyle beşeri, fiziki ve mali yapının verimli bir şekilde kullanıldığı sistemi oluşturarak kurumsal kapasiteyi geliştirmek.</w:t>
            </w:r>
          </w:p>
        </w:tc>
      </w:tr>
      <w:tr w:rsidR="002633A5" w:rsidTr="00AD6276">
        <w:tc>
          <w:tcPr>
            <w:tcW w:w="2405" w:type="dxa"/>
            <w:shd w:val="clear" w:color="auto" w:fill="FFCCFF"/>
          </w:tcPr>
          <w:p w:rsidR="002633A5" w:rsidRPr="00C90BB4" w:rsidRDefault="002633A5" w:rsidP="002C00F2">
            <w:pPr>
              <w:rPr>
                <w:rFonts w:ascii="Times New Roman" w:hAnsi="Times New Roman" w:cs="Times New Roman"/>
                <w:b/>
                <w:sz w:val="24"/>
                <w:szCs w:val="24"/>
              </w:rPr>
            </w:pPr>
            <w:r w:rsidRPr="00C90BB4">
              <w:rPr>
                <w:rFonts w:ascii="Times New Roman" w:hAnsi="Times New Roman" w:cs="Times New Roman"/>
                <w:b/>
                <w:sz w:val="24"/>
                <w:szCs w:val="24"/>
              </w:rPr>
              <w:t>Hedef</w:t>
            </w:r>
            <w:r>
              <w:rPr>
                <w:rFonts w:ascii="Times New Roman" w:hAnsi="Times New Roman" w:cs="Times New Roman"/>
                <w:b/>
                <w:sz w:val="24"/>
                <w:szCs w:val="24"/>
              </w:rPr>
              <w:t>-3.3.</w:t>
            </w:r>
          </w:p>
        </w:tc>
        <w:tc>
          <w:tcPr>
            <w:tcW w:w="6657" w:type="dxa"/>
          </w:tcPr>
          <w:p w:rsidR="002633A5" w:rsidRPr="00C8613E" w:rsidRDefault="002633A5" w:rsidP="002633A5">
            <w:pPr>
              <w:tabs>
                <w:tab w:val="left" w:pos="7310"/>
              </w:tabs>
              <w:jc w:val="both"/>
              <w:rPr>
                <w:rFonts w:ascii="Times New Roman" w:eastAsia="Calibri" w:hAnsi="Times New Roman" w:cs="Times New Roman"/>
                <w:color w:val="000000"/>
                <w:sz w:val="24"/>
                <w:szCs w:val="24"/>
              </w:rPr>
            </w:pPr>
            <w:r w:rsidRPr="00C8613E">
              <w:rPr>
                <w:rFonts w:ascii="Times New Roman" w:eastAsia="Calibri" w:hAnsi="Times New Roman" w:cs="Times New Roman"/>
                <w:color w:val="000000"/>
                <w:sz w:val="24"/>
                <w:szCs w:val="24"/>
              </w:rPr>
              <w:t>Verilerin elektronik ortamda toplanması, analizi, güvenli bir şekilde iletimi ve arşivlenmesini sağlamak amacıyla enformasyon teknolojilerinin etkin kullanımını sağlamak ve izleme-değerlendirme sistemiyle desteklenen, bürokrasinin azaltıldığı, çoğulcu, katılımcı, şeffaf ve hesap verilebilir bir yönetim ve organizasyon yapısını plan dönemi sonuna kadar oluşturmak.</w:t>
            </w:r>
          </w:p>
        </w:tc>
      </w:tr>
      <w:tr w:rsidR="002633A5" w:rsidTr="00AD6276">
        <w:tc>
          <w:tcPr>
            <w:tcW w:w="2405" w:type="dxa"/>
            <w:shd w:val="clear" w:color="auto" w:fill="FFCCFF"/>
          </w:tcPr>
          <w:p w:rsidR="002633A5" w:rsidRPr="00C90BB4" w:rsidRDefault="00432256" w:rsidP="002C00F2">
            <w:pPr>
              <w:rPr>
                <w:rFonts w:ascii="Times New Roman" w:hAnsi="Times New Roman" w:cs="Times New Roman"/>
                <w:b/>
                <w:sz w:val="24"/>
                <w:szCs w:val="24"/>
              </w:rPr>
            </w:pPr>
            <w:r>
              <w:rPr>
                <w:rFonts w:ascii="Times New Roman" w:hAnsi="Times New Roman" w:cs="Times New Roman"/>
                <w:b/>
                <w:sz w:val="24"/>
                <w:szCs w:val="24"/>
              </w:rPr>
              <w:t>Performans Hedefi-3</w:t>
            </w:r>
          </w:p>
        </w:tc>
        <w:tc>
          <w:tcPr>
            <w:tcW w:w="6657" w:type="dxa"/>
          </w:tcPr>
          <w:p w:rsidR="002633A5" w:rsidRPr="00C8613E" w:rsidRDefault="002633A5" w:rsidP="003755BD">
            <w:pPr>
              <w:tabs>
                <w:tab w:val="left" w:pos="7310"/>
              </w:tabs>
              <w:jc w:val="both"/>
              <w:rPr>
                <w:rFonts w:ascii="Times New Roman" w:eastAsia="Calibri" w:hAnsi="Times New Roman" w:cs="Times New Roman"/>
                <w:color w:val="000000"/>
                <w:sz w:val="24"/>
                <w:szCs w:val="24"/>
              </w:rPr>
            </w:pPr>
            <w:r w:rsidRPr="00C8613E">
              <w:rPr>
                <w:rFonts w:ascii="Times New Roman" w:eastAsia="Calibri" w:hAnsi="Times New Roman" w:cs="Times New Roman"/>
                <w:color w:val="000000"/>
                <w:sz w:val="24"/>
                <w:szCs w:val="24"/>
              </w:rPr>
              <w:t>Eğitim alanında yeni uygulama ve bilimsel gelişmeleri izlemek, değerlendirmek, kurum ve okullara kazandırmak</w:t>
            </w:r>
            <w:r w:rsidR="003755BD">
              <w:rPr>
                <w:rFonts w:ascii="Times New Roman" w:eastAsia="Calibri" w:hAnsi="Times New Roman" w:cs="Times New Roman"/>
                <w:color w:val="000000"/>
                <w:sz w:val="24"/>
                <w:szCs w:val="24"/>
              </w:rPr>
              <w:t>.</w:t>
            </w:r>
          </w:p>
        </w:tc>
      </w:tr>
      <w:tr w:rsidR="002633A5" w:rsidTr="002C00F2">
        <w:tc>
          <w:tcPr>
            <w:tcW w:w="9062" w:type="dxa"/>
            <w:gridSpan w:val="2"/>
          </w:tcPr>
          <w:p w:rsidR="00C91EA8" w:rsidRDefault="00C91EA8" w:rsidP="002633A5">
            <w:pPr>
              <w:tabs>
                <w:tab w:val="left" w:pos="7310"/>
              </w:tabs>
              <w:ind w:firstLine="590"/>
              <w:jc w:val="both"/>
              <w:rPr>
                <w:rFonts w:ascii="Times New Roman" w:eastAsia="Calibri" w:hAnsi="Times New Roman" w:cs="Times New Roman"/>
                <w:color w:val="000000"/>
                <w:sz w:val="24"/>
                <w:szCs w:val="24"/>
              </w:rPr>
            </w:pPr>
          </w:p>
          <w:p w:rsidR="002633A5" w:rsidRDefault="002633A5" w:rsidP="002633A5">
            <w:pPr>
              <w:tabs>
                <w:tab w:val="left" w:pos="7310"/>
              </w:tabs>
              <w:ind w:firstLine="590"/>
              <w:jc w:val="both"/>
              <w:rPr>
                <w:rFonts w:ascii="Times New Roman" w:eastAsia="Calibri" w:hAnsi="Times New Roman" w:cs="Times New Roman"/>
                <w:color w:val="000000"/>
                <w:sz w:val="24"/>
                <w:szCs w:val="24"/>
              </w:rPr>
            </w:pPr>
            <w:r w:rsidRPr="00C8613E">
              <w:rPr>
                <w:rFonts w:ascii="Times New Roman" w:eastAsia="Calibri" w:hAnsi="Times New Roman" w:cs="Times New Roman"/>
                <w:color w:val="000000"/>
                <w:sz w:val="24"/>
                <w:szCs w:val="24"/>
              </w:rPr>
              <w:t>Eğitim-öğretim alanındaki</w:t>
            </w:r>
            <w:r>
              <w:rPr>
                <w:rFonts w:ascii="Times New Roman" w:eastAsia="Calibri" w:hAnsi="Times New Roman" w:cs="Times New Roman"/>
                <w:color w:val="000000"/>
                <w:sz w:val="24"/>
                <w:szCs w:val="24"/>
              </w:rPr>
              <w:t xml:space="preserve"> güncel gelişmeleri</w:t>
            </w:r>
            <w:r w:rsidRPr="00C8613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C8613E">
              <w:rPr>
                <w:rFonts w:ascii="Times New Roman" w:eastAsia="Calibri" w:hAnsi="Times New Roman" w:cs="Times New Roman"/>
                <w:color w:val="000000"/>
                <w:sz w:val="24"/>
                <w:szCs w:val="24"/>
              </w:rPr>
              <w:t xml:space="preserve">alanda yapılan bilimsel çalışmaları,  çağdaş yaklaşımları ve eğitim alanında iyi örnekler ile bunlara ilişkin her türlü faaliyeti yerinde görmek, değerlendirmek ve uygulamaya yönelik bakış açısı kazanmak yönünden plan dönemi içerisinde düzenlenen il içi ve il dışı her türlü seminer, konferans, </w:t>
            </w:r>
            <w:r w:rsidR="00C91EA8">
              <w:rPr>
                <w:rFonts w:ascii="Times New Roman" w:eastAsia="Calibri" w:hAnsi="Times New Roman" w:cs="Times New Roman"/>
                <w:color w:val="000000"/>
                <w:sz w:val="24"/>
                <w:szCs w:val="24"/>
              </w:rPr>
              <w:t xml:space="preserve"> </w:t>
            </w:r>
            <w:r w:rsidRPr="00C8613E">
              <w:rPr>
                <w:rFonts w:ascii="Times New Roman" w:eastAsia="Calibri" w:hAnsi="Times New Roman" w:cs="Times New Roman"/>
                <w:color w:val="000000"/>
                <w:sz w:val="24"/>
                <w:szCs w:val="24"/>
              </w:rPr>
              <w:t xml:space="preserve">çalıştay, toplantı, fuar, eğitsel gezi vb. faaliyet değerlendirilip </w:t>
            </w:r>
            <w:r w:rsidR="00C91EA8">
              <w:rPr>
                <w:rFonts w:ascii="Times New Roman" w:eastAsia="Calibri" w:hAnsi="Times New Roman" w:cs="Times New Roman"/>
                <w:color w:val="000000"/>
                <w:sz w:val="24"/>
                <w:szCs w:val="24"/>
              </w:rPr>
              <w:t xml:space="preserve"> </w:t>
            </w:r>
            <w:r w:rsidRPr="00C8613E">
              <w:rPr>
                <w:rFonts w:ascii="Times New Roman" w:eastAsia="Calibri" w:hAnsi="Times New Roman" w:cs="Times New Roman"/>
                <w:color w:val="000000"/>
                <w:sz w:val="24"/>
                <w:szCs w:val="24"/>
              </w:rPr>
              <w:t>uygun olanlara katılım sağlanacaktır.</w:t>
            </w:r>
          </w:p>
          <w:p w:rsidR="007152DF" w:rsidRPr="00E30834" w:rsidRDefault="007152DF" w:rsidP="002633A5">
            <w:pPr>
              <w:tabs>
                <w:tab w:val="left" w:pos="7310"/>
              </w:tabs>
              <w:ind w:firstLine="590"/>
              <w:jc w:val="both"/>
              <w:rPr>
                <w:rFonts w:ascii="Times New Roman" w:eastAsia="Calibri" w:hAnsi="Times New Roman" w:cs="Times New Roman"/>
                <w:color w:val="000000"/>
                <w:sz w:val="24"/>
                <w:szCs w:val="24"/>
              </w:rPr>
            </w:pPr>
          </w:p>
        </w:tc>
      </w:tr>
    </w:tbl>
    <w:p w:rsidR="002633A5" w:rsidRDefault="002633A5" w:rsidP="002633A5">
      <w:pPr>
        <w:rPr>
          <w:rFonts w:ascii="Times New Roman" w:hAnsi="Times New Roman" w:cs="Times New Roman"/>
          <w:sz w:val="24"/>
          <w:szCs w:val="24"/>
        </w:rPr>
      </w:pPr>
    </w:p>
    <w:p w:rsidR="0043687D" w:rsidRDefault="0043687D" w:rsidP="002633A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49"/>
        <w:gridCol w:w="4351"/>
        <w:gridCol w:w="1057"/>
        <w:gridCol w:w="1227"/>
        <w:gridCol w:w="989"/>
        <w:gridCol w:w="989"/>
      </w:tblGrid>
      <w:tr w:rsidR="00B96866" w:rsidTr="00B96866">
        <w:tc>
          <w:tcPr>
            <w:tcW w:w="4800" w:type="dxa"/>
            <w:gridSpan w:val="2"/>
            <w:shd w:val="clear" w:color="auto" w:fill="9CC2E5" w:themeFill="accent1" w:themeFillTint="99"/>
          </w:tcPr>
          <w:p w:rsidR="00B96866" w:rsidRPr="00C90BB4" w:rsidRDefault="00B96866" w:rsidP="002C00F2">
            <w:pPr>
              <w:rPr>
                <w:rFonts w:ascii="Times New Roman" w:hAnsi="Times New Roman" w:cs="Times New Roman"/>
                <w:b/>
                <w:sz w:val="24"/>
                <w:szCs w:val="24"/>
              </w:rPr>
            </w:pPr>
            <w:r w:rsidRPr="00C90BB4">
              <w:rPr>
                <w:rFonts w:ascii="Times New Roman" w:hAnsi="Times New Roman" w:cs="Times New Roman"/>
                <w:b/>
                <w:sz w:val="24"/>
                <w:szCs w:val="24"/>
              </w:rPr>
              <w:t>Performans Göstergeleri</w:t>
            </w:r>
          </w:p>
        </w:tc>
        <w:tc>
          <w:tcPr>
            <w:tcW w:w="1057" w:type="dxa"/>
            <w:shd w:val="clear" w:color="auto" w:fill="9CC2E5" w:themeFill="accent1" w:themeFillTint="99"/>
          </w:tcPr>
          <w:p w:rsidR="00B96866" w:rsidRPr="00C90BB4" w:rsidRDefault="00B96866" w:rsidP="002C00F2">
            <w:pPr>
              <w:jc w:val="center"/>
              <w:rPr>
                <w:rFonts w:ascii="Times New Roman" w:hAnsi="Times New Roman" w:cs="Times New Roman"/>
                <w:b/>
                <w:sz w:val="24"/>
                <w:szCs w:val="24"/>
              </w:rPr>
            </w:pPr>
            <w:r w:rsidRPr="00C90BB4">
              <w:rPr>
                <w:rFonts w:ascii="Times New Roman" w:hAnsi="Times New Roman" w:cs="Times New Roman"/>
                <w:b/>
                <w:sz w:val="24"/>
                <w:szCs w:val="24"/>
              </w:rPr>
              <w:t>Ölçü Birimi</w:t>
            </w:r>
          </w:p>
        </w:tc>
        <w:tc>
          <w:tcPr>
            <w:tcW w:w="1227" w:type="dxa"/>
            <w:shd w:val="clear" w:color="auto" w:fill="9CC2E5" w:themeFill="accent1" w:themeFillTint="99"/>
          </w:tcPr>
          <w:p w:rsidR="00B96866" w:rsidRPr="00C90BB4" w:rsidRDefault="00B96866" w:rsidP="002C00F2">
            <w:pPr>
              <w:jc w:val="center"/>
              <w:rPr>
                <w:rFonts w:ascii="Times New Roman" w:hAnsi="Times New Roman" w:cs="Times New Roman"/>
                <w:b/>
                <w:sz w:val="24"/>
                <w:szCs w:val="24"/>
              </w:rPr>
            </w:pPr>
            <w:r w:rsidRPr="00C90BB4">
              <w:rPr>
                <w:rFonts w:ascii="Times New Roman" w:hAnsi="Times New Roman" w:cs="Times New Roman"/>
                <w:b/>
                <w:sz w:val="24"/>
                <w:szCs w:val="24"/>
              </w:rPr>
              <w:t>2016</w:t>
            </w:r>
          </w:p>
          <w:p w:rsidR="00B96866" w:rsidRPr="00C90BB4" w:rsidRDefault="00B96866" w:rsidP="00C41F1A">
            <w:pPr>
              <w:jc w:val="center"/>
              <w:rPr>
                <w:rFonts w:ascii="Times New Roman" w:hAnsi="Times New Roman" w:cs="Times New Roman"/>
                <w:b/>
                <w:sz w:val="24"/>
                <w:szCs w:val="24"/>
              </w:rPr>
            </w:pPr>
          </w:p>
        </w:tc>
        <w:tc>
          <w:tcPr>
            <w:tcW w:w="989" w:type="dxa"/>
            <w:shd w:val="clear" w:color="auto" w:fill="9CC2E5" w:themeFill="accent1" w:themeFillTint="99"/>
          </w:tcPr>
          <w:p w:rsidR="00B96866" w:rsidRPr="00C90BB4" w:rsidRDefault="00B96866" w:rsidP="002C00F2">
            <w:pPr>
              <w:jc w:val="center"/>
              <w:rPr>
                <w:rFonts w:ascii="Times New Roman" w:hAnsi="Times New Roman" w:cs="Times New Roman"/>
                <w:b/>
                <w:sz w:val="24"/>
                <w:szCs w:val="24"/>
              </w:rPr>
            </w:pPr>
            <w:r w:rsidRPr="00C90BB4">
              <w:rPr>
                <w:rFonts w:ascii="Times New Roman" w:hAnsi="Times New Roman" w:cs="Times New Roman"/>
                <w:b/>
                <w:sz w:val="24"/>
                <w:szCs w:val="24"/>
              </w:rPr>
              <w:t>2017</w:t>
            </w:r>
          </w:p>
          <w:p w:rsidR="00B96866" w:rsidRPr="00C90BB4" w:rsidRDefault="00B96866" w:rsidP="002C00F2">
            <w:pPr>
              <w:jc w:val="center"/>
              <w:rPr>
                <w:rFonts w:ascii="Times New Roman" w:hAnsi="Times New Roman" w:cs="Times New Roman"/>
                <w:b/>
                <w:sz w:val="24"/>
                <w:szCs w:val="24"/>
              </w:rPr>
            </w:pPr>
          </w:p>
        </w:tc>
        <w:tc>
          <w:tcPr>
            <w:tcW w:w="989" w:type="dxa"/>
            <w:shd w:val="clear" w:color="auto" w:fill="9CC2E5" w:themeFill="accent1" w:themeFillTint="99"/>
          </w:tcPr>
          <w:p w:rsidR="00B96866" w:rsidRDefault="00B96866" w:rsidP="002C00F2">
            <w:pPr>
              <w:jc w:val="center"/>
              <w:rPr>
                <w:rFonts w:ascii="Times New Roman" w:hAnsi="Times New Roman" w:cs="Times New Roman"/>
                <w:b/>
                <w:sz w:val="24"/>
                <w:szCs w:val="24"/>
              </w:rPr>
            </w:pPr>
            <w:r>
              <w:rPr>
                <w:rFonts w:ascii="Times New Roman" w:hAnsi="Times New Roman" w:cs="Times New Roman"/>
                <w:b/>
                <w:sz w:val="24"/>
                <w:szCs w:val="24"/>
              </w:rPr>
              <w:t>2018</w:t>
            </w:r>
          </w:p>
          <w:p w:rsidR="00B96866" w:rsidRPr="00C90BB4" w:rsidRDefault="00B96866" w:rsidP="002C00F2">
            <w:pPr>
              <w:jc w:val="center"/>
              <w:rPr>
                <w:rFonts w:ascii="Times New Roman" w:hAnsi="Times New Roman" w:cs="Times New Roman"/>
                <w:b/>
                <w:sz w:val="24"/>
                <w:szCs w:val="24"/>
              </w:rPr>
            </w:pPr>
            <w:r>
              <w:rPr>
                <w:rFonts w:ascii="Times New Roman" w:hAnsi="Times New Roman" w:cs="Times New Roman"/>
                <w:b/>
                <w:sz w:val="24"/>
                <w:szCs w:val="24"/>
              </w:rPr>
              <w:t>(Hedef)</w:t>
            </w:r>
          </w:p>
        </w:tc>
      </w:tr>
      <w:tr w:rsidR="00B96866" w:rsidTr="00B96866">
        <w:tc>
          <w:tcPr>
            <w:tcW w:w="449" w:type="dxa"/>
            <w:shd w:val="clear" w:color="auto" w:fill="FFCCFF"/>
          </w:tcPr>
          <w:p w:rsidR="00B96866" w:rsidRDefault="00EA18DB" w:rsidP="002C00F2">
            <w:pPr>
              <w:rPr>
                <w:rFonts w:ascii="Times New Roman" w:hAnsi="Times New Roman" w:cs="Times New Roman"/>
                <w:sz w:val="24"/>
                <w:szCs w:val="24"/>
              </w:rPr>
            </w:pPr>
            <w:r>
              <w:rPr>
                <w:rFonts w:ascii="Times New Roman" w:hAnsi="Times New Roman" w:cs="Times New Roman"/>
                <w:sz w:val="24"/>
                <w:szCs w:val="24"/>
              </w:rPr>
              <w:t>1</w:t>
            </w:r>
          </w:p>
        </w:tc>
        <w:tc>
          <w:tcPr>
            <w:tcW w:w="4351" w:type="dxa"/>
            <w:vAlign w:val="center"/>
          </w:tcPr>
          <w:p w:rsidR="00B96866" w:rsidRPr="004746DC" w:rsidRDefault="00B96866" w:rsidP="002633A5">
            <w:pPr>
              <w:tabs>
                <w:tab w:val="left" w:pos="7310"/>
              </w:tabs>
              <w:jc w:val="both"/>
              <w:rPr>
                <w:rFonts w:ascii="Times New Roman" w:hAnsi="Times New Roman"/>
              </w:rPr>
            </w:pPr>
            <w:r w:rsidRPr="004746DC">
              <w:rPr>
                <w:rFonts w:ascii="Times New Roman" w:hAnsi="Times New Roman"/>
              </w:rPr>
              <w:t>İlçe düzeyinde, okullarda ve kurumlarda bilimsel araştırma yapılmasına ilişkin verilen izin sayısı.</w:t>
            </w:r>
          </w:p>
        </w:tc>
        <w:tc>
          <w:tcPr>
            <w:tcW w:w="1057" w:type="dxa"/>
            <w:vAlign w:val="center"/>
          </w:tcPr>
          <w:p w:rsidR="00B96866" w:rsidRPr="00C8613E" w:rsidRDefault="003D22BF" w:rsidP="002C00F2">
            <w:pPr>
              <w:tabs>
                <w:tab w:val="left" w:pos="7310"/>
              </w:tab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Adet</w:t>
            </w:r>
          </w:p>
        </w:tc>
        <w:tc>
          <w:tcPr>
            <w:tcW w:w="1227" w:type="dxa"/>
            <w:vAlign w:val="center"/>
          </w:tcPr>
          <w:p w:rsidR="00B96866" w:rsidRPr="009064D3" w:rsidRDefault="003D22BF" w:rsidP="002C00F2">
            <w:pPr>
              <w:tabs>
                <w:tab w:val="left" w:pos="7310"/>
              </w:tab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p>
        </w:tc>
        <w:tc>
          <w:tcPr>
            <w:tcW w:w="989" w:type="dxa"/>
            <w:vAlign w:val="center"/>
          </w:tcPr>
          <w:p w:rsidR="00B96866" w:rsidRDefault="003D22BF" w:rsidP="002C00F2">
            <w:pPr>
              <w:tabs>
                <w:tab w:val="left" w:pos="7310"/>
              </w:tab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989" w:type="dxa"/>
          </w:tcPr>
          <w:p w:rsidR="00C14BF9" w:rsidRDefault="00C14BF9" w:rsidP="002C00F2">
            <w:pPr>
              <w:tabs>
                <w:tab w:val="left" w:pos="7310"/>
              </w:tabs>
              <w:jc w:val="center"/>
              <w:rPr>
                <w:rFonts w:ascii="Times New Roman" w:eastAsia="Calibri" w:hAnsi="Times New Roman" w:cs="Times New Roman"/>
                <w:color w:val="000000"/>
                <w:sz w:val="24"/>
                <w:szCs w:val="24"/>
              </w:rPr>
            </w:pPr>
          </w:p>
          <w:p w:rsidR="00B96866" w:rsidRDefault="00051A85" w:rsidP="002C00F2">
            <w:pPr>
              <w:tabs>
                <w:tab w:val="left" w:pos="7310"/>
              </w:tab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p>
        </w:tc>
      </w:tr>
      <w:tr w:rsidR="00B96866" w:rsidTr="00B96866">
        <w:tc>
          <w:tcPr>
            <w:tcW w:w="449" w:type="dxa"/>
            <w:shd w:val="clear" w:color="auto" w:fill="FFCCFF"/>
          </w:tcPr>
          <w:p w:rsidR="00B96866" w:rsidRDefault="00EA18DB" w:rsidP="002C00F2">
            <w:pPr>
              <w:rPr>
                <w:rFonts w:ascii="Times New Roman" w:hAnsi="Times New Roman" w:cs="Times New Roman"/>
                <w:sz w:val="24"/>
                <w:szCs w:val="24"/>
              </w:rPr>
            </w:pPr>
            <w:r>
              <w:rPr>
                <w:rFonts w:ascii="Times New Roman" w:hAnsi="Times New Roman" w:cs="Times New Roman"/>
                <w:sz w:val="24"/>
                <w:szCs w:val="24"/>
              </w:rPr>
              <w:t>2</w:t>
            </w:r>
          </w:p>
        </w:tc>
        <w:tc>
          <w:tcPr>
            <w:tcW w:w="4351" w:type="dxa"/>
            <w:vAlign w:val="center"/>
          </w:tcPr>
          <w:p w:rsidR="00B96866" w:rsidRPr="00C8613E" w:rsidRDefault="00B96866" w:rsidP="002633A5">
            <w:pPr>
              <w:tabs>
                <w:tab w:val="left" w:pos="7310"/>
              </w:tabs>
              <w:jc w:val="both"/>
              <w:rPr>
                <w:rFonts w:ascii="Times New Roman" w:eastAsia="Calibri" w:hAnsi="Times New Roman" w:cs="Times New Roman"/>
                <w:color w:val="000000"/>
                <w:sz w:val="24"/>
                <w:szCs w:val="24"/>
              </w:rPr>
            </w:pPr>
            <w:r w:rsidRPr="00C8613E">
              <w:rPr>
                <w:rFonts w:ascii="Times New Roman" w:eastAsia="Calibri" w:hAnsi="Times New Roman" w:cs="Times New Roman"/>
                <w:color w:val="000000"/>
                <w:sz w:val="24"/>
                <w:szCs w:val="24"/>
              </w:rPr>
              <w:t>Eğitim alanında yeni uygulama ve bilimsel gelişmeleri izlemek, değerlendirmek amacıyla yapılan ziyaret sayısı</w:t>
            </w:r>
          </w:p>
        </w:tc>
        <w:tc>
          <w:tcPr>
            <w:tcW w:w="1057" w:type="dxa"/>
            <w:vAlign w:val="center"/>
          </w:tcPr>
          <w:p w:rsidR="00B96866" w:rsidRPr="00C8613E" w:rsidRDefault="00B96866" w:rsidP="002C00F2">
            <w:pPr>
              <w:tabs>
                <w:tab w:val="left" w:pos="7310"/>
              </w:tabs>
              <w:jc w:val="center"/>
              <w:rPr>
                <w:rFonts w:ascii="Times New Roman" w:eastAsia="Calibri" w:hAnsi="Times New Roman" w:cs="Times New Roman"/>
                <w:color w:val="000000"/>
                <w:sz w:val="24"/>
                <w:szCs w:val="24"/>
              </w:rPr>
            </w:pPr>
            <w:r w:rsidRPr="00C8613E">
              <w:rPr>
                <w:rFonts w:ascii="Times New Roman" w:eastAsia="Calibri" w:hAnsi="Times New Roman" w:cs="Times New Roman"/>
                <w:color w:val="000000"/>
                <w:sz w:val="24"/>
                <w:szCs w:val="24"/>
              </w:rPr>
              <w:t>Adet</w:t>
            </w:r>
          </w:p>
        </w:tc>
        <w:tc>
          <w:tcPr>
            <w:tcW w:w="1227" w:type="dxa"/>
            <w:vAlign w:val="center"/>
          </w:tcPr>
          <w:p w:rsidR="00B96866" w:rsidRPr="009064D3" w:rsidRDefault="00B96866" w:rsidP="002C00F2">
            <w:pPr>
              <w:tabs>
                <w:tab w:val="left" w:pos="7310"/>
              </w:tabs>
              <w:jc w:val="center"/>
              <w:rPr>
                <w:rFonts w:ascii="Times New Roman" w:eastAsia="Calibri" w:hAnsi="Times New Roman" w:cs="Times New Roman"/>
                <w:color w:val="000000"/>
                <w:sz w:val="24"/>
                <w:szCs w:val="24"/>
              </w:rPr>
            </w:pPr>
            <w:r w:rsidRPr="009064D3">
              <w:rPr>
                <w:rFonts w:ascii="Times New Roman" w:eastAsia="Calibri" w:hAnsi="Times New Roman" w:cs="Times New Roman"/>
                <w:color w:val="000000"/>
                <w:sz w:val="24"/>
                <w:szCs w:val="24"/>
              </w:rPr>
              <w:t>3</w:t>
            </w:r>
          </w:p>
        </w:tc>
        <w:tc>
          <w:tcPr>
            <w:tcW w:w="989" w:type="dxa"/>
            <w:vAlign w:val="center"/>
          </w:tcPr>
          <w:p w:rsidR="00B96866" w:rsidRPr="00C8613E" w:rsidRDefault="00B96866" w:rsidP="002C00F2">
            <w:pPr>
              <w:tabs>
                <w:tab w:val="left" w:pos="7310"/>
              </w:tabs>
              <w:jc w:val="center"/>
              <w:rPr>
                <w:rFonts w:ascii="Times New Roman" w:eastAsia="Calibri" w:hAnsi="Times New Roman" w:cs="Times New Roman"/>
                <w:color w:val="000000"/>
                <w:sz w:val="24"/>
                <w:szCs w:val="24"/>
              </w:rPr>
            </w:pPr>
            <w:r w:rsidRPr="00C8613E">
              <w:rPr>
                <w:rFonts w:ascii="Times New Roman" w:eastAsia="Calibri" w:hAnsi="Times New Roman" w:cs="Times New Roman"/>
                <w:color w:val="000000"/>
                <w:sz w:val="24"/>
                <w:szCs w:val="24"/>
              </w:rPr>
              <w:t>5</w:t>
            </w:r>
          </w:p>
        </w:tc>
        <w:tc>
          <w:tcPr>
            <w:tcW w:w="989" w:type="dxa"/>
          </w:tcPr>
          <w:p w:rsidR="00B96866" w:rsidRDefault="00B96866" w:rsidP="002C00F2">
            <w:pPr>
              <w:tabs>
                <w:tab w:val="left" w:pos="7310"/>
              </w:tabs>
              <w:jc w:val="center"/>
              <w:rPr>
                <w:rFonts w:ascii="Times New Roman" w:eastAsia="Calibri" w:hAnsi="Times New Roman" w:cs="Times New Roman"/>
                <w:color w:val="000000"/>
                <w:sz w:val="24"/>
                <w:szCs w:val="24"/>
              </w:rPr>
            </w:pPr>
          </w:p>
          <w:p w:rsidR="003D22BF" w:rsidRPr="00C8613E" w:rsidRDefault="003D22BF" w:rsidP="002C00F2">
            <w:pPr>
              <w:tabs>
                <w:tab w:val="left" w:pos="7310"/>
              </w:tab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p>
        </w:tc>
      </w:tr>
    </w:tbl>
    <w:p w:rsidR="003755BD" w:rsidRDefault="003755BD" w:rsidP="002633A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21"/>
        <w:gridCol w:w="3827"/>
        <w:gridCol w:w="1288"/>
        <w:gridCol w:w="1763"/>
        <w:gridCol w:w="1763"/>
      </w:tblGrid>
      <w:tr w:rsidR="002633A5" w:rsidTr="00AD6276">
        <w:trPr>
          <w:trHeight w:val="130"/>
        </w:trPr>
        <w:tc>
          <w:tcPr>
            <w:tcW w:w="4248" w:type="dxa"/>
            <w:gridSpan w:val="2"/>
            <w:vMerge w:val="restart"/>
            <w:shd w:val="clear" w:color="auto" w:fill="9CC2E5" w:themeFill="accent1" w:themeFillTint="99"/>
            <w:vAlign w:val="center"/>
          </w:tcPr>
          <w:p w:rsidR="002633A5" w:rsidRPr="00C90BB4" w:rsidRDefault="002633A5" w:rsidP="002C00F2">
            <w:pPr>
              <w:jc w:val="center"/>
              <w:rPr>
                <w:rFonts w:ascii="Times New Roman" w:hAnsi="Times New Roman" w:cs="Times New Roman"/>
                <w:b/>
                <w:sz w:val="24"/>
                <w:szCs w:val="24"/>
              </w:rPr>
            </w:pPr>
            <w:r w:rsidRPr="00C90BB4">
              <w:rPr>
                <w:rFonts w:ascii="Times New Roman" w:hAnsi="Times New Roman" w:cs="Times New Roman"/>
                <w:b/>
                <w:sz w:val="24"/>
                <w:szCs w:val="24"/>
              </w:rPr>
              <w:t>Faaliyetler</w:t>
            </w:r>
          </w:p>
        </w:tc>
        <w:tc>
          <w:tcPr>
            <w:tcW w:w="4814" w:type="dxa"/>
            <w:gridSpan w:val="3"/>
            <w:shd w:val="clear" w:color="auto" w:fill="9CC2E5" w:themeFill="accent1" w:themeFillTint="99"/>
          </w:tcPr>
          <w:p w:rsidR="002633A5" w:rsidRPr="00C90BB4" w:rsidRDefault="002633A5" w:rsidP="002C00F2">
            <w:pPr>
              <w:jc w:val="center"/>
              <w:rPr>
                <w:rFonts w:ascii="Times New Roman" w:hAnsi="Times New Roman" w:cs="Times New Roman"/>
                <w:b/>
                <w:sz w:val="24"/>
                <w:szCs w:val="24"/>
              </w:rPr>
            </w:pPr>
            <w:r w:rsidRPr="00C90BB4">
              <w:rPr>
                <w:rFonts w:ascii="Times New Roman" w:hAnsi="Times New Roman" w:cs="Times New Roman"/>
                <w:b/>
                <w:sz w:val="24"/>
                <w:szCs w:val="24"/>
              </w:rPr>
              <w:t>Kaynak İhtiyacı(t+1)(TL)</w:t>
            </w:r>
          </w:p>
        </w:tc>
      </w:tr>
      <w:tr w:rsidR="002633A5" w:rsidTr="00AD6276">
        <w:trPr>
          <w:trHeight w:val="129"/>
        </w:trPr>
        <w:tc>
          <w:tcPr>
            <w:tcW w:w="4248" w:type="dxa"/>
            <w:gridSpan w:val="2"/>
            <w:vMerge/>
            <w:shd w:val="clear" w:color="auto" w:fill="9CC2E5" w:themeFill="accent1" w:themeFillTint="99"/>
          </w:tcPr>
          <w:p w:rsidR="002633A5" w:rsidRPr="00C90BB4" w:rsidRDefault="002633A5" w:rsidP="002C00F2">
            <w:pPr>
              <w:jc w:val="center"/>
              <w:rPr>
                <w:rFonts w:ascii="Times New Roman" w:hAnsi="Times New Roman" w:cs="Times New Roman"/>
                <w:b/>
                <w:sz w:val="24"/>
                <w:szCs w:val="24"/>
              </w:rPr>
            </w:pPr>
          </w:p>
        </w:tc>
        <w:tc>
          <w:tcPr>
            <w:tcW w:w="1288" w:type="dxa"/>
            <w:shd w:val="clear" w:color="auto" w:fill="9CC2E5" w:themeFill="accent1" w:themeFillTint="99"/>
          </w:tcPr>
          <w:p w:rsidR="002633A5" w:rsidRPr="00C90BB4" w:rsidRDefault="002633A5" w:rsidP="002C00F2">
            <w:pPr>
              <w:jc w:val="center"/>
              <w:rPr>
                <w:rFonts w:ascii="Times New Roman" w:hAnsi="Times New Roman" w:cs="Times New Roman"/>
                <w:b/>
                <w:sz w:val="24"/>
                <w:szCs w:val="24"/>
              </w:rPr>
            </w:pPr>
            <w:r w:rsidRPr="00C90BB4">
              <w:rPr>
                <w:rFonts w:ascii="Times New Roman" w:hAnsi="Times New Roman" w:cs="Times New Roman"/>
                <w:b/>
                <w:sz w:val="24"/>
                <w:szCs w:val="24"/>
              </w:rPr>
              <w:t>Bütçe</w:t>
            </w:r>
          </w:p>
        </w:tc>
        <w:tc>
          <w:tcPr>
            <w:tcW w:w="1763" w:type="dxa"/>
            <w:shd w:val="clear" w:color="auto" w:fill="9CC2E5" w:themeFill="accent1" w:themeFillTint="99"/>
          </w:tcPr>
          <w:p w:rsidR="002633A5" w:rsidRPr="00C90BB4" w:rsidRDefault="002633A5" w:rsidP="002C00F2">
            <w:pPr>
              <w:jc w:val="center"/>
              <w:rPr>
                <w:rFonts w:ascii="Times New Roman" w:hAnsi="Times New Roman" w:cs="Times New Roman"/>
                <w:b/>
                <w:sz w:val="24"/>
                <w:szCs w:val="24"/>
              </w:rPr>
            </w:pPr>
            <w:r w:rsidRPr="00C90BB4">
              <w:rPr>
                <w:rFonts w:ascii="Times New Roman" w:hAnsi="Times New Roman" w:cs="Times New Roman"/>
                <w:b/>
                <w:sz w:val="24"/>
                <w:szCs w:val="24"/>
              </w:rPr>
              <w:t>Bütçe Dışı</w:t>
            </w:r>
          </w:p>
        </w:tc>
        <w:tc>
          <w:tcPr>
            <w:tcW w:w="1763" w:type="dxa"/>
            <w:shd w:val="clear" w:color="auto" w:fill="9CC2E5" w:themeFill="accent1" w:themeFillTint="99"/>
          </w:tcPr>
          <w:p w:rsidR="002633A5" w:rsidRPr="00C90BB4" w:rsidRDefault="002633A5" w:rsidP="002C00F2">
            <w:pPr>
              <w:jc w:val="center"/>
              <w:rPr>
                <w:rFonts w:ascii="Times New Roman" w:hAnsi="Times New Roman" w:cs="Times New Roman"/>
                <w:b/>
                <w:sz w:val="24"/>
                <w:szCs w:val="24"/>
              </w:rPr>
            </w:pPr>
            <w:r w:rsidRPr="00C90BB4">
              <w:rPr>
                <w:rFonts w:ascii="Times New Roman" w:hAnsi="Times New Roman" w:cs="Times New Roman"/>
                <w:b/>
                <w:sz w:val="24"/>
                <w:szCs w:val="24"/>
              </w:rPr>
              <w:t>Toplam</w:t>
            </w:r>
          </w:p>
        </w:tc>
      </w:tr>
      <w:tr w:rsidR="002633A5" w:rsidTr="00156AEE">
        <w:tc>
          <w:tcPr>
            <w:tcW w:w="421" w:type="dxa"/>
            <w:shd w:val="clear" w:color="auto" w:fill="FFCCFF"/>
          </w:tcPr>
          <w:p w:rsidR="002633A5" w:rsidRDefault="00C14BF9" w:rsidP="002C00F2">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vAlign w:val="center"/>
          </w:tcPr>
          <w:p w:rsidR="002633A5" w:rsidRPr="00C8613E" w:rsidRDefault="002633A5" w:rsidP="002C00F2">
            <w:pPr>
              <w:tabs>
                <w:tab w:val="left" w:pos="7310"/>
              </w:tabs>
              <w:jc w:val="both"/>
              <w:rPr>
                <w:rFonts w:ascii="Times New Roman" w:eastAsia="Calibri" w:hAnsi="Times New Roman" w:cs="Times New Roman"/>
                <w:color w:val="000000"/>
                <w:sz w:val="24"/>
                <w:szCs w:val="24"/>
              </w:rPr>
            </w:pPr>
            <w:r w:rsidRPr="00C8613E">
              <w:rPr>
                <w:rFonts w:ascii="Times New Roman" w:eastAsia="Calibri" w:hAnsi="Times New Roman" w:cs="Times New Roman"/>
                <w:color w:val="000000"/>
                <w:sz w:val="24"/>
                <w:szCs w:val="24"/>
              </w:rPr>
              <w:t>Eğitim alanındaki gelişmeleri izleme ve değerlendirme çalışmaları.</w:t>
            </w:r>
          </w:p>
        </w:tc>
        <w:tc>
          <w:tcPr>
            <w:tcW w:w="1288" w:type="dxa"/>
            <w:vAlign w:val="center"/>
          </w:tcPr>
          <w:p w:rsidR="002633A5" w:rsidRPr="00C8613E" w:rsidRDefault="00724D73" w:rsidP="002C00F2">
            <w:pPr>
              <w:tabs>
                <w:tab w:val="left" w:pos="7310"/>
              </w:tab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25</w:t>
            </w:r>
            <w:r w:rsidR="007152DF">
              <w:rPr>
                <w:rFonts w:ascii="Times New Roman" w:eastAsia="Calibri" w:hAnsi="Times New Roman" w:cs="Times New Roman"/>
                <w:color w:val="000000"/>
                <w:sz w:val="24"/>
                <w:szCs w:val="24"/>
              </w:rPr>
              <w:t>0,00</w:t>
            </w:r>
          </w:p>
        </w:tc>
        <w:tc>
          <w:tcPr>
            <w:tcW w:w="1763" w:type="dxa"/>
            <w:vAlign w:val="center"/>
          </w:tcPr>
          <w:p w:rsidR="002633A5" w:rsidRPr="00C8613E" w:rsidRDefault="002633A5" w:rsidP="002C00F2">
            <w:pPr>
              <w:tabs>
                <w:tab w:val="left" w:pos="7310"/>
              </w:tabs>
              <w:jc w:val="center"/>
              <w:rPr>
                <w:rFonts w:ascii="Times New Roman" w:eastAsia="Calibri" w:hAnsi="Times New Roman" w:cs="Times New Roman"/>
                <w:color w:val="000000"/>
                <w:sz w:val="24"/>
                <w:szCs w:val="24"/>
              </w:rPr>
            </w:pPr>
            <w:r w:rsidRPr="00C8613E">
              <w:rPr>
                <w:rFonts w:ascii="Times New Roman" w:eastAsia="Calibri" w:hAnsi="Times New Roman" w:cs="Times New Roman"/>
                <w:color w:val="000000"/>
                <w:sz w:val="24"/>
                <w:szCs w:val="24"/>
              </w:rPr>
              <w:t>0</w:t>
            </w:r>
          </w:p>
        </w:tc>
        <w:tc>
          <w:tcPr>
            <w:tcW w:w="1763" w:type="dxa"/>
            <w:vAlign w:val="center"/>
          </w:tcPr>
          <w:p w:rsidR="002633A5" w:rsidRPr="00C8613E" w:rsidRDefault="00724D73" w:rsidP="002C00F2">
            <w:pPr>
              <w:tabs>
                <w:tab w:val="left" w:pos="7310"/>
              </w:tab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25</w:t>
            </w:r>
            <w:r w:rsidR="007152DF">
              <w:rPr>
                <w:rFonts w:ascii="Times New Roman" w:eastAsia="Calibri" w:hAnsi="Times New Roman" w:cs="Times New Roman"/>
                <w:color w:val="000000"/>
                <w:sz w:val="24"/>
                <w:szCs w:val="24"/>
              </w:rPr>
              <w:t>0,00</w:t>
            </w:r>
          </w:p>
        </w:tc>
      </w:tr>
      <w:tr w:rsidR="002633A5" w:rsidTr="00AD6276">
        <w:trPr>
          <w:trHeight w:val="550"/>
        </w:trPr>
        <w:tc>
          <w:tcPr>
            <w:tcW w:w="4248" w:type="dxa"/>
            <w:gridSpan w:val="2"/>
            <w:shd w:val="clear" w:color="auto" w:fill="9CC2E5" w:themeFill="accent1" w:themeFillTint="99"/>
            <w:vAlign w:val="center"/>
          </w:tcPr>
          <w:p w:rsidR="002633A5" w:rsidRPr="00C90BB4" w:rsidRDefault="002633A5" w:rsidP="002C00F2">
            <w:pPr>
              <w:jc w:val="center"/>
              <w:rPr>
                <w:rFonts w:ascii="Times New Roman" w:hAnsi="Times New Roman" w:cs="Times New Roman"/>
                <w:b/>
                <w:sz w:val="24"/>
                <w:szCs w:val="24"/>
              </w:rPr>
            </w:pPr>
            <w:r w:rsidRPr="00C90BB4">
              <w:rPr>
                <w:rFonts w:ascii="Times New Roman" w:hAnsi="Times New Roman" w:cs="Times New Roman"/>
                <w:b/>
                <w:sz w:val="24"/>
                <w:szCs w:val="24"/>
              </w:rPr>
              <w:t>Genel Toplam</w:t>
            </w:r>
          </w:p>
        </w:tc>
        <w:tc>
          <w:tcPr>
            <w:tcW w:w="1288" w:type="dxa"/>
            <w:shd w:val="clear" w:color="auto" w:fill="9CC2E5" w:themeFill="accent1" w:themeFillTint="99"/>
            <w:vAlign w:val="center"/>
          </w:tcPr>
          <w:p w:rsidR="002633A5" w:rsidRPr="001B4B2E" w:rsidRDefault="00724D73" w:rsidP="002C00F2">
            <w:pPr>
              <w:tabs>
                <w:tab w:val="left" w:pos="7310"/>
              </w:tabs>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25</w:t>
            </w:r>
            <w:r w:rsidR="007152DF">
              <w:rPr>
                <w:rFonts w:ascii="Times New Roman" w:eastAsia="Calibri" w:hAnsi="Times New Roman" w:cs="Times New Roman"/>
                <w:b/>
                <w:color w:val="000000"/>
                <w:sz w:val="24"/>
                <w:szCs w:val="24"/>
              </w:rPr>
              <w:t>0,00</w:t>
            </w:r>
          </w:p>
        </w:tc>
        <w:tc>
          <w:tcPr>
            <w:tcW w:w="1763" w:type="dxa"/>
            <w:shd w:val="clear" w:color="auto" w:fill="9CC2E5" w:themeFill="accent1" w:themeFillTint="99"/>
            <w:vAlign w:val="center"/>
          </w:tcPr>
          <w:p w:rsidR="002633A5" w:rsidRPr="001B4B2E" w:rsidRDefault="002633A5" w:rsidP="002C00F2">
            <w:pPr>
              <w:tabs>
                <w:tab w:val="left" w:pos="7310"/>
              </w:tabs>
              <w:jc w:val="center"/>
              <w:rPr>
                <w:rFonts w:ascii="Times New Roman" w:eastAsia="Calibri" w:hAnsi="Times New Roman" w:cs="Times New Roman"/>
                <w:b/>
                <w:color w:val="000000"/>
                <w:sz w:val="24"/>
                <w:szCs w:val="24"/>
              </w:rPr>
            </w:pPr>
            <w:r w:rsidRPr="001B4B2E">
              <w:rPr>
                <w:rFonts w:ascii="Times New Roman" w:eastAsia="Calibri" w:hAnsi="Times New Roman" w:cs="Times New Roman"/>
                <w:b/>
                <w:color w:val="000000"/>
                <w:sz w:val="24"/>
                <w:szCs w:val="24"/>
              </w:rPr>
              <w:t>0</w:t>
            </w:r>
          </w:p>
        </w:tc>
        <w:tc>
          <w:tcPr>
            <w:tcW w:w="1763" w:type="dxa"/>
            <w:shd w:val="clear" w:color="auto" w:fill="9CC2E5" w:themeFill="accent1" w:themeFillTint="99"/>
            <w:vAlign w:val="center"/>
          </w:tcPr>
          <w:p w:rsidR="002633A5" w:rsidRPr="001B4B2E" w:rsidRDefault="00724D73" w:rsidP="002C00F2">
            <w:pPr>
              <w:tabs>
                <w:tab w:val="left" w:pos="7310"/>
              </w:tabs>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25</w:t>
            </w:r>
            <w:r w:rsidR="007152DF">
              <w:rPr>
                <w:rFonts w:ascii="Times New Roman" w:eastAsia="Calibri" w:hAnsi="Times New Roman" w:cs="Times New Roman"/>
                <w:b/>
                <w:color w:val="000000"/>
                <w:sz w:val="24"/>
                <w:szCs w:val="24"/>
              </w:rPr>
              <w:t>0,00</w:t>
            </w:r>
          </w:p>
        </w:tc>
      </w:tr>
    </w:tbl>
    <w:p w:rsidR="002633A5" w:rsidRDefault="002633A5" w:rsidP="002633A5"/>
    <w:p w:rsidR="002633A5" w:rsidRDefault="002633A5" w:rsidP="002633A5"/>
    <w:p w:rsidR="002633A5" w:rsidRDefault="002633A5" w:rsidP="002633A5"/>
    <w:p w:rsidR="00051A85" w:rsidRDefault="00051A85" w:rsidP="002633A5"/>
    <w:p w:rsidR="00051A85" w:rsidRDefault="00051A85" w:rsidP="002633A5"/>
    <w:p w:rsidR="002633A5" w:rsidRDefault="002633A5" w:rsidP="002633A5">
      <w:pPr>
        <w:jc w:val="center"/>
        <w:rPr>
          <w:rFonts w:ascii="Times New Roman" w:hAnsi="Times New Roman" w:cs="Times New Roman"/>
          <w:b/>
          <w:sz w:val="24"/>
          <w:szCs w:val="24"/>
        </w:rPr>
      </w:pPr>
      <w:r w:rsidRPr="00E30834">
        <w:rPr>
          <w:rFonts w:ascii="Times New Roman" w:hAnsi="Times New Roman" w:cs="Times New Roman"/>
          <w:b/>
          <w:sz w:val="24"/>
          <w:szCs w:val="24"/>
        </w:rPr>
        <w:lastRenderedPageBreak/>
        <w:t>FAALİYET MALİYETLERİ TABLOSU</w:t>
      </w:r>
    </w:p>
    <w:tbl>
      <w:tblPr>
        <w:tblStyle w:val="TabloKlavuzu"/>
        <w:tblW w:w="0" w:type="auto"/>
        <w:tblLook w:val="04A0" w:firstRow="1" w:lastRow="0" w:firstColumn="1" w:lastColumn="0" w:noHBand="0" w:noVBand="1"/>
      </w:tblPr>
      <w:tblGrid>
        <w:gridCol w:w="2689"/>
        <w:gridCol w:w="6373"/>
      </w:tblGrid>
      <w:tr w:rsidR="002633A5" w:rsidTr="00156AEE">
        <w:tc>
          <w:tcPr>
            <w:tcW w:w="2689" w:type="dxa"/>
            <w:shd w:val="clear" w:color="auto" w:fill="9CC2E5" w:themeFill="accent1" w:themeFillTint="99"/>
          </w:tcPr>
          <w:p w:rsidR="002633A5" w:rsidRPr="00C90BB4" w:rsidRDefault="002633A5" w:rsidP="002C00F2">
            <w:pPr>
              <w:rPr>
                <w:rFonts w:ascii="Times New Roman" w:hAnsi="Times New Roman" w:cs="Times New Roman"/>
                <w:b/>
                <w:sz w:val="24"/>
                <w:szCs w:val="24"/>
              </w:rPr>
            </w:pPr>
            <w:r w:rsidRPr="00C90BB4">
              <w:rPr>
                <w:rFonts w:ascii="Times New Roman" w:hAnsi="Times New Roman" w:cs="Times New Roman"/>
                <w:b/>
                <w:sz w:val="24"/>
                <w:szCs w:val="24"/>
              </w:rPr>
              <w:t>İdare Adı</w:t>
            </w:r>
          </w:p>
        </w:tc>
        <w:tc>
          <w:tcPr>
            <w:tcW w:w="6373" w:type="dxa"/>
            <w:shd w:val="clear" w:color="auto" w:fill="9CC2E5" w:themeFill="accent1" w:themeFillTint="99"/>
          </w:tcPr>
          <w:p w:rsidR="002633A5" w:rsidRPr="00C90BB4" w:rsidRDefault="002633A5" w:rsidP="002C00F2">
            <w:pPr>
              <w:rPr>
                <w:rFonts w:ascii="Times New Roman" w:hAnsi="Times New Roman" w:cs="Times New Roman"/>
                <w:sz w:val="24"/>
                <w:szCs w:val="24"/>
              </w:rPr>
            </w:pPr>
            <w:r w:rsidRPr="00C90BB4">
              <w:rPr>
                <w:rFonts w:ascii="Times New Roman" w:hAnsi="Times New Roman" w:cs="Times New Roman"/>
                <w:sz w:val="24"/>
                <w:szCs w:val="24"/>
              </w:rPr>
              <w:t>Maçka İlçe Milli Eğitim Müdürlüğü</w:t>
            </w:r>
          </w:p>
        </w:tc>
      </w:tr>
      <w:tr w:rsidR="002633A5" w:rsidTr="00156AEE">
        <w:tc>
          <w:tcPr>
            <w:tcW w:w="2689" w:type="dxa"/>
            <w:shd w:val="clear" w:color="auto" w:fill="FFCCFF"/>
          </w:tcPr>
          <w:p w:rsidR="002633A5" w:rsidRPr="00C90BB4" w:rsidRDefault="002633A5" w:rsidP="002C00F2">
            <w:pPr>
              <w:rPr>
                <w:rFonts w:ascii="Times New Roman" w:hAnsi="Times New Roman" w:cs="Times New Roman"/>
                <w:b/>
                <w:sz w:val="24"/>
                <w:szCs w:val="24"/>
              </w:rPr>
            </w:pPr>
            <w:r w:rsidRPr="00C90BB4">
              <w:rPr>
                <w:rFonts w:ascii="Times New Roman" w:hAnsi="Times New Roman" w:cs="Times New Roman"/>
                <w:b/>
                <w:sz w:val="24"/>
                <w:szCs w:val="24"/>
              </w:rPr>
              <w:t>Performans Hedefi</w:t>
            </w:r>
          </w:p>
        </w:tc>
        <w:tc>
          <w:tcPr>
            <w:tcW w:w="6373" w:type="dxa"/>
          </w:tcPr>
          <w:p w:rsidR="002633A5" w:rsidRPr="00C8613E" w:rsidRDefault="002633A5" w:rsidP="002C00F2">
            <w:pPr>
              <w:tabs>
                <w:tab w:val="left" w:pos="7310"/>
              </w:tabs>
              <w:jc w:val="both"/>
              <w:rPr>
                <w:rFonts w:ascii="Times New Roman" w:eastAsia="Calibri" w:hAnsi="Times New Roman" w:cs="Times New Roman"/>
                <w:color w:val="000000"/>
                <w:sz w:val="24"/>
                <w:szCs w:val="24"/>
              </w:rPr>
            </w:pPr>
            <w:r w:rsidRPr="00C8613E">
              <w:rPr>
                <w:rFonts w:ascii="Times New Roman" w:eastAsia="Calibri" w:hAnsi="Times New Roman" w:cs="Times New Roman"/>
                <w:color w:val="000000"/>
                <w:sz w:val="24"/>
                <w:szCs w:val="24"/>
              </w:rPr>
              <w:t>Eğitim alanında yeni uygulama ve bilimsel gelişmeleri izlemek, değerlendirmek, kurum ve okullara kazandırmak.</w:t>
            </w:r>
          </w:p>
        </w:tc>
      </w:tr>
      <w:tr w:rsidR="002633A5" w:rsidTr="00156AEE">
        <w:tc>
          <w:tcPr>
            <w:tcW w:w="2689" w:type="dxa"/>
            <w:shd w:val="clear" w:color="auto" w:fill="FFCCFF"/>
          </w:tcPr>
          <w:p w:rsidR="002633A5" w:rsidRPr="00C90BB4" w:rsidRDefault="002633A5" w:rsidP="002C00F2">
            <w:pPr>
              <w:rPr>
                <w:rFonts w:ascii="Times New Roman" w:hAnsi="Times New Roman" w:cs="Times New Roman"/>
                <w:b/>
                <w:sz w:val="24"/>
                <w:szCs w:val="24"/>
              </w:rPr>
            </w:pPr>
            <w:r w:rsidRPr="00C90BB4">
              <w:rPr>
                <w:rFonts w:ascii="Times New Roman" w:hAnsi="Times New Roman" w:cs="Times New Roman"/>
                <w:b/>
                <w:sz w:val="24"/>
                <w:szCs w:val="24"/>
              </w:rPr>
              <w:t>Faaliyet Adı</w:t>
            </w:r>
          </w:p>
        </w:tc>
        <w:tc>
          <w:tcPr>
            <w:tcW w:w="6373" w:type="dxa"/>
            <w:vAlign w:val="center"/>
          </w:tcPr>
          <w:p w:rsidR="002633A5" w:rsidRPr="00C8613E" w:rsidRDefault="002633A5" w:rsidP="002C00F2">
            <w:pPr>
              <w:tabs>
                <w:tab w:val="left" w:pos="7310"/>
              </w:tabs>
              <w:jc w:val="both"/>
              <w:rPr>
                <w:rFonts w:ascii="Times New Roman" w:eastAsia="Calibri" w:hAnsi="Times New Roman" w:cs="Times New Roman"/>
                <w:color w:val="000000"/>
                <w:sz w:val="24"/>
                <w:szCs w:val="24"/>
              </w:rPr>
            </w:pPr>
            <w:r w:rsidRPr="00C8613E">
              <w:rPr>
                <w:rFonts w:ascii="Times New Roman" w:eastAsia="Calibri" w:hAnsi="Times New Roman" w:cs="Times New Roman"/>
                <w:color w:val="000000"/>
                <w:sz w:val="24"/>
                <w:szCs w:val="24"/>
              </w:rPr>
              <w:t>Eğitim alanındaki gelişmeleri izleme ve değerlendirme çalışmaları.</w:t>
            </w:r>
          </w:p>
        </w:tc>
      </w:tr>
      <w:tr w:rsidR="002633A5" w:rsidTr="00156AEE">
        <w:tc>
          <w:tcPr>
            <w:tcW w:w="2689" w:type="dxa"/>
            <w:shd w:val="clear" w:color="auto" w:fill="FFCCFF"/>
          </w:tcPr>
          <w:p w:rsidR="002633A5" w:rsidRPr="00C90BB4" w:rsidRDefault="002633A5" w:rsidP="002C00F2">
            <w:pPr>
              <w:rPr>
                <w:rFonts w:ascii="Times New Roman" w:hAnsi="Times New Roman" w:cs="Times New Roman"/>
                <w:b/>
                <w:sz w:val="24"/>
                <w:szCs w:val="24"/>
              </w:rPr>
            </w:pPr>
            <w:r w:rsidRPr="00C90BB4">
              <w:rPr>
                <w:rFonts w:ascii="Times New Roman" w:hAnsi="Times New Roman" w:cs="Times New Roman"/>
                <w:b/>
                <w:sz w:val="24"/>
                <w:szCs w:val="24"/>
              </w:rPr>
              <w:t>Sorumlu Harcama Birimi veya Birimleri</w:t>
            </w:r>
          </w:p>
        </w:tc>
        <w:tc>
          <w:tcPr>
            <w:tcW w:w="6373" w:type="dxa"/>
            <w:vAlign w:val="center"/>
          </w:tcPr>
          <w:p w:rsidR="002633A5" w:rsidRPr="00C8613E" w:rsidRDefault="002633A5" w:rsidP="002C00F2">
            <w:pPr>
              <w:tabs>
                <w:tab w:val="left" w:pos="7310"/>
              </w:tabs>
              <w:jc w:val="both"/>
              <w:rPr>
                <w:rFonts w:ascii="Times New Roman" w:eastAsia="Calibri" w:hAnsi="Times New Roman" w:cs="Times New Roman"/>
                <w:color w:val="000000"/>
                <w:sz w:val="24"/>
                <w:szCs w:val="24"/>
              </w:rPr>
            </w:pPr>
            <w:r w:rsidRPr="00C8613E">
              <w:rPr>
                <w:rFonts w:ascii="Times New Roman" w:eastAsia="Calibri" w:hAnsi="Times New Roman" w:cs="Times New Roman"/>
                <w:color w:val="000000"/>
                <w:sz w:val="24"/>
                <w:szCs w:val="24"/>
              </w:rPr>
              <w:t>Strateji Geliştirme Şubesi</w:t>
            </w:r>
          </w:p>
        </w:tc>
      </w:tr>
      <w:tr w:rsidR="002633A5" w:rsidTr="002C00F2">
        <w:tc>
          <w:tcPr>
            <w:tcW w:w="9062" w:type="dxa"/>
            <w:gridSpan w:val="2"/>
          </w:tcPr>
          <w:p w:rsidR="002633A5" w:rsidRPr="00C8613E" w:rsidRDefault="002633A5" w:rsidP="0043570C">
            <w:pPr>
              <w:tabs>
                <w:tab w:val="left" w:pos="7310"/>
              </w:tabs>
              <w:ind w:firstLine="590"/>
              <w:jc w:val="both"/>
              <w:rPr>
                <w:rFonts w:ascii="Times New Roman" w:eastAsia="Calibri" w:hAnsi="Times New Roman" w:cs="Times New Roman"/>
                <w:color w:val="000000"/>
                <w:sz w:val="24"/>
                <w:szCs w:val="24"/>
              </w:rPr>
            </w:pPr>
            <w:r w:rsidRPr="00C8613E">
              <w:rPr>
                <w:rFonts w:ascii="Times New Roman" w:eastAsia="Calibri" w:hAnsi="Times New Roman" w:cs="Times New Roman"/>
                <w:color w:val="000000"/>
                <w:sz w:val="24"/>
                <w:szCs w:val="24"/>
              </w:rPr>
              <w:t>Eğitim ve öğretim alanında</w:t>
            </w:r>
            <w:r>
              <w:rPr>
                <w:rFonts w:ascii="Times New Roman" w:eastAsia="Calibri" w:hAnsi="Times New Roman" w:cs="Times New Roman"/>
                <w:color w:val="000000"/>
                <w:sz w:val="24"/>
                <w:szCs w:val="24"/>
              </w:rPr>
              <w:t xml:space="preserve"> </w:t>
            </w:r>
            <w:r w:rsidRPr="00C8613E">
              <w:rPr>
                <w:rFonts w:ascii="Times New Roman" w:eastAsia="Calibri" w:hAnsi="Times New Roman" w:cs="Times New Roman"/>
                <w:color w:val="000000"/>
                <w:sz w:val="24"/>
                <w:szCs w:val="24"/>
              </w:rPr>
              <w:t xml:space="preserve">ki yeni uygulama ve bilimsel gelişmeleri izlemek değerlendirmek amacıyla </w:t>
            </w:r>
            <w:r w:rsidR="007152DF" w:rsidRPr="007152DF">
              <w:rPr>
                <w:rFonts w:ascii="Times New Roman" w:eastAsia="Calibri" w:hAnsi="Times New Roman" w:cs="Times New Roman"/>
                <w:color w:val="000000"/>
                <w:sz w:val="24"/>
                <w:szCs w:val="24"/>
              </w:rPr>
              <w:t xml:space="preserve">İlçe Milli eğitim müdürü ,şube müdürleri  </w:t>
            </w:r>
            <w:r>
              <w:rPr>
                <w:rFonts w:ascii="Times New Roman" w:eastAsia="Calibri" w:hAnsi="Times New Roman" w:cs="Times New Roman"/>
                <w:color w:val="000000"/>
                <w:sz w:val="24"/>
                <w:szCs w:val="24"/>
              </w:rPr>
              <w:t xml:space="preserve">üniversiteler ve </w:t>
            </w:r>
            <w:r w:rsidRPr="00C8613E">
              <w:rPr>
                <w:rFonts w:ascii="Times New Roman" w:eastAsia="Calibri" w:hAnsi="Times New Roman" w:cs="Times New Roman"/>
                <w:color w:val="000000"/>
                <w:sz w:val="24"/>
                <w:szCs w:val="24"/>
              </w:rPr>
              <w:t>diğer Millî Eğitim Müdürlükleri ile görüşmeler ve bilgi paylaşımları yapılmaktadır. Bu bağlamda çeşitli çalıştay, konferans, panel, vb. etkinliklere katılımlar değerlendirilecektir.</w:t>
            </w:r>
            <w:r w:rsidR="007152DF">
              <w:rPr>
                <w:rFonts w:ascii="Times New Roman" w:eastAsia="Calibri" w:hAnsi="Times New Roman" w:cs="Times New Roman"/>
                <w:color w:val="000000"/>
                <w:sz w:val="24"/>
                <w:szCs w:val="24"/>
              </w:rPr>
              <w:t xml:space="preserve"> </w:t>
            </w:r>
            <w:r w:rsidRPr="00C8613E">
              <w:rPr>
                <w:rFonts w:ascii="Times New Roman" w:eastAsia="Calibri" w:hAnsi="Times New Roman" w:cs="Times New Roman"/>
                <w:color w:val="000000"/>
                <w:sz w:val="24"/>
                <w:szCs w:val="24"/>
              </w:rPr>
              <w:t>Katılımcıların f</w:t>
            </w:r>
            <w:r w:rsidR="007152DF">
              <w:rPr>
                <w:rFonts w:ascii="Times New Roman" w:eastAsia="Calibri" w:hAnsi="Times New Roman" w:cs="Times New Roman"/>
                <w:color w:val="000000"/>
                <w:sz w:val="24"/>
                <w:szCs w:val="24"/>
              </w:rPr>
              <w:t xml:space="preserve">aaliyetlere katılım maliyetleri </w:t>
            </w:r>
            <w:r w:rsidRPr="00C8613E">
              <w:rPr>
                <w:rFonts w:ascii="Times New Roman" w:eastAsia="Calibri" w:hAnsi="Times New Roman" w:cs="Times New Roman"/>
                <w:color w:val="000000"/>
                <w:sz w:val="24"/>
                <w:szCs w:val="24"/>
              </w:rPr>
              <w:t>Merkezi Yönetim Harcama Belgeleri Yönetmeliği doğrultusunda karşılanacaktır.</w:t>
            </w:r>
            <w:r w:rsidR="007152DF">
              <w:rPr>
                <w:rFonts w:ascii="Times New Roman" w:eastAsia="Calibri" w:hAnsi="Times New Roman" w:cs="Times New Roman"/>
                <w:color w:val="000000"/>
                <w:sz w:val="24"/>
                <w:szCs w:val="24"/>
              </w:rPr>
              <w:t xml:space="preserve"> 5 adet il içi ziyaret gerçekleştirilmesi planlanmaktadır.  </w:t>
            </w:r>
            <w:r w:rsidRPr="00C8613E">
              <w:rPr>
                <w:rFonts w:ascii="Times New Roman" w:eastAsia="Calibri" w:hAnsi="Times New Roman" w:cs="Times New Roman"/>
                <w:color w:val="000000"/>
                <w:sz w:val="24"/>
                <w:szCs w:val="24"/>
              </w:rPr>
              <w:t>201</w:t>
            </w:r>
            <w:r w:rsidR="00051A85">
              <w:rPr>
                <w:rFonts w:ascii="Times New Roman" w:eastAsia="Calibri" w:hAnsi="Times New Roman" w:cs="Times New Roman"/>
                <w:color w:val="000000"/>
                <w:sz w:val="24"/>
                <w:szCs w:val="24"/>
              </w:rPr>
              <w:t>8</w:t>
            </w:r>
            <w:r w:rsidRPr="00C8613E">
              <w:rPr>
                <w:rFonts w:ascii="Times New Roman" w:eastAsia="Calibri" w:hAnsi="Times New Roman" w:cs="Times New Roman"/>
                <w:color w:val="000000"/>
                <w:sz w:val="24"/>
                <w:szCs w:val="24"/>
              </w:rPr>
              <w:t xml:space="preserve"> yılı yolluk yevmiye</w:t>
            </w:r>
            <w:r>
              <w:rPr>
                <w:rFonts w:ascii="Times New Roman" w:eastAsia="Calibri" w:hAnsi="Times New Roman" w:cs="Times New Roman"/>
                <w:color w:val="000000"/>
                <w:sz w:val="24"/>
                <w:szCs w:val="24"/>
              </w:rPr>
              <w:t xml:space="preserve"> </w:t>
            </w:r>
            <w:r w:rsidRPr="00C8613E">
              <w:rPr>
                <w:rFonts w:ascii="Times New Roman" w:eastAsia="Calibri" w:hAnsi="Times New Roman" w:cs="Times New Roman"/>
                <w:color w:val="000000"/>
                <w:sz w:val="24"/>
                <w:szCs w:val="24"/>
              </w:rPr>
              <w:t>ha</w:t>
            </w:r>
            <w:r w:rsidR="007152DF">
              <w:rPr>
                <w:rFonts w:ascii="Times New Roman" w:eastAsia="Calibri" w:hAnsi="Times New Roman" w:cs="Times New Roman"/>
                <w:color w:val="000000"/>
                <w:sz w:val="24"/>
                <w:szCs w:val="24"/>
              </w:rPr>
              <w:t xml:space="preserve">rcırah gideri olarak </w:t>
            </w:r>
            <w:r w:rsidR="0043570C">
              <w:rPr>
                <w:rFonts w:ascii="Times New Roman" w:eastAsia="Calibri" w:hAnsi="Times New Roman" w:cs="Times New Roman"/>
                <w:color w:val="000000"/>
                <w:sz w:val="24"/>
                <w:szCs w:val="24"/>
              </w:rPr>
              <w:t>5</w:t>
            </w:r>
            <w:r w:rsidR="007152DF">
              <w:rPr>
                <w:rFonts w:ascii="Times New Roman" w:eastAsia="Calibri" w:hAnsi="Times New Roman" w:cs="Times New Roman"/>
                <w:color w:val="000000"/>
                <w:sz w:val="24"/>
                <w:szCs w:val="24"/>
              </w:rPr>
              <w:t>0*5=2</w:t>
            </w:r>
            <w:r w:rsidR="0043570C">
              <w:rPr>
                <w:rFonts w:ascii="Times New Roman" w:eastAsia="Calibri" w:hAnsi="Times New Roman" w:cs="Times New Roman"/>
                <w:color w:val="000000"/>
                <w:sz w:val="24"/>
                <w:szCs w:val="24"/>
              </w:rPr>
              <w:t>5</w:t>
            </w:r>
            <w:r w:rsidR="007152DF">
              <w:rPr>
                <w:rFonts w:ascii="Times New Roman" w:eastAsia="Calibri" w:hAnsi="Times New Roman" w:cs="Times New Roman"/>
                <w:color w:val="000000"/>
                <w:sz w:val="24"/>
                <w:szCs w:val="24"/>
              </w:rPr>
              <w:t>0</w:t>
            </w:r>
            <w:r w:rsidRPr="00C8613E">
              <w:rPr>
                <w:rFonts w:ascii="Times New Roman" w:eastAsia="Calibri" w:hAnsi="Times New Roman" w:cs="Times New Roman"/>
                <w:color w:val="000000"/>
                <w:sz w:val="24"/>
                <w:szCs w:val="24"/>
              </w:rPr>
              <w:t xml:space="preserve"> TL </w:t>
            </w:r>
            <w:r w:rsidR="007152DF">
              <w:rPr>
                <w:rFonts w:ascii="Times New Roman" w:eastAsia="Calibri" w:hAnsi="Times New Roman" w:cs="Times New Roman"/>
                <w:color w:val="000000"/>
                <w:sz w:val="24"/>
                <w:szCs w:val="24"/>
              </w:rPr>
              <w:t>dir.</w:t>
            </w:r>
          </w:p>
        </w:tc>
      </w:tr>
    </w:tbl>
    <w:p w:rsidR="002633A5" w:rsidRDefault="002633A5" w:rsidP="002633A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846"/>
        <w:gridCol w:w="3704"/>
        <w:gridCol w:w="1302"/>
      </w:tblGrid>
      <w:tr w:rsidR="002633A5" w:rsidTr="00156AEE">
        <w:trPr>
          <w:trHeight w:val="288"/>
        </w:trPr>
        <w:tc>
          <w:tcPr>
            <w:tcW w:w="4550" w:type="dxa"/>
            <w:gridSpan w:val="2"/>
            <w:shd w:val="clear" w:color="auto" w:fill="9CC2E5" w:themeFill="accent1" w:themeFillTint="99"/>
          </w:tcPr>
          <w:p w:rsidR="002633A5" w:rsidRPr="00C90BB4" w:rsidRDefault="002633A5" w:rsidP="002C00F2">
            <w:pPr>
              <w:jc w:val="center"/>
              <w:rPr>
                <w:rFonts w:ascii="Times New Roman" w:hAnsi="Times New Roman" w:cs="Times New Roman"/>
                <w:b/>
                <w:sz w:val="24"/>
                <w:szCs w:val="24"/>
              </w:rPr>
            </w:pPr>
            <w:r w:rsidRPr="00C90BB4">
              <w:rPr>
                <w:rFonts w:ascii="Times New Roman" w:hAnsi="Times New Roman" w:cs="Times New Roman"/>
                <w:b/>
                <w:sz w:val="24"/>
                <w:szCs w:val="24"/>
              </w:rPr>
              <w:t>Ekonomik Kod</w:t>
            </w:r>
          </w:p>
        </w:tc>
        <w:tc>
          <w:tcPr>
            <w:tcW w:w="1302" w:type="dxa"/>
            <w:shd w:val="clear" w:color="auto" w:fill="9CC2E5" w:themeFill="accent1" w:themeFillTint="99"/>
          </w:tcPr>
          <w:p w:rsidR="002633A5" w:rsidRPr="00C90BB4" w:rsidRDefault="002633A5" w:rsidP="002C00F2">
            <w:pPr>
              <w:jc w:val="center"/>
              <w:rPr>
                <w:rFonts w:ascii="Times New Roman" w:hAnsi="Times New Roman" w:cs="Times New Roman"/>
                <w:b/>
                <w:sz w:val="24"/>
                <w:szCs w:val="24"/>
              </w:rPr>
            </w:pPr>
            <w:r w:rsidRPr="00C90BB4">
              <w:rPr>
                <w:rFonts w:ascii="Times New Roman" w:hAnsi="Times New Roman" w:cs="Times New Roman"/>
                <w:b/>
                <w:sz w:val="24"/>
                <w:szCs w:val="24"/>
              </w:rPr>
              <w:t>Ödenek</w:t>
            </w:r>
          </w:p>
        </w:tc>
      </w:tr>
      <w:tr w:rsidR="002633A5" w:rsidTr="00156AEE">
        <w:trPr>
          <w:trHeight w:val="288"/>
        </w:trPr>
        <w:tc>
          <w:tcPr>
            <w:tcW w:w="846" w:type="dxa"/>
            <w:shd w:val="clear" w:color="auto" w:fill="FFCCFF"/>
          </w:tcPr>
          <w:p w:rsidR="002633A5" w:rsidRDefault="002633A5" w:rsidP="00156AEE">
            <w:pPr>
              <w:jc w:val="center"/>
              <w:rPr>
                <w:rFonts w:ascii="Times New Roman" w:hAnsi="Times New Roman" w:cs="Times New Roman"/>
                <w:sz w:val="24"/>
                <w:szCs w:val="24"/>
              </w:rPr>
            </w:pPr>
            <w:r>
              <w:rPr>
                <w:rFonts w:ascii="Times New Roman" w:hAnsi="Times New Roman" w:cs="Times New Roman"/>
                <w:sz w:val="24"/>
                <w:szCs w:val="24"/>
              </w:rPr>
              <w:t>01</w:t>
            </w:r>
          </w:p>
        </w:tc>
        <w:tc>
          <w:tcPr>
            <w:tcW w:w="3704" w:type="dxa"/>
            <w:vAlign w:val="center"/>
          </w:tcPr>
          <w:p w:rsidR="002633A5" w:rsidRPr="00C90BB4" w:rsidRDefault="002633A5" w:rsidP="002C00F2">
            <w:pPr>
              <w:rPr>
                <w:rFonts w:ascii="Times New Roman" w:hAnsi="Times New Roman" w:cs="Times New Roman"/>
                <w:sz w:val="24"/>
                <w:szCs w:val="24"/>
              </w:rPr>
            </w:pPr>
            <w:r w:rsidRPr="00C90BB4">
              <w:rPr>
                <w:rFonts w:ascii="Times New Roman" w:hAnsi="Times New Roman" w:cs="Times New Roman"/>
                <w:sz w:val="24"/>
                <w:szCs w:val="24"/>
              </w:rPr>
              <w:t>Personel Giderleri</w:t>
            </w:r>
          </w:p>
        </w:tc>
        <w:tc>
          <w:tcPr>
            <w:tcW w:w="1302" w:type="dxa"/>
            <w:vAlign w:val="center"/>
          </w:tcPr>
          <w:p w:rsidR="002633A5" w:rsidRPr="00C90BB4" w:rsidRDefault="0043570C" w:rsidP="002C00F2">
            <w:pPr>
              <w:jc w:val="center"/>
              <w:rPr>
                <w:rFonts w:ascii="Times New Roman" w:hAnsi="Times New Roman" w:cs="Times New Roman"/>
                <w:sz w:val="24"/>
                <w:szCs w:val="24"/>
              </w:rPr>
            </w:pPr>
            <w:r>
              <w:rPr>
                <w:rFonts w:ascii="Times New Roman" w:hAnsi="Times New Roman" w:cs="Times New Roman"/>
                <w:sz w:val="24"/>
                <w:szCs w:val="24"/>
              </w:rPr>
              <w:t>25</w:t>
            </w:r>
            <w:r w:rsidR="007152DF">
              <w:rPr>
                <w:rFonts w:ascii="Times New Roman" w:hAnsi="Times New Roman" w:cs="Times New Roman"/>
                <w:sz w:val="24"/>
                <w:szCs w:val="24"/>
              </w:rPr>
              <w:t>0,00</w:t>
            </w:r>
          </w:p>
        </w:tc>
      </w:tr>
      <w:tr w:rsidR="002633A5" w:rsidTr="00156AEE">
        <w:trPr>
          <w:trHeight w:val="288"/>
        </w:trPr>
        <w:tc>
          <w:tcPr>
            <w:tcW w:w="846" w:type="dxa"/>
            <w:shd w:val="clear" w:color="auto" w:fill="FFCCFF"/>
          </w:tcPr>
          <w:p w:rsidR="002633A5" w:rsidRDefault="002633A5" w:rsidP="00156AEE">
            <w:pPr>
              <w:jc w:val="center"/>
              <w:rPr>
                <w:rFonts w:ascii="Times New Roman" w:hAnsi="Times New Roman" w:cs="Times New Roman"/>
                <w:sz w:val="24"/>
                <w:szCs w:val="24"/>
              </w:rPr>
            </w:pPr>
            <w:r>
              <w:rPr>
                <w:rFonts w:ascii="Times New Roman" w:hAnsi="Times New Roman" w:cs="Times New Roman"/>
                <w:sz w:val="24"/>
                <w:szCs w:val="24"/>
              </w:rPr>
              <w:t>02</w:t>
            </w:r>
          </w:p>
        </w:tc>
        <w:tc>
          <w:tcPr>
            <w:tcW w:w="3704" w:type="dxa"/>
            <w:vAlign w:val="center"/>
          </w:tcPr>
          <w:p w:rsidR="002633A5" w:rsidRPr="00C90BB4" w:rsidRDefault="002633A5" w:rsidP="002C00F2">
            <w:pPr>
              <w:rPr>
                <w:rFonts w:ascii="Times New Roman" w:hAnsi="Times New Roman" w:cs="Times New Roman"/>
                <w:sz w:val="24"/>
                <w:szCs w:val="24"/>
              </w:rPr>
            </w:pPr>
            <w:r w:rsidRPr="00C90BB4">
              <w:rPr>
                <w:rFonts w:ascii="Times New Roman" w:hAnsi="Times New Roman" w:cs="Times New Roman"/>
                <w:sz w:val="24"/>
                <w:szCs w:val="24"/>
              </w:rPr>
              <w:t>SGK Devlet Prim Giderleri</w:t>
            </w:r>
          </w:p>
        </w:tc>
        <w:tc>
          <w:tcPr>
            <w:tcW w:w="1302" w:type="dxa"/>
            <w:vAlign w:val="center"/>
          </w:tcPr>
          <w:p w:rsidR="002633A5" w:rsidRPr="00C90BB4" w:rsidRDefault="002633A5" w:rsidP="002C00F2">
            <w:pPr>
              <w:jc w:val="center"/>
              <w:rPr>
                <w:rFonts w:ascii="Times New Roman" w:hAnsi="Times New Roman" w:cs="Times New Roman"/>
                <w:sz w:val="24"/>
                <w:szCs w:val="24"/>
              </w:rPr>
            </w:pPr>
            <w:r>
              <w:rPr>
                <w:rFonts w:ascii="Times New Roman" w:hAnsi="Times New Roman" w:cs="Times New Roman"/>
                <w:sz w:val="24"/>
                <w:szCs w:val="24"/>
              </w:rPr>
              <w:t>0</w:t>
            </w:r>
          </w:p>
        </w:tc>
      </w:tr>
      <w:tr w:rsidR="002633A5" w:rsidTr="00156AEE">
        <w:trPr>
          <w:trHeight w:val="273"/>
        </w:trPr>
        <w:tc>
          <w:tcPr>
            <w:tcW w:w="846" w:type="dxa"/>
            <w:shd w:val="clear" w:color="auto" w:fill="FFCCFF"/>
          </w:tcPr>
          <w:p w:rsidR="002633A5" w:rsidRDefault="002633A5" w:rsidP="00156AEE">
            <w:pPr>
              <w:jc w:val="center"/>
              <w:rPr>
                <w:rFonts w:ascii="Times New Roman" w:hAnsi="Times New Roman" w:cs="Times New Roman"/>
                <w:sz w:val="24"/>
                <w:szCs w:val="24"/>
              </w:rPr>
            </w:pPr>
            <w:r>
              <w:rPr>
                <w:rFonts w:ascii="Times New Roman" w:hAnsi="Times New Roman" w:cs="Times New Roman"/>
                <w:sz w:val="24"/>
                <w:szCs w:val="24"/>
              </w:rPr>
              <w:t>03</w:t>
            </w:r>
          </w:p>
        </w:tc>
        <w:tc>
          <w:tcPr>
            <w:tcW w:w="3704" w:type="dxa"/>
            <w:vAlign w:val="center"/>
          </w:tcPr>
          <w:p w:rsidR="002633A5" w:rsidRPr="00C90BB4" w:rsidRDefault="002633A5" w:rsidP="002C00F2">
            <w:pPr>
              <w:rPr>
                <w:rFonts w:ascii="Times New Roman" w:hAnsi="Times New Roman" w:cs="Times New Roman"/>
                <w:sz w:val="24"/>
                <w:szCs w:val="24"/>
              </w:rPr>
            </w:pPr>
            <w:r w:rsidRPr="00C90BB4">
              <w:rPr>
                <w:rFonts w:ascii="Times New Roman" w:hAnsi="Times New Roman" w:cs="Times New Roman"/>
                <w:sz w:val="24"/>
                <w:szCs w:val="24"/>
              </w:rPr>
              <w:t>Mal ve Hizmet Alım Giderleri</w:t>
            </w:r>
          </w:p>
        </w:tc>
        <w:tc>
          <w:tcPr>
            <w:tcW w:w="1302" w:type="dxa"/>
            <w:vAlign w:val="center"/>
          </w:tcPr>
          <w:p w:rsidR="002633A5" w:rsidRPr="00C90BB4" w:rsidRDefault="002633A5" w:rsidP="002C00F2">
            <w:pPr>
              <w:jc w:val="center"/>
              <w:rPr>
                <w:rFonts w:ascii="Times New Roman" w:hAnsi="Times New Roman" w:cs="Times New Roman"/>
                <w:sz w:val="24"/>
                <w:szCs w:val="24"/>
              </w:rPr>
            </w:pPr>
            <w:r>
              <w:rPr>
                <w:rFonts w:ascii="Times New Roman" w:hAnsi="Times New Roman" w:cs="Times New Roman"/>
                <w:sz w:val="24"/>
                <w:szCs w:val="24"/>
              </w:rPr>
              <w:t>0</w:t>
            </w:r>
          </w:p>
        </w:tc>
      </w:tr>
      <w:tr w:rsidR="002633A5" w:rsidTr="00156AEE">
        <w:trPr>
          <w:trHeight w:val="288"/>
        </w:trPr>
        <w:tc>
          <w:tcPr>
            <w:tcW w:w="846" w:type="dxa"/>
            <w:shd w:val="clear" w:color="auto" w:fill="FFCCFF"/>
          </w:tcPr>
          <w:p w:rsidR="002633A5" w:rsidRDefault="002633A5" w:rsidP="00156AEE">
            <w:pPr>
              <w:jc w:val="center"/>
              <w:rPr>
                <w:rFonts w:ascii="Times New Roman" w:hAnsi="Times New Roman" w:cs="Times New Roman"/>
                <w:sz w:val="24"/>
                <w:szCs w:val="24"/>
              </w:rPr>
            </w:pPr>
            <w:r>
              <w:rPr>
                <w:rFonts w:ascii="Times New Roman" w:hAnsi="Times New Roman" w:cs="Times New Roman"/>
                <w:sz w:val="24"/>
                <w:szCs w:val="24"/>
              </w:rPr>
              <w:t>04</w:t>
            </w:r>
          </w:p>
        </w:tc>
        <w:tc>
          <w:tcPr>
            <w:tcW w:w="3704" w:type="dxa"/>
            <w:vAlign w:val="center"/>
          </w:tcPr>
          <w:p w:rsidR="002633A5" w:rsidRPr="00C90BB4" w:rsidRDefault="002633A5" w:rsidP="002C00F2">
            <w:pPr>
              <w:rPr>
                <w:rFonts w:ascii="Times New Roman" w:hAnsi="Times New Roman" w:cs="Times New Roman"/>
                <w:sz w:val="24"/>
                <w:szCs w:val="24"/>
              </w:rPr>
            </w:pPr>
            <w:r w:rsidRPr="00C90BB4">
              <w:rPr>
                <w:rFonts w:ascii="Times New Roman" w:hAnsi="Times New Roman" w:cs="Times New Roman"/>
                <w:sz w:val="24"/>
                <w:szCs w:val="24"/>
              </w:rPr>
              <w:t>Faiz Giderleri</w:t>
            </w:r>
          </w:p>
        </w:tc>
        <w:tc>
          <w:tcPr>
            <w:tcW w:w="1302" w:type="dxa"/>
            <w:vAlign w:val="center"/>
          </w:tcPr>
          <w:p w:rsidR="002633A5" w:rsidRPr="00C90BB4" w:rsidRDefault="002633A5" w:rsidP="002C00F2">
            <w:pPr>
              <w:jc w:val="center"/>
              <w:rPr>
                <w:rFonts w:ascii="Times New Roman" w:hAnsi="Times New Roman" w:cs="Times New Roman"/>
                <w:sz w:val="24"/>
                <w:szCs w:val="24"/>
              </w:rPr>
            </w:pPr>
            <w:r>
              <w:rPr>
                <w:rFonts w:ascii="Times New Roman" w:hAnsi="Times New Roman" w:cs="Times New Roman"/>
                <w:sz w:val="24"/>
                <w:szCs w:val="24"/>
              </w:rPr>
              <w:t>0</w:t>
            </w:r>
          </w:p>
        </w:tc>
      </w:tr>
      <w:tr w:rsidR="002633A5" w:rsidTr="00156AEE">
        <w:trPr>
          <w:trHeight w:val="288"/>
        </w:trPr>
        <w:tc>
          <w:tcPr>
            <w:tcW w:w="846" w:type="dxa"/>
            <w:shd w:val="clear" w:color="auto" w:fill="FFCCFF"/>
          </w:tcPr>
          <w:p w:rsidR="002633A5" w:rsidRDefault="002633A5" w:rsidP="00156AEE">
            <w:pPr>
              <w:jc w:val="center"/>
              <w:rPr>
                <w:rFonts w:ascii="Times New Roman" w:hAnsi="Times New Roman" w:cs="Times New Roman"/>
                <w:sz w:val="24"/>
                <w:szCs w:val="24"/>
              </w:rPr>
            </w:pPr>
            <w:r>
              <w:rPr>
                <w:rFonts w:ascii="Times New Roman" w:hAnsi="Times New Roman" w:cs="Times New Roman"/>
                <w:sz w:val="24"/>
                <w:szCs w:val="24"/>
              </w:rPr>
              <w:t>05</w:t>
            </w:r>
          </w:p>
        </w:tc>
        <w:tc>
          <w:tcPr>
            <w:tcW w:w="3704" w:type="dxa"/>
            <w:vAlign w:val="center"/>
          </w:tcPr>
          <w:p w:rsidR="002633A5" w:rsidRPr="00C90BB4" w:rsidRDefault="002633A5" w:rsidP="002C00F2">
            <w:pPr>
              <w:rPr>
                <w:rFonts w:ascii="Times New Roman" w:hAnsi="Times New Roman" w:cs="Times New Roman"/>
                <w:sz w:val="24"/>
                <w:szCs w:val="24"/>
              </w:rPr>
            </w:pPr>
            <w:r w:rsidRPr="00C90BB4">
              <w:rPr>
                <w:rFonts w:ascii="Times New Roman" w:hAnsi="Times New Roman" w:cs="Times New Roman"/>
                <w:sz w:val="24"/>
                <w:szCs w:val="24"/>
              </w:rPr>
              <w:t>Cari Transferler</w:t>
            </w:r>
          </w:p>
        </w:tc>
        <w:tc>
          <w:tcPr>
            <w:tcW w:w="1302" w:type="dxa"/>
            <w:vAlign w:val="center"/>
          </w:tcPr>
          <w:p w:rsidR="002633A5" w:rsidRPr="00C90BB4" w:rsidRDefault="002633A5" w:rsidP="002C00F2">
            <w:pPr>
              <w:jc w:val="center"/>
              <w:rPr>
                <w:rFonts w:ascii="Times New Roman" w:hAnsi="Times New Roman" w:cs="Times New Roman"/>
                <w:sz w:val="24"/>
                <w:szCs w:val="24"/>
              </w:rPr>
            </w:pPr>
            <w:r>
              <w:rPr>
                <w:rFonts w:ascii="Times New Roman" w:hAnsi="Times New Roman" w:cs="Times New Roman"/>
                <w:sz w:val="24"/>
                <w:szCs w:val="24"/>
              </w:rPr>
              <w:t>0</w:t>
            </w:r>
          </w:p>
        </w:tc>
      </w:tr>
      <w:tr w:rsidR="002633A5" w:rsidTr="00156AEE">
        <w:trPr>
          <w:trHeight w:val="288"/>
        </w:trPr>
        <w:tc>
          <w:tcPr>
            <w:tcW w:w="846" w:type="dxa"/>
            <w:shd w:val="clear" w:color="auto" w:fill="FFCCFF"/>
          </w:tcPr>
          <w:p w:rsidR="002633A5" w:rsidRDefault="002633A5" w:rsidP="00156AEE">
            <w:pPr>
              <w:jc w:val="center"/>
              <w:rPr>
                <w:rFonts w:ascii="Times New Roman" w:hAnsi="Times New Roman" w:cs="Times New Roman"/>
                <w:sz w:val="24"/>
                <w:szCs w:val="24"/>
              </w:rPr>
            </w:pPr>
            <w:r>
              <w:rPr>
                <w:rFonts w:ascii="Times New Roman" w:hAnsi="Times New Roman" w:cs="Times New Roman"/>
                <w:sz w:val="24"/>
                <w:szCs w:val="24"/>
              </w:rPr>
              <w:t>06</w:t>
            </w:r>
          </w:p>
        </w:tc>
        <w:tc>
          <w:tcPr>
            <w:tcW w:w="3704" w:type="dxa"/>
            <w:vAlign w:val="center"/>
          </w:tcPr>
          <w:p w:rsidR="002633A5" w:rsidRPr="00C90BB4" w:rsidRDefault="002633A5" w:rsidP="002C00F2">
            <w:pPr>
              <w:rPr>
                <w:rFonts w:ascii="Times New Roman" w:hAnsi="Times New Roman" w:cs="Times New Roman"/>
                <w:sz w:val="24"/>
                <w:szCs w:val="24"/>
              </w:rPr>
            </w:pPr>
            <w:r w:rsidRPr="00C90BB4">
              <w:rPr>
                <w:rFonts w:ascii="Times New Roman" w:hAnsi="Times New Roman" w:cs="Times New Roman"/>
                <w:sz w:val="24"/>
                <w:szCs w:val="24"/>
              </w:rPr>
              <w:t>Sermaye Giderleri</w:t>
            </w:r>
          </w:p>
        </w:tc>
        <w:tc>
          <w:tcPr>
            <w:tcW w:w="1302" w:type="dxa"/>
            <w:vAlign w:val="center"/>
          </w:tcPr>
          <w:p w:rsidR="002633A5" w:rsidRPr="00C90BB4" w:rsidRDefault="002633A5" w:rsidP="002C00F2">
            <w:pPr>
              <w:jc w:val="center"/>
              <w:rPr>
                <w:rFonts w:ascii="Times New Roman" w:hAnsi="Times New Roman" w:cs="Times New Roman"/>
                <w:sz w:val="24"/>
                <w:szCs w:val="24"/>
              </w:rPr>
            </w:pPr>
            <w:r>
              <w:rPr>
                <w:rFonts w:ascii="Times New Roman" w:hAnsi="Times New Roman" w:cs="Times New Roman"/>
                <w:sz w:val="24"/>
                <w:szCs w:val="24"/>
              </w:rPr>
              <w:t>0</w:t>
            </w:r>
          </w:p>
        </w:tc>
      </w:tr>
      <w:tr w:rsidR="002633A5" w:rsidTr="00156AEE">
        <w:trPr>
          <w:trHeight w:val="288"/>
        </w:trPr>
        <w:tc>
          <w:tcPr>
            <w:tcW w:w="846" w:type="dxa"/>
            <w:shd w:val="clear" w:color="auto" w:fill="FFCCFF"/>
          </w:tcPr>
          <w:p w:rsidR="002633A5" w:rsidRDefault="002633A5" w:rsidP="00156AEE">
            <w:pPr>
              <w:jc w:val="center"/>
              <w:rPr>
                <w:rFonts w:ascii="Times New Roman" w:hAnsi="Times New Roman" w:cs="Times New Roman"/>
                <w:sz w:val="24"/>
                <w:szCs w:val="24"/>
              </w:rPr>
            </w:pPr>
            <w:r>
              <w:rPr>
                <w:rFonts w:ascii="Times New Roman" w:hAnsi="Times New Roman" w:cs="Times New Roman"/>
                <w:sz w:val="24"/>
                <w:szCs w:val="24"/>
              </w:rPr>
              <w:t>07</w:t>
            </w:r>
          </w:p>
        </w:tc>
        <w:tc>
          <w:tcPr>
            <w:tcW w:w="3704" w:type="dxa"/>
            <w:vAlign w:val="center"/>
          </w:tcPr>
          <w:p w:rsidR="002633A5" w:rsidRPr="00C90BB4" w:rsidRDefault="002633A5" w:rsidP="002C00F2">
            <w:pPr>
              <w:rPr>
                <w:rFonts w:ascii="Times New Roman" w:hAnsi="Times New Roman" w:cs="Times New Roman"/>
                <w:sz w:val="24"/>
                <w:szCs w:val="24"/>
              </w:rPr>
            </w:pPr>
            <w:r w:rsidRPr="00C90BB4">
              <w:rPr>
                <w:rFonts w:ascii="Times New Roman" w:hAnsi="Times New Roman" w:cs="Times New Roman"/>
                <w:sz w:val="24"/>
                <w:szCs w:val="24"/>
              </w:rPr>
              <w:t>Sermaye Transferleri</w:t>
            </w:r>
          </w:p>
        </w:tc>
        <w:tc>
          <w:tcPr>
            <w:tcW w:w="1302" w:type="dxa"/>
            <w:vAlign w:val="center"/>
          </w:tcPr>
          <w:p w:rsidR="002633A5" w:rsidRPr="00C90BB4" w:rsidRDefault="002633A5" w:rsidP="002C00F2">
            <w:pPr>
              <w:jc w:val="center"/>
              <w:rPr>
                <w:rFonts w:ascii="Times New Roman" w:hAnsi="Times New Roman" w:cs="Times New Roman"/>
                <w:sz w:val="24"/>
                <w:szCs w:val="24"/>
              </w:rPr>
            </w:pPr>
            <w:r>
              <w:rPr>
                <w:rFonts w:ascii="Times New Roman" w:hAnsi="Times New Roman" w:cs="Times New Roman"/>
                <w:sz w:val="24"/>
                <w:szCs w:val="24"/>
              </w:rPr>
              <w:t>0</w:t>
            </w:r>
          </w:p>
        </w:tc>
      </w:tr>
      <w:tr w:rsidR="002633A5" w:rsidTr="00156AEE">
        <w:trPr>
          <w:trHeight w:val="288"/>
        </w:trPr>
        <w:tc>
          <w:tcPr>
            <w:tcW w:w="846" w:type="dxa"/>
            <w:shd w:val="clear" w:color="auto" w:fill="FFCCFF"/>
          </w:tcPr>
          <w:p w:rsidR="002633A5" w:rsidRDefault="002633A5" w:rsidP="00156AEE">
            <w:pPr>
              <w:jc w:val="center"/>
              <w:rPr>
                <w:rFonts w:ascii="Times New Roman" w:hAnsi="Times New Roman" w:cs="Times New Roman"/>
                <w:sz w:val="24"/>
                <w:szCs w:val="24"/>
              </w:rPr>
            </w:pPr>
            <w:r>
              <w:rPr>
                <w:rFonts w:ascii="Times New Roman" w:hAnsi="Times New Roman" w:cs="Times New Roman"/>
                <w:sz w:val="24"/>
                <w:szCs w:val="24"/>
              </w:rPr>
              <w:t>08</w:t>
            </w:r>
          </w:p>
        </w:tc>
        <w:tc>
          <w:tcPr>
            <w:tcW w:w="3704" w:type="dxa"/>
            <w:vAlign w:val="center"/>
          </w:tcPr>
          <w:p w:rsidR="002633A5" w:rsidRPr="00C90BB4" w:rsidRDefault="002633A5" w:rsidP="002C00F2">
            <w:pPr>
              <w:rPr>
                <w:rFonts w:ascii="Times New Roman" w:hAnsi="Times New Roman" w:cs="Times New Roman"/>
                <w:sz w:val="24"/>
                <w:szCs w:val="24"/>
              </w:rPr>
            </w:pPr>
            <w:r w:rsidRPr="00C90BB4">
              <w:rPr>
                <w:rFonts w:ascii="Times New Roman" w:hAnsi="Times New Roman" w:cs="Times New Roman"/>
                <w:sz w:val="24"/>
                <w:szCs w:val="24"/>
              </w:rPr>
              <w:t>Borç verme</w:t>
            </w:r>
          </w:p>
        </w:tc>
        <w:tc>
          <w:tcPr>
            <w:tcW w:w="1302" w:type="dxa"/>
            <w:vAlign w:val="center"/>
          </w:tcPr>
          <w:p w:rsidR="002633A5" w:rsidRPr="00C90BB4" w:rsidRDefault="002633A5" w:rsidP="002C00F2">
            <w:pPr>
              <w:jc w:val="center"/>
              <w:rPr>
                <w:rFonts w:ascii="Times New Roman" w:hAnsi="Times New Roman" w:cs="Times New Roman"/>
                <w:sz w:val="24"/>
                <w:szCs w:val="24"/>
              </w:rPr>
            </w:pPr>
            <w:r>
              <w:rPr>
                <w:rFonts w:ascii="Times New Roman" w:hAnsi="Times New Roman" w:cs="Times New Roman"/>
                <w:sz w:val="24"/>
                <w:szCs w:val="24"/>
              </w:rPr>
              <w:t>0</w:t>
            </w:r>
          </w:p>
        </w:tc>
      </w:tr>
      <w:tr w:rsidR="002633A5" w:rsidTr="00156AEE">
        <w:trPr>
          <w:trHeight w:val="288"/>
        </w:trPr>
        <w:tc>
          <w:tcPr>
            <w:tcW w:w="4550" w:type="dxa"/>
            <w:gridSpan w:val="2"/>
            <w:shd w:val="clear" w:color="auto" w:fill="9CC2E5" w:themeFill="accent1" w:themeFillTint="99"/>
          </w:tcPr>
          <w:p w:rsidR="002633A5" w:rsidRPr="00C90BB4" w:rsidRDefault="002633A5" w:rsidP="002C00F2">
            <w:pPr>
              <w:rPr>
                <w:rFonts w:ascii="Times New Roman" w:hAnsi="Times New Roman" w:cs="Times New Roman"/>
                <w:b/>
                <w:sz w:val="24"/>
                <w:szCs w:val="24"/>
              </w:rPr>
            </w:pPr>
            <w:r w:rsidRPr="00C90BB4">
              <w:rPr>
                <w:rFonts w:ascii="Times New Roman" w:hAnsi="Times New Roman" w:cs="Times New Roman"/>
                <w:b/>
                <w:sz w:val="24"/>
                <w:szCs w:val="24"/>
              </w:rPr>
              <w:t>Toplam Bütçe Kaynak İhtiyacı</w:t>
            </w:r>
          </w:p>
        </w:tc>
        <w:tc>
          <w:tcPr>
            <w:tcW w:w="1302" w:type="dxa"/>
            <w:shd w:val="clear" w:color="auto" w:fill="9CC2E5" w:themeFill="accent1" w:themeFillTint="99"/>
          </w:tcPr>
          <w:p w:rsidR="002633A5" w:rsidRDefault="00A970C5" w:rsidP="0043570C">
            <w:pPr>
              <w:jc w:val="center"/>
              <w:rPr>
                <w:rFonts w:ascii="Times New Roman" w:hAnsi="Times New Roman" w:cs="Times New Roman"/>
                <w:sz w:val="24"/>
                <w:szCs w:val="24"/>
              </w:rPr>
            </w:pPr>
            <w:r>
              <w:rPr>
                <w:rFonts w:ascii="Times New Roman" w:hAnsi="Times New Roman" w:cs="Times New Roman"/>
                <w:sz w:val="24"/>
                <w:szCs w:val="24"/>
              </w:rPr>
              <w:t>2</w:t>
            </w:r>
            <w:r w:rsidR="0043570C">
              <w:rPr>
                <w:rFonts w:ascii="Times New Roman" w:hAnsi="Times New Roman" w:cs="Times New Roman"/>
                <w:sz w:val="24"/>
                <w:szCs w:val="24"/>
              </w:rPr>
              <w:t>5</w:t>
            </w:r>
            <w:r>
              <w:rPr>
                <w:rFonts w:ascii="Times New Roman" w:hAnsi="Times New Roman" w:cs="Times New Roman"/>
                <w:sz w:val="24"/>
                <w:szCs w:val="24"/>
              </w:rPr>
              <w:t>0</w:t>
            </w:r>
            <w:r w:rsidR="007152DF">
              <w:rPr>
                <w:rFonts w:ascii="Times New Roman" w:hAnsi="Times New Roman" w:cs="Times New Roman"/>
                <w:sz w:val="24"/>
                <w:szCs w:val="24"/>
              </w:rPr>
              <w:t>,00</w:t>
            </w:r>
          </w:p>
        </w:tc>
      </w:tr>
      <w:tr w:rsidR="002633A5" w:rsidTr="00156AEE">
        <w:trPr>
          <w:trHeight w:val="273"/>
        </w:trPr>
        <w:tc>
          <w:tcPr>
            <w:tcW w:w="846" w:type="dxa"/>
            <w:vMerge w:val="restart"/>
            <w:shd w:val="clear" w:color="auto" w:fill="FFCCFF"/>
            <w:textDirection w:val="btLr"/>
          </w:tcPr>
          <w:p w:rsidR="002633A5" w:rsidRPr="00C90BB4" w:rsidRDefault="002633A5" w:rsidP="002C00F2">
            <w:pPr>
              <w:ind w:left="113" w:right="113"/>
              <w:rPr>
                <w:rFonts w:ascii="Times New Roman" w:hAnsi="Times New Roman" w:cs="Times New Roman"/>
                <w:sz w:val="20"/>
                <w:szCs w:val="24"/>
              </w:rPr>
            </w:pPr>
            <w:r w:rsidRPr="00C90BB4">
              <w:rPr>
                <w:rFonts w:ascii="Times New Roman" w:hAnsi="Times New Roman" w:cs="Times New Roman"/>
                <w:sz w:val="20"/>
                <w:szCs w:val="24"/>
              </w:rPr>
              <w:t>Bütçe Dışı Kaynak</w:t>
            </w:r>
          </w:p>
        </w:tc>
        <w:tc>
          <w:tcPr>
            <w:tcW w:w="3704" w:type="dxa"/>
          </w:tcPr>
          <w:p w:rsidR="002633A5" w:rsidRDefault="002633A5" w:rsidP="002C00F2">
            <w:pPr>
              <w:rPr>
                <w:rFonts w:ascii="Times New Roman" w:hAnsi="Times New Roman" w:cs="Times New Roman"/>
                <w:sz w:val="24"/>
                <w:szCs w:val="24"/>
              </w:rPr>
            </w:pPr>
            <w:r>
              <w:rPr>
                <w:rFonts w:ascii="Times New Roman" w:hAnsi="Times New Roman" w:cs="Times New Roman"/>
                <w:sz w:val="24"/>
                <w:szCs w:val="24"/>
              </w:rPr>
              <w:t>Döner Sermaye</w:t>
            </w:r>
          </w:p>
        </w:tc>
        <w:tc>
          <w:tcPr>
            <w:tcW w:w="1302" w:type="dxa"/>
            <w:vAlign w:val="center"/>
          </w:tcPr>
          <w:p w:rsidR="002633A5" w:rsidRPr="00C90BB4" w:rsidRDefault="002633A5" w:rsidP="002C00F2">
            <w:pPr>
              <w:jc w:val="center"/>
              <w:rPr>
                <w:rFonts w:ascii="Times New Roman" w:hAnsi="Times New Roman" w:cs="Times New Roman"/>
                <w:sz w:val="24"/>
                <w:szCs w:val="24"/>
              </w:rPr>
            </w:pPr>
            <w:r>
              <w:rPr>
                <w:rFonts w:ascii="Times New Roman" w:hAnsi="Times New Roman" w:cs="Times New Roman"/>
                <w:sz w:val="24"/>
                <w:szCs w:val="24"/>
              </w:rPr>
              <w:t>0</w:t>
            </w:r>
          </w:p>
        </w:tc>
      </w:tr>
      <w:tr w:rsidR="002633A5" w:rsidTr="00156AEE">
        <w:trPr>
          <w:trHeight w:val="288"/>
        </w:trPr>
        <w:tc>
          <w:tcPr>
            <w:tcW w:w="846" w:type="dxa"/>
            <w:vMerge/>
            <w:shd w:val="clear" w:color="auto" w:fill="FFCCFF"/>
          </w:tcPr>
          <w:p w:rsidR="002633A5" w:rsidRDefault="002633A5" w:rsidP="002C00F2">
            <w:pPr>
              <w:rPr>
                <w:rFonts w:ascii="Times New Roman" w:hAnsi="Times New Roman" w:cs="Times New Roman"/>
                <w:sz w:val="24"/>
                <w:szCs w:val="24"/>
              </w:rPr>
            </w:pPr>
          </w:p>
        </w:tc>
        <w:tc>
          <w:tcPr>
            <w:tcW w:w="3704" w:type="dxa"/>
            <w:vAlign w:val="center"/>
          </w:tcPr>
          <w:p w:rsidR="002633A5" w:rsidRPr="00C90BB4" w:rsidRDefault="002633A5" w:rsidP="002C00F2">
            <w:pPr>
              <w:rPr>
                <w:rFonts w:ascii="Times New Roman" w:hAnsi="Times New Roman" w:cs="Times New Roman"/>
                <w:sz w:val="24"/>
                <w:szCs w:val="24"/>
              </w:rPr>
            </w:pPr>
            <w:r w:rsidRPr="00C90BB4">
              <w:rPr>
                <w:rFonts w:ascii="Times New Roman" w:hAnsi="Times New Roman" w:cs="Times New Roman"/>
                <w:sz w:val="24"/>
                <w:szCs w:val="24"/>
              </w:rPr>
              <w:t>Diğer Yurt İçi</w:t>
            </w:r>
          </w:p>
        </w:tc>
        <w:tc>
          <w:tcPr>
            <w:tcW w:w="1302" w:type="dxa"/>
            <w:vAlign w:val="center"/>
          </w:tcPr>
          <w:p w:rsidR="002633A5" w:rsidRPr="00C90BB4" w:rsidRDefault="002633A5" w:rsidP="002C00F2">
            <w:pPr>
              <w:jc w:val="center"/>
              <w:rPr>
                <w:rFonts w:ascii="Times New Roman" w:hAnsi="Times New Roman" w:cs="Times New Roman"/>
                <w:sz w:val="24"/>
                <w:szCs w:val="24"/>
              </w:rPr>
            </w:pPr>
            <w:r>
              <w:rPr>
                <w:rFonts w:ascii="Times New Roman" w:hAnsi="Times New Roman" w:cs="Times New Roman"/>
                <w:sz w:val="24"/>
                <w:szCs w:val="24"/>
              </w:rPr>
              <w:t>0</w:t>
            </w:r>
          </w:p>
        </w:tc>
      </w:tr>
      <w:tr w:rsidR="002633A5" w:rsidTr="00156AEE">
        <w:trPr>
          <w:trHeight w:val="288"/>
        </w:trPr>
        <w:tc>
          <w:tcPr>
            <w:tcW w:w="846" w:type="dxa"/>
            <w:vMerge/>
            <w:shd w:val="clear" w:color="auto" w:fill="FFCCFF"/>
          </w:tcPr>
          <w:p w:rsidR="002633A5" w:rsidRDefault="002633A5" w:rsidP="002C00F2">
            <w:pPr>
              <w:rPr>
                <w:rFonts w:ascii="Times New Roman" w:hAnsi="Times New Roman" w:cs="Times New Roman"/>
                <w:sz w:val="24"/>
                <w:szCs w:val="24"/>
              </w:rPr>
            </w:pPr>
          </w:p>
        </w:tc>
        <w:tc>
          <w:tcPr>
            <w:tcW w:w="3704" w:type="dxa"/>
            <w:vAlign w:val="center"/>
          </w:tcPr>
          <w:p w:rsidR="002633A5" w:rsidRPr="00C90BB4" w:rsidRDefault="002633A5" w:rsidP="002C00F2">
            <w:pPr>
              <w:rPr>
                <w:rFonts w:ascii="Times New Roman" w:hAnsi="Times New Roman" w:cs="Times New Roman"/>
                <w:sz w:val="24"/>
                <w:szCs w:val="24"/>
              </w:rPr>
            </w:pPr>
            <w:r w:rsidRPr="00C90BB4">
              <w:rPr>
                <w:rFonts w:ascii="Times New Roman" w:hAnsi="Times New Roman" w:cs="Times New Roman"/>
                <w:sz w:val="24"/>
                <w:szCs w:val="24"/>
              </w:rPr>
              <w:t>Yurt Dışı</w:t>
            </w:r>
          </w:p>
        </w:tc>
        <w:tc>
          <w:tcPr>
            <w:tcW w:w="1302" w:type="dxa"/>
            <w:vAlign w:val="center"/>
          </w:tcPr>
          <w:p w:rsidR="002633A5" w:rsidRPr="00C90BB4" w:rsidRDefault="002633A5" w:rsidP="002C00F2">
            <w:pPr>
              <w:jc w:val="center"/>
              <w:rPr>
                <w:rFonts w:ascii="Times New Roman" w:hAnsi="Times New Roman" w:cs="Times New Roman"/>
                <w:sz w:val="24"/>
                <w:szCs w:val="24"/>
              </w:rPr>
            </w:pPr>
            <w:r>
              <w:rPr>
                <w:rFonts w:ascii="Times New Roman" w:hAnsi="Times New Roman" w:cs="Times New Roman"/>
                <w:sz w:val="24"/>
                <w:szCs w:val="24"/>
              </w:rPr>
              <w:t>0</w:t>
            </w:r>
          </w:p>
        </w:tc>
      </w:tr>
      <w:tr w:rsidR="002633A5" w:rsidTr="00156AEE">
        <w:trPr>
          <w:trHeight w:val="288"/>
        </w:trPr>
        <w:tc>
          <w:tcPr>
            <w:tcW w:w="4550" w:type="dxa"/>
            <w:gridSpan w:val="2"/>
            <w:shd w:val="clear" w:color="auto" w:fill="9CC2E5" w:themeFill="accent1" w:themeFillTint="99"/>
          </w:tcPr>
          <w:p w:rsidR="002633A5" w:rsidRPr="00C90BB4" w:rsidRDefault="002633A5" w:rsidP="002C00F2">
            <w:pPr>
              <w:rPr>
                <w:rFonts w:ascii="Times New Roman" w:hAnsi="Times New Roman" w:cs="Times New Roman"/>
                <w:b/>
                <w:sz w:val="24"/>
                <w:szCs w:val="24"/>
              </w:rPr>
            </w:pPr>
            <w:r w:rsidRPr="00C90BB4">
              <w:rPr>
                <w:rFonts w:ascii="Times New Roman" w:hAnsi="Times New Roman" w:cs="Times New Roman"/>
                <w:b/>
                <w:sz w:val="24"/>
                <w:szCs w:val="24"/>
              </w:rPr>
              <w:t>Toplam Bütçe Dışı Kaynak İhtiyacı</w:t>
            </w:r>
          </w:p>
        </w:tc>
        <w:tc>
          <w:tcPr>
            <w:tcW w:w="1302" w:type="dxa"/>
            <w:shd w:val="clear" w:color="auto" w:fill="9CC2E5" w:themeFill="accent1" w:themeFillTint="99"/>
          </w:tcPr>
          <w:p w:rsidR="002633A5" w:rsidRDefault="002633A5" w:rsidP="002C00F2">
            <w:pPr>
              <w:jc w:val="center"/>
              <w:rPr>
                <w:rFonts w:ascii="Times New Roman" w:hAnsi="Times New Roman" w:cs="Times New Roman"/>
                <w:sz w:val="24"/>
                <w:szCs w:val="24"/>
              </w:rPr>
            </w:pPr>
            <w:r>
              <w:rPr>
                <w:rFonts w:ascii="Times New Roman" w:hAnsi="Times New Roman" w:cs="Times New Roman"/>
                <w:sz w:val="24"/>
                <w:szCs w:val="24"/>
              </w:rPr>
              <w:t>0</w:t>
            </w:r>
          </w:p>
        </w:tc>
      </w:tr>
      <w:tr w:rsidR="002633A5" w:rsidTr="00156AEE">
        <w:trPr>
          <w:trHeight w:val="288"/>
        </w:trPr>
        <w:tc>
          <w:tcPr>
            <w:tcW w:w="4550" w:type="dxa"/>
            <w:gridSpan w:val="2"/>
            <w:shd w:val="clear" w:color="auto" w:fill="FFCCFF"/>
          </w:tcPr>
          <w:p w:rsidR="002633A5" w:rsidRDefault="002633A5" w:rsidP="002C00F2">
            <w:pPr>
              <w:rPr>
                <w:rFonts w:ascii="Times New Roman" w:hAnsi="Times New Roman" w:cs="Times New Roman"/>
                <w:sz w:val="24"/>
                <w:szCs w:val="24"/>
              </w:rPr>
            </w:pPr>
            <w:r>
              <w:rPr>
                <w:rFonts w:ascii="Times New Roman" w:hAnsi="Times New Roman" w:cs="Times New Roman"/>
                <w:sz w:val="24"/>
                <w:szCs w:val="24"/>
              </w:rPr>
              <w:t>Toplam Kaynak İhtiyacı</w:t>
            </w:r>
          </w:p>
        </w:tc>
        <w:tc>
          <w:tcPr>
            <w:tcW w:w="1302" w:type="dxa"/>
            <w:shd w:val="clear" w:color="auto" w:fill="FFCCFF"/>
          </w:tcPr>
          <w:p w:rsidR="002633A5" w:rsidRDefault="0043570C" w:rsidP="007152DF">
            <w:pPr>
              <w:jc w:val="center"/>
              <w:rPr>
                <w:rFonts w:ascii="Times New Roman" w:hAnsi="Times New Roman" w:cs="Times New Roman"/>
                <w:sz w:val="24"/>
                <w:szCs w:val="24"/>
              </w:rPr>
            </w:pPr>
            <w:r>
              <w:rPr>
                <w:rFonts w:ascii="Times New Roman" w:hAnsi="Times New Roman" w:cs="Times New Roman"/>
                <w:sz w:val="24"/>
                <w:szCs w:val="24"/>
              </w:rPr>
              <w:t>25</w:t>
            </w:r>
            <w:r w:rsidR="007152DF">
              <w:rPr>
                <w:rFonts w:ascii="Times New Roman" w:hAnsi="Times New Roman" w:cs="Times New Roman"/>
                <w:sz w:val="24"/>
                <w:szCs w:val="24"/>
              </w:rPr>
              <w:t>0,00</w:t>
            </w:r>
          </w:p>
        </w:tc>
      </w:tr>
    </w:tbl>
    <w:p w:rsidR="002633A5" w:rsidRDefault="002633A5" w:rsidP="002633A5">
      <w:pPr>
        <w:rPr>
          <w:rFonts w:ascii="Times New Roman" w:hAnsi="Times New Roman" w:cs="Times New Roman"/>
          <w:sz w:val="24"/>
          <w:szCs w:val="24"/>
        </w:rPr>
      </w:pPr>
    </w:p>
    <w:p w:rsidR="005444E5" w:rsidRDefault="005444E5">
      <w:pPr>
        <w:rPr>
          <w:rFonts w:ascii="Times New Roman" w:hAnsi="Times New Roman" w:cs="Times New Roman"/>
          <w:sz w:val="24"/>
          <w:szCs w:val="24"/>
        </w:rPr>
      </w:pPr>
    </w:p>
    <w:p w:rsidR="003755BD" w:rsidRDefault="003755BD">
      <w:pPr>
        <w:rPr>
          <w:rFonts w:ascii="Times New Roman" w:hAnsi="Times New Roman" w:cs="Times New Roman"/>
          <w:sz w:val="24"/>
          <w:szCs w:val="24"/>
        </w:rPr>
      </w:pPr>
    </w:p>
    <w:p w:rsidR="003755BD" w:rsidRDefault="003755BD">
      <w:pPr>
        <w:rPr>
          <w:rFonts w:ascii="Times New Roman" w:hAnsi="Times New Roman" w:cs="Times New Roman"/>
          <w:sz w:val="24"/>
          <w:szCs w:val="24"/>
        </w:rPr>
      </w:pPr>
    </w:p>
    <w:p w:rsidR="003755BD" w:rsidRDefault="003755BD">
      <w:pPr>
        <w:rPr>
          <w:rFonts w:ascii="Times New Roman" w:hAnsi="Times New Roman" w:cs="Times New Roman"/>
          <w:sz w:val="24"/>
          <w:szCs w:val="24"/>
        </w:rPr>
      </w:pPr>
    </w:p>
    <w:p w:rsidR="003755BD" w:rsidRDefault="003755BD">
      <w:pPr>
        <w:rPr>
          <w:rFonts w:ascii="Times New Roman" w:hAnsi="Times New Roman" w:cs="Times New Roman"/>
          <w:sz w:val="24"/>
          <w:szCs w:val="24"/>
        </w:rPr>
      </w:pPr>
    </w:p>
    <w:p w:rsidR="003755BD" w:rsidRDefault="003755BD">
      <w:pPr>
        <w:rPr>
          <w:rFonts w:ascii="Times New Roman" w:hAnsi="Times New Roman" w:cs="Times New Roman"/>
          <w:sz w:val="24"/>
          <w:szCs w:val="24"/>
        </w:rPr>
      </w:pPr>
    </w:p>
    <w:p w:rsidR="003755BD" w:rsidRDefault="003755BD">
      <w:pPr>
        <w:rPr>
          <w:rFonts w:ascii="Times New Roman" w:hAnsi="Times New Roman" w:cs="Times New Roman"/>
          <w:sz w:val="24"/>
          <w:szCs w:val="24"/>
        </w:rPr>
      </w:pPr>
    </w:p>
    <w:p w:rsidR="003755BD" w:rsidRDefault="003755BD">
      <w:pPr>
        <w:rPr>
          <w:rFonts w:ascii="Times New Roman" w:hAnsi="Times New Roman" w:cs="Times New Roman"/>
          <w:sz w:val="24"/>
          <w:szCs w:val="24"/>
        </w:rPr>
      </w:pPr>
    </w:p>
    <w:p w:rsidR="003755BD" w:rsidRDefault="003755BD">
      <w:pPr>
        <w:rPr>
          <w:rFonts w:ascii="Times New Roman" w:hAnsi="Times New Roman" w:cs="Times New Roman"/>
          <w:sz w:val="24"/>
          <w:szCs w:val="24"/>
        </w:rPr>
      </w:pPr>
    </w:p>
    <w:p w:rsidR="002C00F2" w:rsidRPr="005444E5" w:rsidRDefault="005444E5">
      <w:pPr>
        <w:rPr>
          <w:rFonts w:ascii="Times New Roman" w:hAnsi="Times New Roman" w:cs="Times New Roman"/>
          <w:b/>
          <w:sz w:val="24"/>
          <w:szCs w:val="24"/>
        </w:rPr>
      </w:pPr>
      <w:r w:rsidRPr="005444E5">
        <w:rPr>
          <w:rFonts w:ascii="Times New Roman" w:hAnsi="Times New Roman" w:cs="Times New Roman"/>
          <w:b/>
          <w:sz w:val="24"/>
          <w:szCs w:val="24"/>
        </w:rPr>
        <w:lastRenderedPageBreak/>
        <w:t>3.2. İdare Performans Tablosu</w:t>
      </w:r>
    </w:p>
    <w:tbl>
      <w:tblPr>
        <w:tblStyle w:val="TabloKlavuzu"/>
        <w:tblW w:w="10148" w:type="dxa"/>
        <w:jc w:val="center"/>
        <w:tblLook w:val="04A0" w:firstRow="1" w:lastRow="0" w:firstColumn="1" w:lastColumn="0" w:noHBand="0" w:noVBand="1"/>
      </w:tblPr>
      <w:tblGrid>
        <w:gridCol w:w="790"/>
        <w:gridCol w:w="506"/>
        <w:gridCol w:w="4145"/>
        <w:gridCol w:w="1500"/>
        <w:gridCol w:w="1559"/>
        <w:gridCol w:w="1632"/>
        <w:gridCol w:w="16"/>
      </w:tblGrid>
      <w:tr w:rsidR="002C00F2" w:rsidRPr="00156AEE" w:rsidTr="005A7ABF">
        <w:trPr>
          <w:jc w:val="center"/>
        </w:trPr>
        <w:tc>
          <w:tcPr>
            <w:tcW w:w="1296" w:type="dxa"/>
            <w:gridSpan w:val="2"/>
            <w:shd w:val="clear" w:color="auto" w:fill="9CC2E5" w:themeFill="accent1" w:themeFillTint="99"/>
          </w:tcPr>
          <w:p w:rsidR="002C00F2" w:rsidRPr="00156AEE" w:rsidRDefault="002C00F2" w:rsidP="002C00F2">
            <w:pPr>
              <w:rPr>
                <w:rFonts w:ascii="Times New Roman" w:hAnsi="Times New Roman" w:cs="Times New Roman"/>
                <w:sz w:val="24"/>
                <w:szCs w:val="24"/>
              </w:rPr>
            </w:pPr>
            <w:r w:rsidRPr="00156AEE">
              <w:rPr>
                <w:rFonts w:ascii="Times New Roman" w:hAnsi="Times New Roman" w:cs="Times New Roman"/>
                <w:sz w:val="24"/>
                <w:szCs w:val="24"/>
              </w:rPr>
              <w:t>İdare Adı</w:t>
            </w:r>
          </w:p>
        </w:tc>
        <w:tc>
          <w:tcPr>
            <w:tcW w:w="8852" w:type="dxa"/>
            <w:gridSpan w:val="5"/>
            <w:shd w:val="clear" w:color="auto" w:fill="9CC2E5" w:themeFill="accent1" w:themeFillTint="99"/>
          </w:tcPr>
          <w:p w:rsidR="002C00F2" w:rsidRPr="00156AEE" w:rsidRDefault="002C00F2" w:rsidP="00156AEE">
            <w:pPr>
              <w:rPr>
                <w:rFonts w:ascii="Times New Roman" w:hAnsi="Times New Roman" w:cs="Times New Roman"/>
                <w:sz w:val="24"/>
                <w:szCs w:val="24"/>
              </w:rPr>
            </w:pPr>
            <w:r w:rsidRPr="00156AEE">
              <w:rPr>
                <w:rFonts w:ascii="Times New Roman" w:hAnsi="Times New Roman" w:cs="Times New Roman"/>
                <w:sz w:val="24"/>
                <w:szCs w:val="24"/>
              </w:rPr>
              <w:t>Maçka İlçe Milli Eğitim Müdürlüğü</w:t>
            </w:r>
          </w:p>
        </w:tc>
      </w:tr>
      <w:tr w:rsidR="002C00F2" w:rsidRPr="00156AEE" w:rsidTr="005A7ABF">
        <w:trPr>
          <w:cantSplit/>
          <w:trHeight w:val="853"/>
          <w:jc w:val="center"/>
        </w:trPr>
        <w:tc>
          <w:tcPr>
            <w:tcW w:w="790" w:type="dxa"/>
            <w:vMerge w:val="restart"/>
            <w:shd w:val="clear" w:color="auto" w:fill="FFCCFF"/>
            <w:textDirection w:val="btLr"/>
            <w:vAlign w:val="center"/>
          </w:tcPr>
          <w:p w:rsidR="002C00F2" w:rsidRPr="00156AEE" w:rsidRDefault="002C00F2" w:rsidP="002C00F2">
            <w:pPr>
              <w:ind w:left="113" w:right="113"/>
              <w:jc w:val="center"/>
              <w:rPr>
                <w:rFonts w:ascii="Times New Roman" w:hAnsi="Times New Roman" w:cs="Times New Roman"/>
                <w:sz w:val="24"/>
                <w:szCs w:val="24"/>
              </w:rPr>
            </w:pPr>
            <w:r w:rsidRPr="00156AEE">
              <w:rPr>
                <w:rFonts w:ascii="Times New Roman" w:hAnsi="Times New Roman" w:cs="Times New Roman"/>
                <w:sz w:val="24"/>
                <w:szCs w:val="24"/>
              </w:rPr>
              <w:t xml:space="preserve">Performans </w:t>
            </w:r>
          </w:p>
          <w:p w:rsidR="002C00F2" w:rsidRPr="00156AEE" w:rsidRDefault="002C00F2" w:rsidP="002C00F2">
            <w:pPr>
              <w:ind w:left="113" w:right="113"/>
              <w:jc w:val="center"/>
              <w:rPr>
                <w:rFonts w:ascii="Times New Roman" w:hAnsi="Times New Roman" w:cs="Times New Roman"/>
                <w:sz w:val="24"/>
                <w:szCs w:val="24"/>
              </w:rPr>
            </w:pPr>
            <w:r w:rsidRPr="00156AEE">
              <w:rPr>
                <w:rFonts w:ascii="Times New Roman" w:hAnsi="Times New Roman" w:cs="Times New Roman"/>
                <w:sz w:val="24"/>
                <w:szCs w:val="24"/>
              </w:rPr>
              <w:t>Hedefi</w:t>
            </w:r>
          </w:p>
        </w:tc>
        <w:tc>
          <w:tcPr>
            <w:tcW w:w="506" w:type="dxa"/>
            <w:vMerge w:val="restart"/>
            <w:shd w:val="clear" w:color="auto" w:fill="FFCCFF"/>
            <w:textDirection w:val="btLr"/>
            <w:vAlign w:val="center"/>
          </w:tcPr>
          <w:p w:rsidR="002C00F2" w:rsidRPr="00156AEE" w:rsidRDefault="002C00F2" w:rsidP="002C00F2">
            <w:pPr>
              <w:ind w:left="113" w:right="113"/>
              <w:jc w:val="center"/>
              <w:rPr>
                <w:rFonts w:ascii="Times New Roman" w:hAnsi="Times New Roman" w:cs="Times New Roman"/>
                <w:sz w:val="24"/>
                <w:szCs w:val="24"/>
              </w:rPr>
            </w:pPr>
            <w:r w:rsidRPr="00156AEE">
              <w:rPr>
                <w:rFonts w:ascii="Times New Roman" w:hAnsi="Times New Roman" w:cs="Times New Roman"/>
                <w:sz w:val="24"/>
                <w:szCs w:val="24"/>
              </w:rPr>
              <w:t>Faaliyet</w:t>
            </w:r>
          </w:p>
        </w:tc>
        <w:tc>
          <w:tcPr>
            <w:tcW w:w="4145" w:type="dxa"/>
            <w:vMerge w:val="restart"/>
            <w:shd w:val="clear" w:color="auto" w:fill="FFCCFF"/>
            <w:vAlign w:val="center"/>
          </w:tcPr>
          <w:p w:rsidR="002C00F2" w:rsidRPr="00156AEE" w:rsidRDefault="002C00F2" w:rsidP="002C00F2">
            <w:pPr>
              <w:jc w:val="center"/>
              <w:rPr>
                <w:rFonts w:ascii="Times New Roman" w:hAnsi="Times New Roman" w:cs="Times New Roman"/>
                <w:sz w:val="24"/>
                <w:szCs w:val="24"/>
              </w:rPr>
            </w:pPr>
            <w:r w:rsidRPr="00156AEE">
              <w:rPr>
                <w:rFonts w:ascii="Times New Roman" w:hAnsi="Times New Roman" w:cs="Times New Roman"/>
                <w:sz w:val="24"/>
                <w:szCs w:val="24"/>
              </w:rPr>
              <w:t>Açıklama</w:t>
            </w:r>
          </w:p>
        </w:tc>
        <w:tc>
          <w:tcPr>
            <w:tcW w:w="4707" w:type="dxa"/>
            <w:gridSpan w:val="4"/>
            <w:shd w:val="clear" w:color="auto" w:fill="FFCCFF"/>
          </w:tcPr>
          <w:p w:rsidR="002C00F2" w:rsidRPr="00156AEE" w:rsidRDefault="002C00F2" w:rsidP="002C00F2">
            <w:pPr>
              <w:jc w:val="center"/>
              <w:rPr>
                <w:rFonts w:ascii="Times New Roman" w:hAnsi="Times New Roman" w:cs="Times New Roman"/>
                <w:sz w:val="24"/>
                <w:szCs w:val="24"/>
              </w:rPr>
            </w:pPr>
          </w:p>
          <w:p w:rsidR="002C00F2" w:rsidRPr="00156AEE" w:rsidRDefault="00EC169B" w:rsidP="002C00F2">
            <w:pPr>
              <w:jc w:val="center"/>
              <w:rPr>
                <w:rFonts w:ascii="Times New Roman" w:hAnsi="Times New Roman" w:cs="Times New Roman"/>
                <w:sz w:val="24"/>
                <w:szCs w:val="24"/>
              </w:rPr>
            </w:pPr>
            <w:r>
              <w:rPr>
                <w:rFonts w:ascii="Times New Roman" w:hAnsi="Times New Roman" w:cs="Times New Roman"/>
                <w:sz w:val="24"/>
                <w:szCs w:val="24"/>
              </w:rPr>
              <w:t>2018</w:t>
            </w:r>
          </w:p>
          <w:p w:rsidR="002C00F2" w:rsidRPr="00156AEE" w:rsidRDefault="002C00F2" w:rsidP="002C00F2">
            <w:pPr>
              <w:rPr>
                <w:rFonts w:ascii="Times New Roman" w:hAnsi="Times New Roman" w:cs="Times New Roman"/>
                <w:sz w:val="24"/>
                <w:szCs w:val="24"/>
              </w:rPr>
            </w:pPr>
          </w:p>
        </w:tc>
      </w:tr>
      <w:tr w:rsidR="008F3346" w:rsidRPr="00156AEE" w:rsidTr="005A7ABF">
        <w:trPr>
          <w:gridAfter w:val="1"/>
          <w:wAfter w:w="16" w:type="dxa"/>
          <w:jc w:val="center"/>
        </w:trPr>
        <w:tc>
          <w:tcPr>
            <w:tcW w:w="790" w:type="dxa"/>
            <w:vMerge/>
            <w:shd w:val="clear" w:color="auto" w:fill="FFCCFF"/>
          </w:tcPr>
          <w:p w:rsidR="002C00F2" w:rsidRPr="00156AEE" w:rsidRDefault="002C00F2" w:rsidP="002C00F2">
            <w:pPr>
              <w:rPr>
                <w:rFonts w:ascii="Times New Roman" w:hAnsi="Times New Roman" w:cs="Times New Roman"/>
                <w:sz w:val="24"/>
                <w:szCs w:val="24"/>
              </w:rPr>
            </w:pPr>
          </w:p>
        </w:tc>
        <w:tc>
          <w:tcPr>
            <w:tcW w:w="506" w:type="dxa"/>
            <w:vMerge/>
            <w:shd w:val="clear" w:color="auto" w:fill="FFCCFF"/>
          </w:tcPr>
          <w:p w:rsidR="002C00F2" w:rsidRPr="00156AEE" w:rsidRDefault="002C00F2" w:rsidP="002C00F2">
            <w:pPr>
              <w:rPr>
                <w:rFonts w:ascii="Times New Roman" w:hAnsi="Times New Roman" w:cs="Times New Roman"/>
                <w:sz w:val="24"/>
                <w:szCs w:val="24"/>
              </w:rPr>
            </w:pPr>
          </w:p>
        </w:tc>
        <w:tc>
          <w:tcPr>
            <w:tcW w:w="4145" w:type="dxa"/>
            <w:vMerge/>
            <w:shd w:val="clear" w:color="auto" w:fill="FFCCFF"/>
          </w:tcPr>
          <w:p w:rsidR="002C00F2" w:rsidRPr="00156AEE" w:rsidRDefault="002C00F2" w:rsidP="002C00F2">
            <w:pPr>
              <w:rPr>
                <w:rFonts w:ascii="Times New Roman" w:hAnsi="Times New Roman" w:cs="Times New Roman"/>
                <w:sz w:val="24"/>
                <w:szCs w:val="24"/>
              </w:rPr>
            </w:pPr>
          </w:p>
        </w:tc>
        <w:tc>
          <w:tcPr>
            <w:tcW w:w="1500" w:type="dxa"/>
            <w:shd w:val="clear" w:color="auto" w:fill="FFCCFF"/>
          </w:tcPr>
          <w:p w:rsidR="002C00F2" w:rsidRPr="00156AEE" w:rsidRDefault="002C00F2" w:rsidP="002C00F2">
            <w:pPr>
              <w:jc w:val="center"/>
              <w:rPr>
                <w:rFonts w:ascii="Times New Roman" w:hAnsi="Times New Roman" w:cs="Times New Roman"/>
                <w:sz w:val="24"/>
                <w:szCs w:val="24"/>
              </w:rPr>
            </w:pPr>
            <w:r w:rsidRPr="00156AEE">
              <w:rPr>
                <w:rFonts w:ascii="Times New Roman" w:hAnsi="Times New Roman" w:cs="Times New Roman"/>
                <w:sz w:val="24"/>
                <w:szCs w:val="24"/>
              </w:rPr>
              <w:t>Bütçe İçi</w:t>
            </w:r>
          </w:p>
        </w:tc>
        <w:tc>
          <w:tcPr>
            <w:tcW w:w="1559" w:type="dxa"/>
            <w:shd w:val="clear" w:color="auto" w:fill="FFCCFF"/>
          </w:tcPr>
          <w:p w:rsidR="002C00F2" w:rsidRPr="00156AEE" w:rsidRDefault="002C00F2" w:rsidP="002C00F2">
            <w:pPr>
              <w:jc w:val="center"/>
              <w:rPr>
                <w:rFonts w:ascii="Times New Roman" w:hAnsi="Times New Roman" w:cs="Times New Roman"/>
                <w:sz w:val="24"/>
                <w:szCs w:val="24"/>
              </w:rPr>
            </w:pPr>
            <w:r w:rsidRPr="00156AEE">
              <w:rPr>
                <w:rFonts w:ascii="Times New Roman" w:hAnsi="Times New Roman" w:cs="Times New Roman"/>
                <w:sz w:val="24"/>
                <w:szCs w:val="24"/>
              </w:rPr>
              <w:t>Bütçe Dışı</w:t>
            </w:r>
          </w:p>
        </w:tc>
        <w:tc>
          <w:tcPr>
            <w:tcW w:w="1632" w:type="dxa"/>
            <w:shd w:val="clear" w:color="auto" w:fill="FFCCFF"/>
          </w:tcPr>
          <w:p w:rsidR="002C00F2" w:rsidRPr="00156AEE" w:rsidRDefault="002C00F2" w:rsidP="002C00F2">
            <w:pPr>
              <w:jc w:val="center"/>
              <w:rPr>
                <w:rFonts w:ascii="Times New Roman" w:hAnsi="Times New Roman" w:cs="Times New Roman"/>
                <w:sz w:val="24"/>
                <w:szCs w:val="24"/>
              </w:rPr>
            </w:pPr>
            <w:r w:rsidRPr="00156AEE">
              <w:rPr>
                <w:rFonts w:ascii="Times New Roman" w:hAnsi="Times New Roman" w:cs="Times New Roman"/>
                <w:sz w:val="24"/>
                <w:szCs w:val="24"/>
              </w:rPr>
              <w:t>Toplam</w:t>
            </w:r>
          </w:p>
        </w:tc>
      </w:tr>
      <w:tr w:rsidR="008F3346" w:rsidRPr="00156AEE" w:rsidTr="005A7ABF">
        <w:trPr>
          <w:gridAfter w:val="1"/>
          <w:wAfter w:w="16" w:type="dxa"/>
          <w:jc w:val="center"/>
        </w:trPr>
        <w:tc>
          <w:tcPr>
            <w:tcW w:w="790" w:type="dxa"/>
            <w:vMerge/>
            <w:shd w:val="clear" w:color="auto" w:fill="FFCCFF"/>
          </w:tcPr>
          <w:p w:rsidR="002C00F2" w:rsidRPr="00156AEE" w:rsidRDefault="002C00F2" w:rsidP="002C00F2">
            <w:pPr>
              <w:rPr>
                <w:rFonts w:ascii="Times New Roman" w:hAnsi="Times New Roman" w:cs="Times New Roman"/>
                <w:sz w:val="24"/>
                <w:szCs w:val="24"/>
              </w:rPr>
            </w:pPr>
          </w:p>
        </w:tc>
        <w:tc>
          <w:tcPr>
            <w:tcW w:w="506" w:type="dxa"/>
            <w:vMerge/>
            <w:shd w:val="clear" w:color="auto" w:fill="FFCCFF"/>
          </w:tcPr>
          <w:p w:rsidR="002C00F2" w:rsidRPr="00156AEE" w:rsidRDefault="002C00F2" w:rsidP="002C00F2">
            <w:pPr>
              <w:rPr>
                <w:rFonts w:ascii="Times New Roman" w:hAnsi="Times New Roman" w:cs="Times New Roman"/>
                <w:sz w:val="24"/>
                <w:szCs w:val="24"/>
              </w:rPr>
            </w:pPr>
          </w:p>
        </w:tc>
        <w:tc>
          <w:tcPr>
            <w:tcW w:w="4145" w:type="dxa"/>
            <w:vMerge/>
            <w:shd w:val="clear" w:color="auto" w:fill="FFCCFF"/>
          </w:tcPr>
          <w:p w:rsidR="002C00F2" w:rsidRPr="00156AEE" w:rsidRDefault="002C00F2" w:rsidP="002C00F2">
            <w:pPr>
              <w:rPr>
                <w:rFonts w:ascii="Times New Roman" w:hAnsi="Times New Roman" w:cs="Times New Roman"/>
                <w:sz w:val="24"/>
                <w:szCs w:val="24"/>
              </w:rPr>
            </w:pPr>
          </w:p>
        </w:tc>
        <w:tc>
          <w:tcPr>
            <w:tcW w:w="1500" w:type="dxa"/>
            <w:shd w:val="clear" w:color="auto" w:fill="FFCCFF"/>
          </w:tcPr>
          <w:p w:rsidR="002C00F2" w:rsidRPr="00156AEE" w:rsidRDefault="002C00F2" w:rsidP="002C00F2">
            <w:pPr>
              <w:jc w:val="center"/>
              <w:rPr>
                <w:rFonts w:ascii="Times New Roman" w:hAnsi="Times New Roman" w:cs="Times New Roman"/>
                <w:sz w:val="24"/>
                <w:szCs w:val="24"/>
              </w:rPr>
            </w:pPr>
            <w:r w:rsidRPr="00156AEE">
              <w:rPr>
                <w:rFonts w:ascii="Times New Roman" w:hAnsi="Times New Roman" w:cs="Times New Roman"/>
                <w:sz w:val="24"/>
                <w:szCs w:val="24"/>
              </w:rPr>
              <w:t>(TL)</w:t>
            </w:r>
          </w:p>
        </w:tc>
        <w:tc>
          <w:tcPr>
            <w:tcW w:w="1559" w:type="dxa"/>
            <w:shd w:val="clear" w:color="auto" w:fill="FFCCFF"/>
          </w:tcPr>
          <w:p w:rsidR="002C00F2" w:rsidRPr="00156AEE" w:rsidRDefault="002C00F2" w:rsidP="002C00F2">
            <w:pPr>
              <w:jc w:val="center"/>
              <w:rPr>
                <w:rFonts w:ascii="Times New Roman" w:hAnsi="Times New Roman" w:cs="Times New Roman"/>
                <w:sz w:val="24"/>
                <w:szCs w:val="24"/>
              </w:rPr>
            </w:pPr>
            <w:r w:rsidRPr="00156AEE">
              <w:rPr>
                <w:rFonts w:ascii="Times New Roman" w:hAnsi="Times New Roman" w:cs="Times New Roman"/>
                <w:sz w:val="24"/>
                <w:szCs w:val="24"/>
              </w:rPr>
              <w:t>(TL)</w:t>
            </w:r>
          </w:p>
        </w:tc>
        <w:tc>
          <w:tcPr>
            <w:tcW w:w="1632" w:type="dxa"/>
            <w:shd w:val="clear" w:color="auto" w:fill="FFCCFF"/>
          </w:tcPr>
          <w:p w:rsidR="002C00F2" w:rsidRPr="00156AEE" w:rsidRDefault="002C00F2" w:rsidP="002C00F2">
            <w:pPr>
              <w:jc w:val="center"/>
              <w:rPr>
                <w:rFonts w:ascii="Times New Roman" w:hAnsi="Times New Roman" w:cs="Times New Roman"/>
                <w:sz w:val="24"/>
                <w:szCs w:val="24"/>
              </w:rPr>
            </w:pPr>
            <w:r w:rsidRPr="00156AEE">
              <w:rPr>
                <w:rFonts w:ascii="Times New Roman" w:hAnsi="Times New Roman" w:cs="Times New Roman"/>
                <w:sz w:val="24"/>
                <w:szCs w:val="24"/>
              </w:rPr>
              <w:t>(TL)</w:t>
            </w:r>
          </w:p>
        </w:tc>
      </w:tr>
      <w:tr w:rsidR="008F3346" w:rsidRPr="00156AEE" w:rsidTr="005A7ABF">
        <w:trPr>
          <w:gridAfter w:val="1"/>
          <w:wAfter w:w="16" w:type="dxa"/>
          <w:trHeight w:val="959"/>
          <w:jc w:val="center"/>
        </w:trPr>
        <w:tc>
          <w:tcPr>
            <w:tcW w:w="790" w:type="dxa"/>
            <w:shd w:val="clear" w:color="auto" w:fill="9CC2E5" w:themeFill="accent1" w:themeFillTint="99"/>
          </w:tcPr>
          <w:p w:rsidR="00B90D9F" w:rsidRPr="00156AEE" w:rsidRDefault="00B90D9F" w:rsidP="00B90D9F">
            <w:pPr>
              <w:rPr>
                <w:rFonts w:ascii="Times New Roman" w:hAnsi="Times New Roman" w:cs="Times New Roman"/>
                <w:sz w:val="24"/>
                <w:szCs w:val="24"/>
              </w:rPr>
            </w:pPr>
            <w:r w:rsidRPr="00156AEE">
              <w:rPr>
                <w:rFonts w:ascii="Times New Roman" w:hAnsi="Times New Roman" w:cs="Times New Roman"/>
                <w:sz w:val="24"/>
                <w:szCs w:val="24"/>
              </w:rPr>
              <w:t>1.1.</w:t>
            </w:r>
          </w:p>
        </w:tc>
        <w:tc>
          <w:tcPr>
            <w:tcW w:w="506" w:type="dxa"/>
            <w:shd w:val="clear" w:color="auto" w:fill="9CC2E5" w:themeFill="accent1" w:themeFillTint="99"/>
            <w:vAlign w:val="center"/>
          </w:tcPr>
          <w:p w:rsidR="00B90D9F" w:rsidRPr="00156AEE" w:rsidRDefault="00B90D9F" w:rsidP="00156AEE">
            <w:pPr>
              <w:jc w:val="center"/>
              <w:rPr>
                <w:rFonts w:ascii="Times New Roman" w:hAnsi="Times New Roman" w:cs="Times New Roman"/>
                <w:sz w:val="24"/>
                <w:szCs w:val="24"/>
              </w:rPr>
            </w:pPr>
          </w:p>
        </w:tc>
        <w:tc>
          <w:tcPr>
            <w:tcW w:w="4145" w:type="dxa"/>
          </w:tcPr>
          <w:p w:rsidR="00B90D9F" w:rsidRPr="00156AEE" w:rsidRDefault="00B90D9F" w:rsidP="002A1B2D">
            <w:pPr>
              <w:rPr>
                <w:rFonts w:ascii="Times New Roman" w:hAnsi="Times New Roman" w:cs="Times New Roman"/>
                <w:sz w:val="24"/>
                <w:szCs w:val="24"/>
              </w:rPr>
            </w:pPr>
            <w:r w:rsidRPr="00156AEE">
              <w:rPr>
                <w:rFonts w:ascii="Times New Roman" w:eastAsia="Calibri" w:hAnsi="Times New Roman" w:cs="Times New Roman"/>
                <w:sz w:val="24"/>
                <w:szCs w:val="24"/>
              </w:rPr>
              <w:t>201</w:t>
            </w:r>
            <w:r w:rsidR="002A1B2D">
              <w:rPr>
                <w:rFonts w:ascii="Times New Roman" w:eastAsia="Calibri" w:hAnsi="Times New Roman" w:cs="Times New Roman"/>
                <w:sz w:val="24"/>
                <w:szCs w:val="24"/>
              </w:rPr>
              <w:t>8</w:t>
            </w:r>
            <w:r w:rsidRPr="00156AEE">
              <w:rPr>
                <w:rFonts w:ascii="Times New Roman" w:eastAsia="Calibri" w:hAnsi="Times New Roman" w:cs="Times New Roman"/>
                <w:sz w:val="24"/>
                <w:szCs w:val="24"/>
              </w:rPr>
              <w:t xml:space="preserve"> yılında eğitimin bütün kademelerinde okullaşma oranlarını artırmak</w:t>
            </w:r>
          </w:p>
        </w:tc>
        <w:tc>
          <w:tcPr>
            <w:tcW w:w="1500" w:type="dxa"/>
            <w:vAlign w:val="center"/>
          </w:tcPr>
          <w:p w:rsidR="00B90D9F" w:rsidRPr="00156AEE" w:rsidRDefault="00B90D9F" w:rsidP="00B90D9F">
            <w:pPr>
              <w:jc w:val="center"/>
              <w:rPr>
                <w:rFonts w:ascii="Times New Roman" w:hAnsi="Times New Roman" w:cs="Times New Roman"/>
                <w:bCs/>
                <w:sz w:val="24"/>
                <w:szCs w:val="24"/>
              </w:rPr>
            </w:pPr>
          </w:p>
        </w:tc>
        <w:tc>
          <w:tcPr>
            <w:tcW w:w="1559" w:type="dxa"/>
            <w:vAlign w:val="center"/>
          </w:tcPr>
          <w:p w:rsidR="00B90D9F" w:rsidRPr="00156AEE" w:rsidRDefault="00B90D9F" w:rsidP="00FB74A7">
            <w:pPr>
              <w:jc w:val="center"/>
              <w:rPr>
                <w:rFonts w:ascii="Times New Roman" w:hAnsi="Times New Roman" w:cs="Times New Roman"/>
                <w:sz w:val="24"/>
                <w:szCs w:val="24"/>
              </w:rPr>
            </w:pPr>
          </w:p>
        </w:tc>
        <w:tc>
          <w:tcPr>
            <w:tcW w:w="1632" w:type="dxa"/>
            <w:vAlign w:val="center"/>
          </w:tcPr>
          <w:p w:rsidR="00B90D9F" w:rsidRPr="00156AEE" w:rsidRDefault="00B90D9F" w:rsidP="00B90D9F">
            <w:pPr>
              <w:jc w:val="center"/>
              <w:rPr>
                <w:rFonts w:ascii="Times New Roman" w:hAnsi="Times New Roman" w:cs="Times New Roman"/>
                <w:bCs/>
                <w:sz w:val="24"/>
                <w:szCs w:val="24"/>
              </w:rPr>
            </w:pPr>
          </w:p>
        </w:tc>
      </w:tr>
      <w:tr w:rsidR="000B3DA1" w:rsidRPr="00156AEE" w:rsidTr="005A7ABF">
        <w:trPr>
          <w:gridAfter w:val="1"/>
          <w:wAfter w:w="16" w:type="dxa"/>
          <w:trHeight w:val="1255"/>
          <w:jc w:val="center"/>
        </w:trPr>
        <w:tc>
          <w:tcPr>
            <w:tcW w:w="790" w:type="dxa"/>
            <w:vMerge w:val="restart"/>
            <w:shd w:val="clear" w:color="auto" w:fill="9CC2E5" w:themeFill="accent1" w:themeFillTint="99"/>
          </w:tcPr>
          <w:p w:rsidR="000B3DA1" w:rsidRPr="00156AEE" w:rsidRDefault="000B3DA1" w:rsidP="00B90D9F">
            <w:pPr>
              <w:rPr>
                <w:rFonts w:ascii="Times New Roman" w:hAnsi="Times New Roman" w:cs="Times New Roman"/>
                <w:sz w:val="24"/>
                <w:szCs w:val="24"/>
              </w:rPr>
            </w:pPr>
          </w:p>
        </w:tc>
        <w:tc>
          <w:tcPr>
            <w:tcW w:w="506" w:type="dxa"/>
            <w:shd w:val="clear" w:color="auto" w:fill="9CC2E5" w:themeFill="accent1" w:themeFillTint="99"/>
            <w:vAlign w:val="center"/>
          </w:tcPr>
          <w:p w:rsidR="000B3DA1" w:rsidRPr="00156AEE" w:rsidRDefault="000B3DA1" w:rsidP="00156AEE">
            <w:pPr>
              <w:jc w:val="center"/>
              <w:rPr>
                <w:rFonts w:ascii="Times New Roman" w:hAnsi="Times New Roman" w:cs="Times New Roman"/>
                <w:sz w:val="24"/>
                <w:szCs w:val="24"/>
              </w:rPr>
            </w:pPr>
            <w:r w:rsidRPr="00156AEE">
              <w:rPr>
                <w:rFonts w:ascii="Times New Roman" w:hAnsi="Times New Roman" w:cs="Times New Roman"/>
                <w:sz w:val="24"/>
                <w:szCs w:val="24"/>
              </w:rPr>
              <w:t>1</w:t>
            </w:r>
          </w:p>
        </w:tc>
        <w:tc>
          <w:tcPr>
            <w:tcW w:w="4145" w:type="dxa"/>
          </w:tcPr>
          <w:p w:rsidR="000B3DA1" w:rsidRPr="00156AEE" w:rsidRDefault="000B3DA1" w:rsidP="00B90D9F">
            <w:pPr>
              <w:rPr>
                <w:rFonts w:ascii="Times New Roman" w:hAnsi="Times New Roman" w:cs="Times New Roman"/>
                <w:sz w:val="24"/>
                <w:szCs w:val="24"/>
              </w:rPr>
            </w:pPr>
            <w:r w:rsidRPr="00156AEE">
              <w:rPr>
                <w:rFonts w:ascii="Times New Roman" w:hAnsi="Times New Roman" w:cs="Times New Roman"/>
                <w:sz w:val="24"/>
                <w:szCs w:val="24"/>
              </w:rPr>
              <w:t>Okul öncesi eğitim oranlarının artırılması için Mahalle muhtarları ve öğrenci velilerine bilgilendirme çalışması yapılacaktır.</w:t>
            </w:r>
          </w:p>
        </w:tc>
        <w:tc>
          <w:tcPr>
            <w:tcW w:w="1500" w:type="dxa"/>
            <w:vAlign w:val="center"/>
          </w:tcPr>
          <w:p w:rsidR="000B3DA1" w:rsidRPr="00156AEE" w:rsidRDefault="000B3DA1" w:rsidP="00B90D9F">
            <w:pPr>
              <w:jc w:val="center"/>
              <w:rPr>
                <w:rFonts w:ascii="Times New Roman" w:hAnsi="Times New Roman" w:cs="Times New Roman"/>
                <w:bCs/>
                <w:sz w:val="24"/>
                <w:szCs w:val="24"/>
              </w:rPr>
            </w:pPr>
            <w:r>
              <w:rPr>
                <w:rFonts w:ascii="Times New Roman" w:hAnsi="Times New Roman" w:cs="Times New Roman"/>
                <w:bCs/>
                <w:sz w:val="24"/>
                <w:szCs w:val="24"/>
              </w:rPr>
              <w:t>0</w:t>
            </w:r>
          </w:p>
        </w:tc>
        <w:tc>
          <w:tcPr>
            <w:tcW w:w="1559" w:type="dxa"/>
            <w:vAlign w:val="center"/>
          </w:tcPr>
          <w:p w:rsidR="000B3DA1" w:rsidRPr="00156AEE" w:rsidRDefault="00DE5BE9" w:rsidP="00B90D9F">
            <w:pPr>
              <w:jc w:val="center"/>
              <w:rPr>
                <w:rFonts w:ascii="Times New Roman" w:hAnsi="Times New Roman" w:cs="Times New Roman"/>
                <w:sz w:val="24"/>
                <w:szCs w:val="24"/>
              </w:rPr>
            </w:pPr>
            <w:r>
              <w:rPr>
                <w:rFonts w:ascii="Times New Roman" w:hAnsi="Times New Roman" w:cs="Times New Roman"/>
                <w:sz w:val="24"/>
                <w:szCs w:val="24"/>
              </w:rPr>
              <w:t>650,00</w:t>
            </w:r>
          </w:p>
        </w:tc>
        <w:tc>
          <w:tcPr>
            <w:tcW w:w="1632" w:type="dxa"/>
            <w:vAlign w:val="center"/>
          </w:tcPr>
          <w:p w:rsidR="000B3DA1" w:rsidRPr="00156AEE" w:rsidRDefault="00DE5BE9" w:rsidP="00B90D9F">
            <w:pPr>
              <w:jc w:val="center"/>
              <w:rPr>
                <w:rFonts w:ascii="Times New Roman" w:hAnsi="Times New Roman" w:cs="Times New Roman"/>
                <w:bCs/>
                <w:sz w:val="24"/>
                <w:szCs w:val="24"/>
              </w:rPr>
            </w:pPr>
            <w:r>
              <w:rPr>
                <w:rFonts w:ascii="Times New Roman" w:hAnsi="Times New Roman" w:cs="Times New Roman"/>
                <w:bCs/>
                <w:sz w:val="24"/>
                <w:szCs w:val="24"/>
              </w:rPr>
              <w:t>650,00</w:t>
            </w:r>
          </w:p>
        </w:tc>
      </w:tr>
      <w:tr w:rsidR="000B3DA1" w:rsidRPr="00156AEE" w:rsidTr="005A7ABF">
        <w:trPr>
          <w:gridAfter w:val="1"/>
          <w:wAfter w:w="16" w:type="dxa"/>
          <w:trHeight w:val="1273"/>
          <w:jc w:val="center"/>
        </w:trPr>
        <w:tc>
          <w:tcPr>
            <w:tcW w:w="790" w:type="dxa"/>
            <w:vMerge/>
            <w:shd w:val="clear" w:color="auto" w:fill="9CC2E5" w:themeFill="accent1" w:themeFillTint="99"/>
          </w:tcPr>
          <w:p w:rsidR="000B3DA1" w:rsidRPr="00156AEE" w:rsidRDefault="000B3DA1" w:rsidP="00B90D9F">
            <w:pPr>
              <w:rPr>
                <w:rFonts w:ascii="Times New Roman" w:hAnsi="Times New Roman" w:cs="Times New Roman"/>
                <w:sz w:val="24"/>
                <w:szCs w:val="24"/>
              </w:rPr>
            </w:pPr>
          </w:p>
        </w:tc>
        <w:tc>
          <w:tcPr>
            <w:tcW w:w="506" w:type="dxa"/>
            <w:shd w:val="clear" w:color="auto" w:fill="9CC2E5" w:themeFill="accent1" w:themeFillTint="99"/>
            <w:vAlign w:val="center"/>
          </w:tcPr>
          <w:p w:rsidR="000B3DA1" w:rsidRPr="00156AEE" w:rsidRDefault="000B3DA1" w:rsidP="00156AEE">
            <w:pPr>
              <w:jc w:val="center"/>
              <w:rPr>
                <w:rFonts w:ascii="Times New Roman" w:hAnsi="Times New Roman" w:cs="Times New Roman"/>
                <w:sz w:val="24"/>
                <w:szCs w:val="24"/>
              </w:rPr>
            </w:pPr>
            <w:r w:rsidRPr="00156AEE">
              <w:rPr>
                <w:rFonts w:ascii="Times New Roman" w:hAnsi="Times New Roman" w:cs="Times New Roman"/>
                <w:sz w:val="24"/>
                <w:szCs w:val="24"/>
              </w:rPr>
              <w:t>2</w:t>
            </w:r>
          </w:p>
        </w:tc>
        <w:tc>
          <w:tcPr>
            <w:tcW w:w="4145" w:type="dxa"/>
          </w:tcPr>
          <w:p w:rsidR="000B3DA1" w:rsidRPr="00156AEE" w:rsidRDefault="000B3DA1" w:rsidP="00B90D9F">
            <w:pPr>
              <w:rPr>
                <w:rFonts w:ascii="Times New Roman" w:hAnsi="Times New Roman" w:cs="Times New Roman"/>
                <w:sz w:val="24"/>
                <w:szCs w:val="24"/>
              </w:rPr>
            </w:pPr>
            <w:r w:rsidRPr="004218BE">
              <w:rPr>
                <w:rFonts w:ascii="Times New Roman" w:hAnsi="Times New Roman" w:cs="Times New Roman"/>
                <w:sz w:val="24"/>
                <w:szCs w:val="24"/>
              </w:rPr>
              <w:t>Ortaokul Son Sınıf öğrencilerinin, okulları tarafından lise tanıtım gezilerine götürülmesinin koordinasyonu sağlanacaktır.</w:t>
            </w:r>
          </w:p>
        </w:tc>
        <w:tc>
          <w:tcPr>
            <w:tcW w:w="1500" w:type="dxa"/>
            <w:vAlign w:val="center"/>
          </w:tcPr>
          <w:p w:rsidR="000B3DA1" w:rsidRPr="00156AEE" w:rsidRDefault="000B3DA1" w:rsidP="00B90D9F">
            <w:pPr>
              <w:jc w:val="center"/>
              <w:rPr>
                <w:rFonts w:ascii="Times New Roman" w:hAnsi="Times New Roman" w:cs="Times New Roman"/>
                <w:bCs/>
                <w:sz w:val="24"/>
                <w:szCs w:val="24"/>
              </w:rPr>
            </w:pPr>
            <w:r>
              <w:rPr>
                <w:rFonts w:ascii="Times New Roman" w:hAnsi="Times New Roman" w:cs="Times New Roman"/>
                <w:bCs/>
                <w:sz w:val="24"/>
                <w:szCs w:val="24"/>
              </w:rPr>
              <w:t>0</w:t>
            </w:r>
          </w:p>
        </w:tc>
        <w:tc>
          <w:tcPr>
            <w:tcW w:w="1559" w:type="dxa"/>
            <w:vAlign w:val="center"/>
          </w:tcPr>
          <w:p w:rsidR="000B3DA1" w:rsidRPr="00156AEE" w:rsidRDefault="00DE5BE9" w:rsidP="00B90D9F">
            <w:pPr>
              <w:jc w:val="center"/>
              <w:rPr>
                <w:rFonts w:ascii="Times New Roman" w:hAnsi="Times New Roman" w:cs="Times New Roman"/>
                <w:sz w:val="24"/>
                <w:szCs w:val="24"/>
              </w:rPr>
            </w:pPr>
            <w:r>
              <w:rPr>
                <w:rFonts w:ascii="Times New Roman" w:hAnsi="Times New Roman" w:cs="Times New Roman"/>
                <w:sz w:val="24"/>
                <w:szCs w:val="24"/>
              </w:rPr>
              <w:t>1.750,00</w:t>
            </w:r>
          </w:p>
        </w:tc>
        <w:tc>
          <w:tcPr>
            <w:tcW w:w="1632" w:type="dxa"/>
            <w:vAlign w:val="center"/>
          </w:tcPr>
          <w:p w:rsidR="000B3DA1" w:rsidRPr="00156AEE" w:rsidRDefault="00DE5BE9" w:rsidP="00B90D9F">
            <w:pPr>
              <w:jc w:val="center"/>
              <w:rPr>
                <w:rFonts w:ascii="Times New Roman" w:hAnsi="Times New Roman" w:cs="Times New Roman"/>
                <w:bCs/>
                <w:sz w:val="24"/>
                <w:szCs w:val="24"/>
              </w:rPr>
            </w:pPr>
            <w:r>
              <w:rPr>
                <w:rFonts w:ascii="Times New Roman" w:hAnsi="Times New Roman" w:cs="Times New Roman"/>
                <w:bCs/>
                <w:sz w:val="24"/>
                <w:szCs w:val="24"/>
              </w:rPr>
              <w:t>1.750,00</w:t>
            </w:r>
          </w:p>
        </w:tc>
      </w:tr>
      <w:tr w:rsidR="000B3DA1" w:rsidRPr="00156AEE" w:rsidTr="005A7ABF">
        <w:trPr>
          <w:gridAfter w:val="1"/>
          <w:wAfter w:w="16" w:type="dxa"/>
          <w:trHeight w:val="993"/>
          <w:jc w:val="center"/>
        </w:trPr>
        <w:tc>
          <w:tcPr>
            <w:tcW w:w="790" w:type="dxa"/>
            <w:vMerge/>
            <w:shd w:val="clear" w:color="auto" w:fill="9CC2E5" w:themeFill="accent1" w:themeFillTint="99"/>
          </w:tcPr>
          <w:p w:rsidR="000B3DA1" w:rsidRPr="00156AEE" w:rsidRDefault="000B3DA1" w:rsidP="00B90D9F">
            <w:pPr>
              <w:rPr>
                <w:rFonts w:ascii="Times New Roman" w:hAnsi="Times New Roman" w:cs="Times New Roman"/>
                <w:sz w:val="24"/>
                <w:szCs w:val="24"/>
              </w:rPr>
            </w:pPr>
          </w:p>
        </w:tc>
        <w:tc>
          <w:tcPr>
            <w:tcW w:w="506" w:type="dxa"/>
            <w:shd w:val="clear" w:color="auto" w:fill="9CC2E5" w:themeFill="accent1" w:themeFillTint="99"/>
            <w:vAlign w:val="center"/>
          </w:tcPr>
          <w:p w:rsidR="000B3DA1" w:rsidRPr="00156AEE" w:rsidRDefault="000B3DA1" w:rsidP="00156AEE">
            <w:pPr>
              <w:jc w:val="center"/>
              <w:rPr>
                <w:rFonts w:ascii="Times New Roman" w:hAnsi="Times New Roman" w:cs="Times New Roman"/>
                <w:sz w:val="24"/>
                <w:szCs w:val="24"/>
              </w:rPr>
            </w:pPr>
            <w:r w:rsidRPr="00156AEE">
              <w:rPr>
                <w:rFonts w:ascii="Times New Roman" w:hAnsi="Times New Roman" w:cs="Times New Roman"/>
                <w:sz w:val="24"/>
                <w:szCs w:val="24"/>
              </w:rPr>
              <w:t>3</w:t>
            </w:r>
          </w:p>
        </w:tc>
        <w:tc>
          <w:tcPr>
            <w:tcW w:w="4145" w:type="dxa"/>
          </w:tcPr>
          <w:p w:rsidR="000B3DA1" w:rsidRPr="0048321C" w:rsidRDefault="000B3DA1" w:rsidP="0048321C">
            <w:pPr>
              <w:rPr>
                <w:rFonts w:ascii="Times New Roman" w:hAnsi="Times New Roman" w:cs="Times New Roman"/>
                <w:sz w:val="24"/>
                <w:szCs w:val="24"/>
              </w:rPr>
            </w:pPr>
            <w:r w:rsidRPr="0048321C">
              <w:rPr>
                <w:rFonts w:ascii="Times New Roman" w:hAnsi="Times New Roman" w:cs="Times New Roman"/>
                <w:sz w:val="24"/>
                <w:szCs w:val="24"/>
              </w:rPr>
              <w:t>Halk Eğitim Kurs ve Faaliyetlerinin tanıtımı yapılarak broşür dağıtımı yapılması.</w:t>
            </w:r>
          </w:p>
          <w:p w:rsidR="000B3DA1" w:rsidRPr="00156AEE" w:rsidRDefault="000B3DA1" w:rsidP="00B90D9F">
            <w:pPr>
              <w:rPr>
                <w:rFonts w:ascii="Times New Roman" w:hAnsi="Times New Roman" w:cs="Times New Roman"/>
                <w:sz w:val="24"/>
                <w:szCs w:val="24"/>
              </w:rPr>
            </w:pPr>
          </w:p>
        </w:tc>
        <w:tc>
          <w:tcPr>
            <w:tcW w:w="1500" w:type="dxa"/>
            <w:vAlign w:val="center"/>
          </w:tcPr>
          <w:p w:rsidR="000B3DA1" w:rsidRPr="00156AEE" w:rsidRDefault="000B3DA1" w:rsidP="00B90D9F">
            <w:pPr>
              <w:jc w:val="center"/>
              <w:rPr>
                <w:rFonts w:ascii="Times New Roman" w:hAnsi="Times New Roman" w:cs="Times New Roman"/>
                <w:bCs/>
                <w:sz w:val="24"/>
                <w:szCs w:val="24"/>
              </w:rPr>
            </w:pPr>
            <w:r>
              <w:rPr>
                <w:rFonts w:ascii="Times New Roman" w:hAnsi="Times New Roman" w:cs="Times New Roman"/>
                <w:bCs/>
                <w:sz w:val="24"/>
                <w:szCs w:val="24"/>
              </w:rPr>
              <w:t>0</w:t>
            </w:r>
          </w:p>
        </w:tc>
        <w:tc>
          <w:tcPr>
            <w:tcW w:w="1559" w:type="dxa"/>
            <w:vAlign w:val="center"/>
          </w:tcPr>
          <w:p w:rsidR="000B3DA1" w:rsidRPr="00156AEE" w:rsidRDefault="00DE5BE9" w:rsidP="00DE5BE9">
            <w:pPr>
              <w:jc w:val="center"/>
              <w:rPr>
                <w:rFonts w:ascii="Times New Roman" w:hAnsi="Times New Roman" w:cs="Times New Roman"/>
                <w:sz w:val="24"/>
                <w:szCs w:val="24"/>
              </w:rPr>
            </w:pPr>
            <w:r>
              <w:rPr>
                <w:rFonts w:ascii="Times New Roman" w:hAnsi="Times New Roman" w:cs="Times New Roman"/>
                <w:sz w:val="24"/>
                <w:szCs w:val="24"/>
              </w:rPr>
              <w:t>400,00</w:t>
            </w:r>
          </w:p>
        </w:tc>
        <w:tc>
          <w:tcPr>
            <w:tcW w:w="1632" w:type="dxa"/>
            <w:vAlign w:val="center"/>
          </w:tcPr>
          <w:p w:rsidR="000B3DA1" w:rsidRPr="00156AEE" w:rsidRDefault="00DE5BE9" w:rsidP="00B90D9F">
            <w:pPr>
              <w:jc w:val="center"/>
              <w:rPr>
                <w:rFonts w:ascii="Times New Roman" w:hAnsi="Times New Roman" w:cs="Times New Roman"/>
                <w:bCs/>
                <w:sz w:val="24"/>
                <w:szCs w:val="24"/>
              </w:rPr>
            </w:pPr>
            <w:r>
              <w:rPr>
                <w:rFonts w:ascii="Times New Roman" w:hAnsi="Times New Roman" w:cs="Times New Roman"/>
                <w:bCs/>
                <w:sz w:val="24"/>
                <w:szCs w:val="24"/>
              </w:rPr>
              <w:t>400,00</w:t>
            </w:r>
          </w:p>
        </w:tc>
      </w:tr>
      <w:tr w:rsidR="000B3DA1" w:rsidRPr="00156AEE" w:rsidTr="005A7ABF">
        <w:trPr>
          <w:gridAfter w:val="1"/>
          <w:wAfter w:w="16" w:type="dxa"/>
          <w:trHeight w:val="1050"/>
          <w:jc w:val="center"/>
        </w:trPr>
        <w:tc>
          <w:tcPr>
            <w:tcW w:w="790" w:type="dxa"/>
            <w:vMerge/>
            <w:shd w:val="clear" w:color="auto" w:fill="9CC2E5" w:themeFill="accent1" w:themeFillTint="99"/>
          </w:tcPr>
          <w:p w:rsidR="000B3DA1" w:rsidRPr="00156AEE" w:rsidRDefault="000B3DA1" w:rsidP="00B90D9F">
            <w:pPr>
              <w:rPr>
                <w:rFonts w:ascii="Times New Roman" w:hAnsi="Times New Roman" w:cs="Times New Roman"/>
                <w:sz w:val="24"/>
                <w:szCs w:val="24"/>
              </w:rPr>
            </w:pPr>
          </w:p>
        </w:tc>
        <w:tc>
          <w:tcPr>
            <w:tcW w:w="506" w:type="dxa"/>
            <w:shd w:val="clear" w:color="auto" w:fill="9CC2E5" w:themeFill="accent1" w:themeFillTint="99"/>
            <w:vAlign w:val="center"/>
          </w:tcPr>
          <w:p w:rsidR="000B3DA1" w:rsidRPr="00156AEE" w:rsidRDefault="000B3DA1" w:rsidP="00156AEE">
            <w:pPr>
              <w:jc w:val="center"/>
              <w:rPr>
                <w:rFonts w:ascii="Times New Roman" w:hAnsi="Times New Roman" w:cs="Times New Roman"/>
                <w:sz w:val="24"/>
                <w:szCs w:val="24"/>
              </w:rPr>
            </w:pPr>
            <w:r w:rsidRPr="00156AEE">
              <w:rPr>
                <w:rFonts w:ascii="Times New Roman" w:hAnsi="Times New Roman" w:cs="Times New Roman"/>
                <w:sz w:val="24"/>
                <w:szCs w:val="24"/>
              </w:rPr>
              <w:t>4</w:t>
            </w:r>
          </w:p>
        </w:tc>
        <w:tc>
          <w:tcPr>
            <w:tcW w:w="4145" w:type="dxa"/>
          </w:tcPr>
          <w:p w:rsidR="000B3DA1" w:rsidRPr="00156AEE" w:rsidRDefault="000B3DA1" w:rsidP="00B90D9F">
            <w:pPr>
              <w:rPr>
                <w:rFonts w:ascii="Times New Roman" w:hAnsi="Times New Roman" w:cs="Times New Roman"/>
                <w:sz w:val="24"/>
                <w:szCs w:val="24"/>
              </w:rPr>
            </w:pPr>
            <w:r w:rsidRPr="0048321C">
              <w:rPr>
                <w:rFonts w:ascii="Times New Roman" w:hAnsi="Times New Roman" w:cs="Times New Roman"/>
                <w:sz w:val="24"/>
                <w:szCs w:val="24"/>
              </w:rPr>
              <w:t xml:space="preserve">Örgün Eğitime devam etmeyenlerin takibinin yapılması. </w:t>
            </w:r>
          </w:p>
        </w:tc>
        <w:tc>
          <w:tcPr>
            <w:tcW w:w="1500" w:type="dxa"/>
            <w:vAlign w:val="center"/>
          </w:tcPr>
          <w:p w:rsidR="000B3DA1" w:rsidRPr="00156AEE" w:rsidRDefault="000B3DA1" w:rsidP="00B90D9F">
            <w:pPr>
              <w:jc w:val="center"/>
              <w:rPr>
                <w:rFonts w:ascii="Times New Roman" w:hAnsi="Times New Roman" w:cs="Times New Roman"/>
                <w:bCs/>
                <w:sz w:val="24"/>
                <w:szCs w:val="24"/>
              </w:rPr>
            </w:pPr>
            <w:r>
              <w:rPr>
                <w:rFonts w:ascii="Times New Roman" w:hAnsi="Times New Roman" w:cs="Times New Roman"/>
                <w:bCs/>
                <w:sz w:val="24"/>
                <w:szCs w:val="24"/>
              </w:rPr>
              <w:t>0</w:t>
            </w:r>
          </w:p>
        </w:tc>
        <w:tc>
          <w:tcPr>
            <w:tcW w:w="1559" w:type="dxa"/>
            <w:vAlign w:val="center"/>
          </w:tcPr>
          <w:p w:rsidR="000B3DA1" w:rsidRPr="00156AEE" w:rsidRDefault="00DE5BE9" w:rsidP="00B90D9F">
            <w:pPr>
              <w:jc w:val="center"/>
              <w:rPr>
                <w:rFonts w:ascii="Times New Roman" w:hAnsi="Times New Roman" w:cs="Times New Roman"/>
                <w:sz w:val="24"/>
                <w:szCs w:val="24"/>
              </w:rPr>
            </w:pPr>
            <w:r>
              <w:rPr>
                <w:rFonts w:ascii="Times New Roman" w:hAnsi="Times New Roman" w:cs="Times New Roman"/>
                <w:sz w:val="24"/>
                <w:szCs w:val="24"/>
              </w:rPr>
              <w:t>250,0</w:t>
            </w:r>
          </w:p>
        </w:tc>
        <w:tc>
          <w:tcPr>
            <w:tcW w:w="1632" w:type="dxa"/>
            <w:vAlign w:val="center"/>
          </w:tcPr>
          <w:p w:rsidR="000B3DA1" w:rsidRPr="00156AEE" w:rsidRDefault="00DE5BE9" w:rsidP="00B90D9F">
            <w:pPr>
              <w:jc w:val="center"/>
              <w:rPr>
                <w:rFonts w:ascii="Times New Roman" w:hAnsi="Times New Roman" w:cs="Times New Roman"/>
                <w:bCs/>
                <w:sz w:val="24"/>
                <w:szCs w:val="24"/>
              </w:rPr>
            </w:pPr>
            <w:r>
              <w:rPr>
                <w:rFonts w:ascii="Times New Roman" w:hAnsi="Times New Roman" w:cs="Times New Roman"/>
                <w:bCs/>
                <w:sz w:val="24"/>
                <w:szCs w:val="24"/>
              </w:rPr>
              <w:t>250,00</w:t>
            </w:r>
          </w:p>
        </w:tc>
      </w:tr>
      <w:tr w:rsidR="008F3346" w:rsidRPr="00156AEE" w:rsidTr="005A7ABF">
        <w:trPr>
          <w:gridAfter w:val="1"/>
          <w:wAfter w:w="16" w:type="dxa"/>
          <w:trHeight w:val="990"/>
          <w:jc w:val="center"/>
        </w:trPr>
        <w:tc>
          <w:tcPr>
            <w:tcW w:w="790" w:type="dxa"/>
            <w:shd w:val="clear" w:color="auto" w:fill="9CC2E5" w:themeFill="accent1" w:themeFillTint="99"/>
          </w:tcPr>
          <w:p w:rsidR="00244D8B" w:rsidRPr="00156AEE" w:rsidRDefault="00244D8B" w:rsidP="00244D8B">
            <w:pPr>
              <w:rPr>
                <w:rFonts w:ascii="Times New Roman" w:hAnsi="Times New Roman" w:cs="Times New Roman"/>
                <w:sz w:val="24"/>
                <w:szCs w:val="24"/>
              </w:rPr>
            </w:pPr>
            <w:r w:rsidRPr="00156AEE">
              <w:rPr>
                <w:rFonts w:ascii="Times New Roman" w:hAnsi="Times New Roman" w:cs="Times New Roman"/>
                <w:sz w:val="24"/>
                <w:szCs w:val="24"/>
              </w:rPr>
              <w:t>1.2.</w:t>
            </w:r>
          </w:p>
        </w:tc>
        <w:tc>
          <w:tcPr>
            <w:tcW w:w="506" w:type="dxa"/>
            <w:shd w:val="clear" w:color="auto" w:fill="9CC2E5" w:themeFill="accent1" w:themeFillTint="99"/>
            <w:vAlign w:val="center"/>
          </w:tcPr>
          <w:p w:rsidR="00244D8B" w:rsidRPr="00156AEE" w:rsidRDefault="00244D8B" w:rsidP="00244D8B">
            <w:pPr>
              <w:jc w:val="center"/>
              <w:rPr>
                <w:rFonts w:ascii="Times New Roman" w:hAnsi="Times New Roman" w:cs="Times New Roman"/>
                <w:sz w:val="24"/>
                <w:szCs w:val="24"/>
              </w:rPr>
            </w:pPr>
          </w:p>
        </w:tc>
        <w:tc>
          <w:tcPr>
            <w:tcW w:w="4145" w:type="dxa"/>
          </w:tcPr>
          <w:p w:rsidR="00244D8B" w:rsidRPr="00156AEE" w:rsidRDefault="001F02F0" w:rsidP="00244D8B">
            <w:pPr>
              <w:rPr>
                <w:rFonts w:ascii="Times New Roman" w:hAnsi="Times New Roman" w:cs="Times New Roman"/>
                <w:sz w:val="24"/>
                <w:szCs w:val="24"/>
              </w:rPr>
            </w:pPr>
            <w:r>
              <w:rPr>
                <w:rFonts w:ascii="Times New Roman" w:hAnsi="Times New Roman" w:cs="Times New Roman"/>
                <w:sz w:val="24"/>
                <w:szCs w:val="24"/>
              </w:rPr>
              <w:t>2018</w:t>
            </w:r>
            <w:r w:rsidRPr="008601C6">
              <w:rPr>
                <w:rFonts w:ascii="Times New Roman" w:hAnsi="Times New Roman" w:cs="Times New Roman"/>
                <w:sz w:val="24"/>
                <w:szCs w:val="24"/>
              </w:rPr>
              <w:t xml:space="preserve"> Program Döneminde Sınıf tekrarı ve okul terki riski taşıyan öğrenci oranlarını azaltılması.</w:t>
            </w:r>
          </w:p>
        </w:tc>
        <w:tc>
          <w:tcPr>
            <w:tcW w:w="1500" w:type="dxa"/>
            <w:vAlign w:val="center"/>
          </w:tcPr>
          <w:p w:rsidR="00244D8B" w:rsidRPr="00156AEE" w:rsidRDefault="00244D8B" w:rsidP="00244D8B">
            <w:pPr>
              <w:jc w:val="center"/>
              <w:rPr>
                <w:rFonts w:ascii="Times New Roman" w:hAnsi="Times New Roman" w:cs="Times New Roman"/>
                <w:bCs/>
                <w:sz w:val="24"/>
                <w:szCs w:val="24"/>
              </w:rPr>
            </w:pPr>
          </w:p>
        </w:tc>
        <w:tc>
          <w:tcPr>
            <w:tcW w:w="1559" w:type="dxa"/>
            <w:vAlign w:val="center"/>
          </w:tcPr>
          <w:p w:rsidR="00244D8B" w:rsidRPr="00156AEE" w:rsidRDefault="00244D8B" w:rsidP="00244D8B">
            <w:pPr>
              <w:jc w:val="center"/>
              <w:rPr>
                <w:rFonts w:ascii="Times New Roman" w:hAnsi="Times New Roman" w:cs="Times New Roman"/>
                <w:bCs/>
                <w:sz w:val="24"/>
                <w:szCs w:val="24"/>
              </w:rPr>
            </w:pPr>
          </w:p>
        </w:tc>
        <w:tc>
          <w:tcPr>
            <w:tcW w:w="1632" w:type="dxa"/>
            <w:vAlign w:val="center"/>
          </w:tcPr>
          <w:p w:rsidR="00244D8B" w:rsidRPr="00156AEE" w:rsidRDefault="00244D8B" w:rsidP="00244D8B">
            <w:pPr>
              <w:jc w:val="center"/>
              <w:rPr>
                <w:rFonts w:ascii="Times New Roman" w:hAnsi="Times New Roman" w:cs="Times New Roman"/>
                <w:bCs/>
                <w:sz w:val="24"/>
                <w:szCs w:val="24"/>
              </w:rPr>
            </w:pPr>
          </w:p>
        </w:tc>
      </w:tr>
      <w:tr w:rsidR="000B3DA1" w:rsidRPr="00156AEE" w:rsidTr="005A7ABF">
        <w:trPr>
          <w:gridAfter w:val="1"/>
          <w:wAfter w:w="16" w:type="dxa"/>
          <w:trHeight w:val="693"/>
          <w:jc w:val="center"/>
        </w:trPr>
        <w:tc>
          <w:tcPr>
            <w:tcW w:w="790" w:type="dxa"/>
            <w:vMerge w:val="restart"/>
            <w:shd w:val="clear" w:color="auto" w:fill="9CC2E5" w:themeFill="accent1" w:themeFillTint="99"/>
          </w:tcPr>
          <w:p w:rsidR="000B3DA1" w:rsidRPr="00156AEE" w:rsidRDefault="000B3DA1" w:rsidP="00710EF2">
            <w:pPr>
              <w:rPr>
                <w:rFonts w:ascii="Times New Roman" w:hAnsi="Times New Roman" w:cs="Times New Roman"/>
                <w:sz w:val="24"/>
                <w:szCs w:val="24"/>
              </w:rPr>
            </w:pPr>
          </w:p>
        </w:tc>
        <w:tc>
          <w:tcPr>
            <w:tcW w:w="506" w:type="dxa"/>
            <w:shd w:val="clear" w:color="auto" w:fill="9CC2E5" w:themeFill="accent1" w:themeFillTint="99"/>
            <w:vAlign w:val="center"/>
          </w:tcPr>
          <w:p w:rsidR="000B3DA1" w:rsidRPr="00156AEE" w:rsidRDefault="000B3DA1" w:rsidP="00710EF2">
            <w:pPr>
              <w:jc w:val="center"/>
              <w:rPr>
                <w:rFonts w:ascii="Times New Roman" w:hAnsi="Times New Roman" w:cs="Times New Roman"/>
                <w:sz w:val="24"/>
                <w:szCs w:val="24"/>
              </w:rPr>
            </w:pPr>
            <w:r w:rsidRPr="00156AEE">
              <w:rPr>
                <w:rFonts w:ascii="Times New Roman" w:hAnsi="Times New Roman" w:cs="Times New Roman"/>
                <w:sz w:val="24"/>
                <w:szCs w:val="24"/>
              </w:rPr>
              <w:t>1</w:t>
            </w:r>
          </w:p>
        </w:tc>
        <w:tc>
          <w:tcPr>
            <w:tcW w:w="4145" w:type="dxa"/>
            <w:vAlign w:val="center"/>
          </w:tcPr>
          <w:p w:rsidR="000B3DA1" w:rsidRPr="006E2D1A" w:rsidRDefault="000B3DA1" w:rsidP="00710EF2">
            <w:pPr>
              <w:jc w:val="both"/>
              <w:rPr>
                <w:rFonts w:ascii="Times New Roman" w:hAnsi="Times New Roman" w:cs="Times New Roman"/>
                <w:sz w:val="24"/>
                <w:szCs w:val="24"/>
              </w:rPr>
            </w:pPr>
            <w:r>
              <w:rPr>
                <w:rFonts w:ascii="Times New Roman" w:hAnsi="Times New Roman" w:cs="Times New Roman"/>
                <w:sz w:val="24"/>
                <w:szCs w:val="24"/>
              </w:rPr>
              <w:t>1-</w:t>
            </w:r>
            <w:r w:rsidRPr="006E2D1A">
              <w:rPr>
                <w:rFonts w:ascii="Times New Roman" w:hAnsi="Times New Roman" w:cs="Times New Roman"/>
                <w:sz w:val="24"/>
                <w:szCs w:val="24"/>
              </w:rPr>
              <w:t>Sınıf tekrarı ve okul terki riski taşıyan</w:t>
            </w:r>
            <w:r>
              <w:rPr>
                <w:rFonts w:ascii="Times New Roman" w:hAnsi="Times New Roman" w:cs="Times New Roman"/>
                <w:sz w:val="24"/>
                <w:szCs w:val="24"/>
              </w:rPr>
              <w:t xml:space="preserve"> dezavantajlı durumda olan ,</w:t>
            </w:r>
            <w:r w:rsidRPr="006E2D1A">
              <w:rPr>
                <w:rFonts w:ascii="Times New Roman" w:hAnsi="Times New Roman" w:cs="Times New Roman"/>
                <w:sz w:val="24"/>
                <w:szCs w:val="24"/>
              </w:rPr>
              <w:t>öğrencilerin belirlenmesi,</w:t>
            </w:r>
          </w:p>
        </w:tc>
        <w:tc>
          <w:tcPr>
            <w:tcW w:w="1500" w:type="dxa"/>
            <w:vAlign w:val="center"/>
          </w:tcPr>
          <w:p w:rsidR="000B3DA1" w:rsidRPr="00156AEE" w:rsidRDefault="00A970C5" w:rsidP="00710EF2">
            <w:pPr>
              <w:jc w:val="center"/>
              <w:rPr>
                <w:rFonts w:ascii="Times New Roman" w:hAnsi="Times New Roman" w:cs="Times New Roman"/>
                <w:sz w:val="24"/>
                <w:szCs w:val="24"/>
              </w:rPr>
            </w:pPr>
            <w:r>
              <w:rPr>
                <w:rFonts w:ascii="Times New Roman" w:hAnsi="Times New Roman" w:cs="Times New Roman"/>
                <w:sz w:val="24"/>
                <w:szCs w:val="24"/>
              </w:rPr>
              <w:t>1.00</w:t>
            </w:r>
            <w:r w:rsidR="000B3DA1">
              <w:rPr>
                <w:rFonts w:ascii="Times New Roman" w:hAnsi="Times New Roman" w:cs="Times New Roman"/>
                <w:sz w:val="24"/>
                <w:szCs w:val="24"/>
              </w:rPr>
              <w:t>0</w:t>
            </w:r>
            <w:r>
              <w:rPr>
                <w:rFonts w:ascii="Times New Roman" w:hAnsi="Times New Roman" w:cs="Times New Roman"/>
                <w:sz w:val="24"/>
                <w:szCs w:val="24"/>
              </w:rPr>
              <w:t>,00</w:t>
            </w:r>
          </w:p>
        </w:tc>
        <w:tc>
          <w:tcPr>
            <w:tcW w:w="1559" w:type="dxa"/>
            <w:vAlign w:val="center"/>
          </w:tcPr>
          <w:p w:rsidR="000B3DA1" w:rsidRPr="00156AEE" w:rsidRDefault="00A970C5" w:rsidP="00710EF2">
            <w:pPr>
              <w:jc w:val="center"/>
              <w:rPr>
                <w:rFonts w:ascii="Times New Roman" w:hAnsi="Times New Roman" w:cs="Times New Roman"/>
                <w:sz w:val="24"/>
                <w:szCs w:val="24"/>
              </w:rPr>
            </w:pPr>
            <w:r>
              <w:rPr>
                <w:rFonts w:ascii="Times New Roman" w:hAnsi="Times New Roman" w:cs="Times New Roman"/>
                <w:sz w:val="24"/>
                <w:szCs w:val="24"/>
              </w:rPr>
              <w:t>2.0</w:t>
            </w:r>
            <w:r w:rsidR="000B3DA1">
              <w:rPr>
                <w:rFonts w:ascii="Times New Roman" w:hAnsi="Times New Roman" w:cs="Times New Roman"/>
                <w:sz w:val="24"/>
                <w:szCs w:val="24"/>
              </w:rPr>
              <w:t>00,00</w:t>
            </w:r>
          </w:p>
        </w:tc>
        <w:tc>
          <w:tcPr>
            <w:tcW w:w="1632" w:type="dxa"/>
            <w:vAlign w:val="center"/>
          </w:tcPr>
          <w:p w:rsidR="000B3DA1" w:rsidRPr="00156AEE" w:rsidRDefault="00A970C5" w:rsidP="00710EF2">
            <w:pPr>
              <w:jc w:val="center"/>
              <w:rPr>
                <w:rFonts w:ascii="Times New Roman" w:hAnsi="Times New Roman" w:cs="Times New Roman"/>
                <w:sz w:val="24"/>
                <w:szCs w:val="24"/>
              </w:rPr>
            </w:pPr>
            <w:r>
              <w:rPr>
                <w:rFonts w:ascii="Times New Roman" w:hAnsi="Times New Roman" w:cs="Times New Roman"/>
                <w:sz w:val="24"/>
                <w:szCs w:val="24"/>
              </w:rPr>
              <w:t>3.0</w:t>
            </w:r>
            <w:r w:rsidR="000B3DA1">
              <w:rPr>
                <w:rFonts w:ascii="Times New Roman" w:hAnsi="Times New Roman" w:cs="Times New Roman"/>
                <w:sz w:val="24"/>
                <w:szCs w:val="24"/>
              </w:rPr>
              <w:t>00,00</w:t>
            </w:r>
          </w:p>
        </w:tc>
      </w:tr>
      <w:tr w:rsidR="000B3DA1" w:rsidRPr="00156AEE" w:rsidTr="005A7ABF">
        <w:trPr>
          <w:gridAfter w:val="1"/>
          <w:wAfter w:w="16" w:type="dxa"/>
          <w:trHeight w:val="975"/>
          <w:jc w:val="center"/>
        </w:trPr>
        <w:tc>
          <w:tcPr>
            <w:tcW w:w="790" w:type="dxa"/>
            <w:vMerge/>
            <w:shd w:val="clear" w:color="auto" w:fill="9CC2E5" w:themeFill="accent1" w:themeFillTint="99"/>
          </w:tcPr>
          <w:p w:rsidR="000B3DA1" w:rsidRPr="00156AEE" w:rsidRDefault="000B3DA1" w:rsidP="00710EF2">
            <w:pPr>
              <w:rPr>
                <w:rFonts w:ascii="Times New Roman" w:hAnsi="Times New Roman" w:cs="Times New Roman"/>
                <w:sz w:val="24"/>
                <w:szCs w:val="24"/>
              </w:rPr>
            </w:pPr>
          </w:p>
        </w:tc>
        <w:tc>
          <w:tcPr>
            <w:tcW w:w="506" w:type="dxa"/>
            <w:shd w:val="clear" w:color="auto" w:fill="9CC2E5" w:themeFill="accent1" w:themeFillTint="99"/>
            <w:vAlign w:val="center"/>
          </w:tcPr>
          <w:p w:rsidR="000B3DA1" w:rsidRPr="00156AEE" w:rsidRDefault="000B3DA1" w:rsidP="00710EF2">
            <w:pPr>
              <w:jc w:val="center"/>
              <w:rPr>
                <w:rFonts w:ascii="Times New Roman" w:hAnsi="Times New Roman" w:cs="Times New Roman"/>
                <w:sz w:val="24"/>
                <w:szCs w:val="24"/>
              </w:rPr>
            </w:pPr>
            <w:r>
              <w:rPr>
                <w:rFonts w:ascii="Times New Roman" w:hAnsi="Times New Roman" w:cs="Times New Roman"/>
                <w:sz w:val="24"/>
                <w:szCs w:val="24"/>
              </w:rPr>
              <w:t>2</w:t>
            </w:r>
          </w:p>
        </w:tc>
        <w:tc>
          <w:tcPr>
            <w:tcW w:w="4145" w:type="dxa"/>
            <w:vAlign w:val="center"/>
          </w:tcPr>
          <w:p w:rsidR="000B3DA1" w:rsidRPr="00156AEE" w:rsidRDefault="000B3DA1" w:rsidP="00710EF2">
            <w:pPr>
              <w:rPr>
                <w:rFonts w:ascii="Times New Roman" w:hAnsi="Times New Roman" w:cs="Times New Roman"/>
                <w:sz w:val="24"/>
                <w:szCs w:val="24"/>
              </w:rPr>
            </w:pPr>
            <w:r w:rsidRPr="00156AEE">
              <w:rPr>
                <w:rFonts w:ascii="Times New Roman" w:hAnsi="Times New Roman" w:cs="Times New Roman"/>
                <w:sz w:val="24"/>
                <w:szCs w:val="24"/>
              </w:rPr>
              <w:t>Halk Eğitim Merkezi Tarafından Açık Öğretim öğrencilerine bilgilendirme Çalışmaları yapılması</w:t>
            </w:r>
          </w:p>
        </w:tc>
        <w:tc>
          <w:tcPr>
            <w:tcW w:w="1500" w:type="dxa"/>
            <w:vAlign w:val="center"/>
          </w:tcPr>
          <w:p w:rsidR="000B3DA1" w:rsidRPr="00156AEE" w:rsidRDefault="000B3DA1" w:rsidP="00710EF2">
            <w:pPr>
              <w:jc w:val="center"/>
              <w:rPr>
                <w:rFonts w:ascii="Times New Roman" w:hAnsi="Times New Roman" w:cs="Times New Roman"/>
                <w:sz w:val="24"/>
                <w:szCs w:val="24"/>
              </w:rPr>
            </w:pPr>
            <w:r>
              <w:rPr>
                <w:rFonts w:ascii="Times New Roman" w:hAnsi="Times New Roman" w:cs="Times New Roman"/>
                <w:sz w:val="24"/>
                <w:szCs w:val="24"/>
              </w:rPr>
              <w:t>1.000,00</w:t>
            </w:r>
          </w:p>
        </w:tc>
        <w:tc>
          <w:tcPr>
            <w:tcW w:w="1559" w:type="dxa"/>
            <w:vAlign w:val="center"/>
          </w:tcPr>
          <w:p w:rsidR="000B3DA1" w:rsidRPr="00156AEE" w:rsidRDefault="00A970C5" w:rsidP="00710EF2">
            <w:pPr>
              <w:jc w:val="center"/>
              <w:rPr>
                <w:rFonts w:ascii="Times New Roman" w:hAnsi="Times New Roman" w:cs="Times New Roman"/>
                <w:sz w:val="24"/>
                <w:szCs w:val="24"/>
              </w:rPr>
            </w:pPr>
            <w:r>
              <w:rPr>
                <w:rFonts w:ascii="Times New Roman" w:hAnsi="Times New Roman" w:cs="Times New Roman"/>
                <w:sz w:val="24"/>
                <w:szCs w:val="24"/>
              </w:rPr>
              <w:t>5</w:t>
            </w:r>
            <w:r w:rsidR="000B3DA1">
              <w:rPr>
                <w:rFonts w:ascii="Times New Roman" w:hAnsi="Times New Roman" w:cs="Times New Roman"/>
                <w:sz w:val="24"/>
                <w:szCs w:val="24"/>
              </w:rPr>
              <w:t>00,00</w:t>
            </w:r>
          </w:p>
        </w:tc>
        <w:tc>
          <w:tcPr>
            <w:tcW w:w="1632" w:type="dxa"/>
            <w:vAlign w:val="center"/>
          </w:tcPr>
          <w:p w:rsidR="000B3DA1" w:rsidRPr="00156AEE" w:rsidRDefault="00A970C5" w:rsidP="00710EF2">
            <w:pPr>
              <w:jc w:val="center"/>
              <w:rPr>
                <w:rFonts w:ascii="Times New Roman" w:hAnsi="Times New Roman" w:cs="Times New Roman"/>
                <w:sz w:val="24"/>
                <w:szCs w:val="24"/>
              </w:rPr>
            </w:pPr>
            <w:r>
              <w:rPr>
                <w:rFonts w:ascii="Times New Roman" w:hAnsi="Times New Roman" w:cs="Times New Roman"/>
                <w:sz w:val="24"/>
                <w:szCs w:val="24"/>
              </w:rPr>
              <w:t>1.5</w:t>
            </w:r>
            <w:r w:rsidR="000B3DA1">
              <w:rPr>
                <w:rFonts w:ascii="Times New Roman" w:hAnsi="Times New Roman" w:cs="Times New Roman"/>
                <w:sz w:val="24"/>
                <w:szCs w:val="24"/>
              </w:rPr>
              <w:t>00,00</w:t>
            </w:r>
          </w:p>
        </w:tc>
      </w:tr>
      <w:tr w:rsidR="008F3346" w:rsidRPr="00156AEE" w:rsidTr="005A7ABF">
        <w:trPr>
          <w:gridAfter w:val="1"/>
          <w:wAfter w:w="16" w:type="dxa"/>
          <w:trHeight w:val="706"/>
          <w:jc w:val="center"/>
        </w:trPr>
        <w:tc>
          <w:tcPr>
            <w:tcW w:w="790" w:type="dxa"/>
            <w:shd w:val="clear" w:color="auto" w:fill="9CC2E5" w:themeFill="accent1" w:themeFillTint="99"/>
          </w:tcPr>
          <w:p w:rsidR="00E67656" w:rsidRPr="00156AEE" w:rsidRDefault="00E67656" w:rsidP="00E67656">
            <w:pPr>
              <w:rPr>
                <w:rFonts w:ascii="Times New Roman" w:hAnsi="Times New Roman" w:cs="Times New Roman"/>
                <w:sz w:val="24"/>
                <w:szCs w:val="24"/>
              </w:rPr>
            </w:pPr>
            <w:r w:rsidRPr="00156AEE">
              <w:rPr>
                <w:rFonts w:ascii="Times New Roman" w:hAnsi="Times New Roman" w:cs="Times New Roman"/>
                <w:sz w:val="24"/>
                <w:szCs w:val="24"/>
              </w:rPr>
              <w:t>2.1.</w:t>
            </w:r>
          </w:p>
        </w:tc>
        <w:tc>
          <w:tcPr>
            <w:tcW w:w="506" w:type="dxa"/>
            <w:shd w:val="clear" w:color="auto" w:fill="9CC2E5" w:themeFill="accent1" w:themeFillTint="99"/>
            <w:vAlign w:val="center"/>
          </w:tcPr>
          <w:p w:rsidR="00E67656" w:rsidRPr="00156AEE" w:rsidRDefault="00E67656" w:rsidP="00E67656">
            <w:pPr>
              <w:jc w:val="center"/>
              <w:rPr>
                <w:rFonts w:ascii="Times New Roman" w:hAnsi="Times New Roman" w:cs="Times New Roman"/>
                <w:sz w:val="24"/>
                <w:szCs w:val="24"/>
              </w:rPr>
            </w:pPr>
          </w:p>
        </w:tc>
        <w:tc>
          <w:tcPr>
            <w:tcW w:w="4145" w:type="dxa"/>
          </w:tcPr>
          <w:p w:rsidR="00E67656" w:rsidRPr="00FB4263" w:rsidRDefault="00E67656" w:rsidP="00E67656">
            <w:pPr>
              <w:jc w:val="both"/>
              <w:rPr>
                <w:rFonts w:ascii="Times New Roman" w:hAnsi="Times New Roman" w:cs="Times New Roman"/>
                <w:sz w:val="24"/>
                <w:szCs w:val="24"/>
              </w:rPr>
            </w:pPr>
            <w:r>
              <w:rPr>
                <w:rFonts w:ascii="Times New Roman" w:hAnsi="Times New Roman" w:cs="Times New Roman"/>
                <w:sz w:val="24"/>
                <w:szCs w:val="24"/>
              </w:rPr>
              <w:t>2018 yılında Liselere Geçiş</w:t>
            </w:r>
            <w:r w:rsidRPr="00FB4263">
              <w:rPr>
                <w:rFonts w:ascii="Times New Roman" w:hAnsi="Times New Roman" w:cs="Times New Roman"/>
                <w:sz w:val="24"/>
                <w:szCs w:val="24"/>
              </w:rPr>
              <w:t xml:space="preserve"> sınavı branş bazında puanları artırmak.</w:t>
            </w:r>
          </w:p>
        </w:tc>
        <w:tc>
          <w:tcPr>
            <w:tcW w:w="1500" w:type="dxa"/>
            <w:vAlign w:val="center"/>
          </w:tcPr>
          <w:p w:rsidR="00E67656" w:rsidRPr="00156AEE" w:rsidRDefault="00E67656" w:rsidP="00E67656">
            <w:pPr>
              <w:jc w:val="center"/>
              <w:rPr>
                <w:rFonts w:ascii="Times New Roman" w:hAnsi="Times New Roman" w:cs="Times New Roman"/>
                <w:bCs/>
                <w:sz w:val="24"/>
                <w:szCs w:val="24"/>
              </w:rPr>
            </w:pPr>
          </w:p>
        </w:tc>
        <w:tc>
          <w:tcPr>
            <w:tcW w:w="1559" w:type="dxa"/>
            <w:vAlign w:val="center"/>
          </w:tcPr>
          <w:p w:rsidR="00E67656" w:rsidRPr="00156AEE" w:rsidRDefault="00E67656" w:rsidP="00E67656">
            <w:pPr>
              <w:jc w:val="center"/>
              <w:rPr>
                <w:rFonts w:ascii="Times New Roman" w:hAnsi="Times New Roman" w:cs="Times New Roman"/>
                <w:bCs/>
                <w:sz w:val="24"/>
                <w:szCs w:val="24"/>
              </w:rPr>
            </w:pPr>
          </w:p>
        </w:tc>
        <w:tc>
          <w:tcPr>
            <w:tcW w:w="1632" w:type="dxa"/>
            <w:vAlign w:val="center"/>
          </w:tcPr>
          <w:p w:rsidR="00E67656" w:rsidRPr="00156AEE" w:rsidRDefault="00E67656" w:rsidP="00E67656">
            <w:pPr>
              <w:jc w:val="center"/>
              <w:rPr>
                <w:rFonts w:ascii="Times New Roman" w:hAnsi="Times New Roman" w:cs="Times New Roman"/>
                <w:bCs/>
                <w:sz w:val="24"/>
                <w:szCs w:val="24"/>
              </w:rPr>
            </w:pPr>
          </w:p>
        </w:tc>
      </w:tr>
      <w:tr w:rsidR="008F3346" w:rsidRPr="00156AEE" w:rsidTr="005A7ABF">
        <w:trPr>
          <w:gridAfter w:val="1"/>
          <w:wAfter w:w="16" w:type="dxa"/>
          <w:trHeight w:val="701"/>
          <w:jc w:val="center"/>
        </w:trPr>
        <w:tc>
          <w:tcPr>
            <w:tcW w:w="790" w:type="dxa"/>
            <w:vMerge w:val="restart"/>
            <w:shd w:val="clear" w:color="auto" w:fill="9CC2E5" w:themeFill="accent1" w:themeFillTint="99"/>
          </w:tcPr>
          <w:p w:rsidR="00E67656" w:rsidRPr="00156AEE" w:rsidRDefault="00E67656" w:rsidP="00E67656">
            <w:pPr>
              <w:rPr>
                <w:rFonts w:ascii="Times New Roman" w:hAnsi="Times New Roman" w:cs="Times New Roman"/>
                <w:sz w:val="24"/>
                <w:szCs w:val="24"/>
              </w:rPr>
            </w:pPr>
          </w:p>
        </w:tc>
        <w:tc>
          <w:tcPr>
            <w:tcW w:w="506" w:type="dxa"/>
            <w:shd w:val="clear" w:color="auto" w:fill="9CC2E5" w:themeFill="accent1" w:themeFillTint="99"/>
            <w:vAlign w:val="center"/>
          </w:tcPr>
          <w:p w:rsidR="00E67656" w:rsidRPr="00156AEE" w:rsidRDefault="00E67656" w:rsidP="00E67656">
            <w:pPr>
              <w:jc w:val="center"/>
              <w:rPr>
                <w:rFonts w:ascii="Times New Roman" w:hAnsi="Times New Roman" w:cs="Times New Roman"/>
                <w:sz w:val="24"/>
                <w:szCs w:val="24"/>
              </w:rPr>
            </w:pPr>
            <w:r w:rsidRPr="00156AEE">
              <w:rPr>
                <w:rFonts w:ascii="Times New Roman" w:hAnsi="Times New Roman" w:cs="Times New Roman"/>
                <w:sz w:val="24"/>
                <w:szCs w:val="24"/>
              </w:rPr>
              <w:t>1</w:t>
            </w:r>
          </w:p>
        </w:tc>
        <w:tc>
          <w:tcPr>
            <w:tcW w:w="4145" w:type="dxa"/>
            <w:vAlign w:val="center"/>
          </w:tcPr>
          <w:p w:rsidR="00E67656" w:rsidRPr="00156AEE" w:rsidRDefault="00E67656" w:rsidP="00E67656">
            <w:pPr>
              <w:rPr>
                <w:rFonts w:ascii="Times New Roman" w:hAnsi="Times New Roman" w:cs="Times New Roman"/>
                <w:bCs/>
                <w:sz w:val="24"/>
                <w:szCs w:val="24"/>
              </w:rPr>
            </w:pPr>
            <w:r w:rsidRPr="00156AEE">
              <w:rPr>
                <w:rFonts w:ascii="Times New Roman" w:hAnsi="Times New Roman" w:cs="Times New Roman"/>
                <w:sz w:val="24"/>
                <w:szCs w:val="24"/>
              </w:rPr>
              <w:t>Destekleme ve yetiştirme kurslarının yaygınlaştırılması</w:t>
            </w:r>
          </w:p>
        </w:tc>
        <w:tc>
          <w:tcPr>
            <w:tcW w:w="1500" w:type="dxa"/>
            <w:vAlign w:val="center"/>
          </w:tcPr>
          <w:p w:rsidR="00E67656" w:rsidRPr="00156AEE" w:rsidRDefault="00EA139E" w:rsidP="00E67656">
            <w:pPr>
              <w:jc w:val="center"/>
              <w:rPr>
                <w:rFonts w:ascii="Times New Roman" w:hAnsi="Times New Roman" w:cs="Times New Roman"/>
                <w:sz w:val="24"/>
                <w:szCs w:val="24"/>
              </w:rPr>
            </w:pPr>
            <w:r>
              <w:rPr>
                <w:rFonts w:ascii="Times New Roman" w:hAnsi="Times New Roman" w:cs="Times New Roman"/>
                <w:sz w:val="24"/>
                <w:szCs w:val="24"/>
              </w:rPr>
              <w:t>38.511,72</w:t>
            </w:r>
          </w:p>
        </w:tc>
        <w:tc>
          <w:tcPr>
            <w:tcW w:w="1559" w:type="dxa"/>
            <w:vAlign w:val="center"/>
          </w:tcPr>
          <w:p w:rsidR="00E67656" w:rsidRPr="00156AEE" w:rsidRDefault="00EA139E" w:rsidP="00E67656">
            <w:pPr>
              <w:jc w:val="center"/>
              <w:rPr>
                <w:rFonts w:ascii="Times New Roman" w:hAnsi="Times New Roman" w:cs="Times New Roman"/>
                <w:sz w:val="24"/>
                <w:szCs w:val="24"/>
              </w:rPr>
            </w:pPr>
            <w:r>
              <w:rPr>
                <w:rFonts w:ascii="Times New Roman" w:hAnsi="Times New Roman" w:cs="Times New Roman"/>
                <w:sz w:val="24"/>
                <w:szCs w:val="24"/>
              </w:rPr>
              <w:t>0</w:t>
            </w:r>
          </w:p>
        </w:tc>
        <w:tc>
          <w:tcPr>
            <w:tcW w:w="1632" w:type="dxa"/>
            <w:vAlign w:val="center"/>
          </w:tcPr>
          <w:p w:rsidR="00E67656" w:rsidRPr="00156AEE" w:rsidRDefault="00EA139E" w:rsidP="00E67656">
            <w:pPr>
              <w:jc w:val="center"/>
              <w:rPr>
                <w:rFonts w:ascii="Times New Roman" w:hAnsi="Times New Roman" w:cs="Times New Roman"/>
                <w:sz w:val="24"/>
                <w:szCs w:val="24"/>
              </w:rPr>
            </w:pPr>
            <w:r>
              <w:rPr>
                <w:rFonts w:ascii="Times New Roman" w:hAnsi="Times New Roman" w:cs="Times New Roman"/>
                <w:sz w:val="24"/>
                <w:szCs w:val="24"/>
              </w:rPr>
              <w:t>38.511,72</w:t>
            </w:r>
          </w:p>
        </w:tc>
      </w:tr>
      <w:tr w:rsidR="008F3346" w:rsidRPr="00156AEE" w:rsidTr="005A7ABF">
        <w:trPr>
          <w:gridAfter w:val="1"/>
          <w:wAfter w:w="16" w:type="dxa"/>
          <w:trHeight w:val="988"/>
          <w:jc w:val="center"/>
        </w:trPr>
        <w:tc>
          <w:tcPr>
            <w:tcW w:w="790" w:type="dxa"/>
            <w:vMerge/>
            <w:shd w:val="clear" w:color="auto" w:fill="9CC2E5" w:themeFill="accent1" w:themeFillTint="99"/>
          </w:tcPr>
          <w:p w:rsidR="00E67656" w:rsidRPr="00156AEE" w:rsidRDefault="00E67656" w:rsidP="00E67656">
            <w:pPr>
              <w:rPr>
                <w:rFonts w:ascii="Times New Roman" w:hAnsi="Times New Roman" w:cs="Times New Roman"/>
                <w:sz w:val="24"/>
                <w:szCs w:val="24"/>
              </w:rPr>
            </w:pPr>
          </w:p>
        </w:tc>
        <w:tc>
          <w:tcPr>
            <w:tcW w:w="506" w:type="dxa"/>
            <w:shd w:val="clear" w:color="auto" w:fill="9CC2E5" w:themeFill="accent1" w:themeFillTint="99"/>
            <w:vAlign w:val="center"/>
          </w:tcPr>
          <w:p w:rsidR="00E67656" w:rsidRPr="00156AEE" w:rsidRDefault="00E67656" w:rsidP="00E67656">
            <w:pPr>
              <w:jc w:val="center"/>
              <w:rPr>
                <w:rFonts w:ascii="Times New Roman" w:hAnsi="Times New Roman" w:cs="Times New Roman"/>
                <w:sz w:val="24"/>
                <w:szCs w:val="24"/>
              </w:rPr>
            </w:pPr>
            <w:r w:rsidRPr="00156AEE">
              <w:rPr>
                <w:rFonts w:ascii="Times New Roman" w:hAnsi="Times New Roman" w:cs="Times New Roman"/>
                <w:sz w:val="24"/>
                <w:szCs w:val="24"/>
              </w:rPr>
              <w:t>2</w:t>
            </w:r>
          </w:p>
        </w:tc>
        <w:tc>
          <w:tcPr>
            <w:tcW w:w="4145" w:type="dxa"/>
            <w:vAlign w:val="center"/>
          </w:tcPr>
          <w:p w:rsidR="00E67656" w:rsidRPr="00BB48FF" w:rsidRDefault="00E67656" w:rsidP="00E67656">
            <w:pPr>
              <w:rPr>
                <w:rFonts w:ascii="Times New Roman" w:hAnsi="Times New Roman" w:cs="Times New Roman"/>
                <w:sz w:val="24"/>
                <w:szCs w:val="24"/>
              </w:rPr>
            </w:pPr>
            <w:r>
              <w:rPr>
                <w:rFonts w:ascii="Times New Roman" w:hAnsi="Times New Roman" w:cs="Times New Roman"/>
                <w:sz w:val="24"/>
                <w:szCs w:val="24"/>
              </w:rPr>
              <w:t>Sınava girecek öğrencilerin Moral ve motivasyonunu artıracak sosyal faaliyetler yapılacak.</w:t>
            </w:r>
          </w:p>
        </w:tc>
        <w:tc>
          <w:tcPr>
            <w:tcW w:w="1500" w:type="dxa"/>
            <w:vAlign w:val="center"/>
          </w:tcPr>
          <w:p w:rsidR="00E67656" w:rsidRPr="00156AEE" w:rsidRDefault="00EA139E" w:rsidP="00E67656">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vAlign w:val="center"/>
          </w:tcPr>
          <w:p w:rsidR="00E67656" w:rsidRPr="00156AEE" w:rsidRDefault="00EA139E" w:rsidP="00E67656">
            <w:pPr>
              <w:jc w:val="center"/>
              <w:rPr>
                <w:rFonts w:ascii="Times New Roman" w:hAnsi="Times New Roman" w:cs="Times New Roman"/>
                <w:sz w:val="24"/>
                <w:szCs w:val="24"/>
              </w:rPr>
            </w:pPr>
            <w:r>
              <w:rPr>
                <w:rFonts w:ascii="Times New Roman" w:hAnsi="Times New Roman" w:cs="Times New Roman"/>
                <w:sz w:val="24"/>
                <w:szCs w:val="24"/>
              </w:rPr>
              <w:t>3.135,00</w:t>
            </w:r>
          </w:p>
        </w:tc>
        <w:tc>
          <w:tcPr>
            <w:tcW w:w="1632" w:type="dxa"/>
            <w:vAlign w:val="center"/>
          </w:tcPr>
          <w:p w:rsidR="00E67656" w:rsidRPr="00156AEE" w:rsidRDefault="00EA139E" w:rsidP="00E67656">
            <w:pPr>
              <w:jc w:val="center"/>
              <w:rPr>
                <w:rFonts w:ascii="Times New Roman" w:hAnsi="Times New Roman" w:cs="Times New Roman"/>
                <w:sz w:val="24"/>
                <w:szCs w:val="24"/>
              </w:rPr>
            </w:pPr>
            <w:r>
              <w:rPr>
                <w:rFonts w:ascii="Times New Roman" w:hAnsi="Times New Roman" w:cs="Times New Roman"/>
                <w:sz w:val="24"/>
                <w:szCs w:val="24"/>
              </w:rPr>
              <w:t>3.135,00</w:t>
            </w:r>
          </w:p>
        </w:tc>
      </w:tr>
      <w:tr w:rsidR="008F3346" w:rsidRPr="00156AEE" w:rsidTr="005A7ABF">
        <w:trPr>
          <w:gridAfter w:val="1"/>
          <w:wAfter w:w="16" w:type="dxa"/>
          <w:trHeight w:val="765"/>
          <w:jc w:val="center"/>
        </w:trPr>
        <w:tc>
          <w:tcPr>
            <w:tcW w:w="790" w:type="dxa"/>
            <w:vMerge/>
            <w:shd w:val="clear" w:color="auto" w:fill="9CC2E5" w:themeFill="accent1" w:themeFillTint="99"/>
          </w:tcPr>
          <w:p w:rsidR="00E67656" w:rsidRPr="00156AEE" w:rsidRDefault="00E67656" w:rsidP="00E67656">
            <w:pPr>
              <w:rPr>
                <w:rFonts w:ascii="Times New Roman" w:hAnsi="Times New Roman" w:cs="Times New Roman"/>
                <w:sz w:val="24"/>
                <w:szCs w:val="24"/>
              </w:rPr>
            </w:pPr>
          </w:p>
        </w:tc>
        <w:tc>
          <w:tcPr>
            <w:tcW w:w="506" w:type="dxa"/>
            <w:shd w:val="clear" w:color="auto" w:fill="9CC2E5" w:themeFill="accent1" w:themeFillTint="99"/>
            <w:vAlign w:val="center"/>
          </w:tcPr>
          <w:p w:rsidR="00E67656" w:rsidRPr="00156AEE" w:rsidRDefault="00E67656" w:rsidP="00E67656">
            <w:pPr>
              <w:jc w:val="center"/>
              <w:rPr>
                <w:rFonts w:ascii="Times New Roman" w:hAnsi="Times New Roman" w:cs="Times New Roman"/>
                <w:sz w:val="24"/>
                <w:szCs w:val="24"/>
              </w:rPr>
            </w:pPr>
            <w:r>
              <w:rPr>
                <w:rFonts w:ascii="Times New Roman" w:hAnsi="Times New Roman" w:cs="Times New Roman"/>
                <w:sz w:val="24"/>
                <w:szCs w:val="24"/>
              </w:rPr>
              <w:t>3</w:t>
            </w:r>
          </w:p>
        </w:tc>
        <w:tc>
          <w:tcPr>
            <w:tcW w:w="4145" w:type="dxa"/>
            <w:vAlign w:val="center"/>
          </w:tcPr>
          <w:p w:rsidR="00E67656" w:rsidRPr="00BB48FF" w:rsidRDefault="00E67656" w:rsidP="00E67656">
            <w:pPr>
              <w:rPr>
                <w:rFonts w:ascii="Times New Roman" w:hAnsi="Times New Roman" w:cs="Times New Roman"/>
                <w:sz w:val="24"/>
                <w:szCs w:val="24"/>
              </w:rPr>
            </w:pPr>
            <w:r>
              <w:rPr>
                <w:rFonts w:ascii="Times New Roman" w:hAnsi="Times New Roman"/>
                <w:bCs/>
                <w:color w:val="000000" w:themeColor="text1"/>
                <w:sz w:val="24"/>
                <w:szCs w:val="24"/>
              </w:rPr>
              <w:t xml:space="preserve">Liselere Geçiş sınavına girecek  Öğrencilere </w:t>
            </w:r>
            <w:r w:rsidRPr="00995C14">
              <w:rPr>
                <w:rFonts w:ascii="Times New Roman" w:hAnsi="Times New Roman"/>
                <w:bCs/>
                <w:color w:val="000000" w:themeColor="text1"/>
                <w:sz w:val="24"/>
                <w:szCs w:val="24"/>
              </w:rPr>
              <w:t>Yönelik Denemeler Yapılacak.</w:t>
            </w:r>
          </w:p>
        </w:tc>
        <w:tc>
          <w:tcPr>
            <w:tcW w:w="1500" w:type="dxa"/>
            <w:vAlign w:val="center"/>
          </w:tcPr>
          <w:p w:rsidR="00E67656" w:rsidRDefault="00EA139E" w:rsidP="00E67656">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vAlign w:val="center"/>
          </w:tcPr>
          <w:p w:rsidR="00E67656" w:rsidRDefault="00380D0F" w:rsidP="00E67656">
            <w:pPr>
              <w:jc w:val="center"/>
              <w:rPr>
                <w:rFonts w:ascii="Times New Roman" w:hAnsi="Times New Roman" w:cs="Times New Roman"/>
                <w:sz w:val="24"/>
                <w:szCs w:val="24"/>
              </w:rPr>
            </w:pPr>
            <w:r>
              <w:rPr>
                <w:rFonts w:ascii="Times New Roman" w:hAnsi="Times New Roman" w:cs="Times New Roman"/>
                <w:sz w:val="24"/>
                <w:szCs w:val="24"/>
              </w:rPr>
              <w:t>5.680,00</w:t>
            </w:r>
          </w:p>
        </w:tc>
        <w:tc>
          <w:tcPr>
            <w:tcW w:w="1632" w:type="dxa"/>
            <w:vAlign w:val="center"/>
          </w:tcPr>
          <w:p w:rsidR="00E67656" w:rsidRDefault="00380D0F" w:rsidP="00E67656">
            <w:pPr>
              <w:jc w:val="center"/>
              <w:rPr>
                <w:rFonts w:ascii="Times New Roman" w:hAnsi="Times New Roman" w:cs="Times New Roman"/>
                <w:sz w:val="24"/>
                <w:szCs w:val="24"/>
              </w:rPr>
            </w:pPr>
            <w:r>
              <w:rPr>
                <w:rFonts w:ascii="Times New Roman" w:hAnsi="Times New Roman" w:cs="Times New Roman"/>
                <w:sz w:val="24"/>
                <w:szCs w:val="24"/>
              </w:rPr>
              <w:t>5.680,00</w:t>
            </w:r>
          </w:p>
        </w:tc>
      </w:tr>
      <w:tr w:rsidR="008F3346" w:rsidRPr="00156AEE" w:rsidTr="005A7ABF">
        <w:trPr>
          <w:gridAfter w:val="1"/>
          <w:wAfter w:w="16" w:type="dxa"/>
          <w:trHeight w:val="724"/>
          <w:jc w:val="center"/>
        </w:trPr>
        <w:tc>
          <w:tcPr>
            <w:tcW w:w="790" w:type="dxa"/>
            <w:shd w:val="clear" w:color="auto" w:fill="9CC2E5" w:themeFill="accent1" w:themeFillTint="99"/>
          </w:tcPr>
          <w:p w:rsidR="00170F3C" w:rsidRPr="00156AEE" w:rsidRDefault="00170F3C" w:rsidP="00170F3C">
            <w:pPr>
              <w:rPr>
                <w:rFonts w:ascii="Times New Roman" w:hAnsi="Times New Roman" w:cs="Times New Roman"/>
                <w:sz w:val="24"/>
                <w:szCs w:val="24"/>
              </w:rPr>
            </w:pPr>
            <w:r w:rsidRPr="00156AEE">
              <w:rPr>
                <w:rFonts w:ascii="Times New Roman" w:hAnsi="Times New Roman" w:cs="Times New Roman"/>
                <w:sz w:val="24"/>
                <w:szCs w:val="24"/>
              </w:rPr>
              <w:lastRenderedPageBreak/>
              <w:t>2.2.</w:t>
            </w:r>
          </w:p>
        </w:tc>
        <w:tc>
          <w:tcPr>
            <w:tcW w:w="506" w:type="dxa"/>
            <w:shd w:val="clear" w:color="auto" w:fill="9CC2E5" w:themeFill="accent1" w:themeFillTint="99"/>
            <w:vAlign w:val="center"/>
          </w:tcPr>
          <w:p w:rsidR="00170F3C" w:rsidRPr="00156AEE" w:rsidRDefault="00170F3C" w:rsidP="00170F3C">
            <w:pPr>
              <w:jc w:val="center"/>
              <w:rPr>
                <w:rFonts w:ascii="Times New Roman" w:hAnsi="Times New Roman" w:cs="Times New Roman"/>
                <w:sz w:val="24"/>
                <w:szCs w:val="24"/>
              </w:rPr>
            </w:pPr>
          </w:p>
        </w:tc>
        <w:tc>
          <w:tcPr>
            <w:tcW w:w="4145" w:type="dxa"/>
          </w:tcPr>
          <w:p w:rsidR="00170F3C" w:rsidRPr="00DC1F1D" w:rsidRDefault="00170F3C" w:rsidP="00170F3C">
            <w:pPr>
              <w:jc w:val="both"/>
              <w:rPr>
                <w:rFonts w:ascii="Times New Roman" w:hAnsi="Times New Roman" w:cs="Times New Roman"/>
                <w:sz w:val="24"/>
                <w:szCs w:val="24"/>
              </w:rPr>
            </w:pPr>
            <w:r w:rsidRPr="00DC1F1D">
              <w:rPr>
                <w:rFonts w:ascii="Times New Roman" w:hAnsi="Times New Roman" w:cs="Times New Roman"/>
                <w:sz w:val="24"/>
                <w:szCs w:val="24"/>
              </w:rPr>
              <w:t>201</w:t>
            </w:r>
            <w:r>
              <w:rPr>
                <w:rFonts w:ascii="Times New Roman" w:hAnsi="Times New Roman" w:cs="Times New Roman"/>
                <w:sz w:val="24"/>
                <w:szCs w:val="24"/>
              </w:rPr>
              <w:t>8</w:t>
            </w:r>
            <w:r w:rsidRPr="00DC1F1D">
              <w:rPr>
                <w:rFonts w:ascii="Times New Roman" w:hAnsi="Times New Roman" w:cs="Times New Roman"/>
                <w:sz w:val="24"/>
                <w:szCs w:val="24"/>
              </w:rPr>
              <w:t xml:space="preserve"> </w:t>
            </w:r>
            <w:r>
              <w:rPr>
                <w:rFonts w:ascii="Times New Roman" w:hAnsi="Times New Roman" w:cs="Times New Roman"/>
                <w:sz w:val="24"/>
                <w:szCs w:val="24"/>
              </w:rPr>
              <w:t>TYT ve YKS</w:t>
            </w:r>
            <w:r w:rsidRPr="00DC1F1D">
              <w:rPr>
                <w:rFonts w:ascii="Times New Roman" w:hAnsi="Times New Roman" w:cs="Times New Roman"/>
                <w:sz w:val="24"/>
                <w:szCs w:val="24"/>
              </w:rPr>
              <w:t xml:space="preserve"> sınavında net ortalamalarını artırmak.</w:t>
            </w:r>
          </w:p>
        </w:tc>
        <w:tc>
          <w:tcPr>
            <w:tcW w:w="1500" w:type="dxa"/>
            <w:vAlign w:val="center"/>
          </w:tcPr>
          <w:p w:rsidR="00170F3C" w:rsidRPr="00156AEE" w:rsidRDefault="00170F3C" w:rsidP="00170F3C">
            <w:pPr>
              <w:jc w:val="center"/>
              <w:rPr>
                <w:rFonts w:ascii="Times New Roman" w:hAnsi="Times New Roman" w:cs="Times New Roman"/>
                <w:sz w:val="24"/>
                <w:szCs w:val="24"/>
              </w:rPr>
            </w:pPr>
          </w:p>
        </w:tc>
        <w:tc>
          <w:tcPr>
            <w:tcW w:w="1559" w:type="dxa"/>
            <w:vAlign w:val="center"/>
          </w:tcPr>
          <w:p w:rsidR="00170F3C" w:rsidRPr="00156AEE" w:rsidRDefault="00170F3C" w:rsidP="00170F3C">
            <w:pPr>
              <w:jc w:val="center"/>
              <w:rPr>
                <w:rFonts w:ascii="Times New Roman" w:hAnsi="Times New Roman" w:cs="Times New Roman"/>
                <w:sz w:val="24"/>
                <w:szCs w:val="24"/>
              </w:rPr>
            </w:pPr>
          </w:p>
        </w:tc>
        <w:tc>
          <w:tcPr>
            <w:tcW w:w="1632" w:type="dxa"/>
            <w:vAlign w:val="center"/>
          </w:tcPr>
          <w:p w:rsidR="00170F3C" w:rsidRPr="00156AEE" w:rsidRDefault="00170F3C" w:rsidP="00170F3C">
            <w:pPr>
              <w:jc w:val="center"/>
              <w:rPr>
                <w:rFonts w:ascii="Times New Roman" w:hAnsi="Times New Roman" w:cs="Times New Roman"/>
                <w:sz w:val="24"/>
                <w:szCs w:val="24"/>
              </w:rPr>
            </w:pPr>
          </w:p>
        </w:tc>
      </w:tr>
      <w:tr w:rsidR="000B3DA1" w:rsidRPr="00156AEE" w:rsidTr="005A7ABF">
        <w:trPr>
          <w:gridAfter w:val="1"/>
          <w:wAfter w:w="16" w:type="dxa"/>
          <w:trHeight w:val="422"/>
          <w:jc w:val="center"/>
        </w:trPr>
        <w:tc>
          <w:tcPr>
            <w:tcW w:w="790" w:type="dxa"/>
            <w:vMerge w:val="restart"/>
            <w:shd w:val="clear" w:color="auto" w:fill="9CC2E5" w:themeFill="accent1" w:themeFillTint="99"/>
          </w:tcPr>
          <w:p w:rsidR="000B3DA1" w:rsidRPr="00156AEE" w:rsidRDefault="000B3DA1" w:rsidP="00170F3C">
            <w:pPr>
              <w:rPr>
                <w:rFonts w:ascii="Times New Roman" w:hAnsi="Times New Roman" w:cs="Times New Roman"/>
                <w:sz w:val="24"/>
                <w:szCs w:val="24"/>
              </w:rPr>
            </w:pPr>
          </w:p>
        </w:tc>
        <w:tc>
          <w:tcPr>
            <w:tcW w:w="506" w:type="dxa"/>
            <w:shd w:val="clear" w:color="auto" w:fill="9CC2E5" w:themeFill="accent1" w:themeFillTint="99"/>
            <w:vAlign w:val="center"/>
          </w:tcPr>
          <w:p w:rsidR="000B3DA1" w:rsidRPr="00156AEE" w:rsidRDefault="000B3DA1" w:rsidP="00170F3C">
            <w:pPr>
              <w:jc w:val="center"/>
              <w:rPr>
                <w:rFonts w:ascii="Times New Roman" w:hAnsi="Times New Roman" w:cs="Times New Roman"/>
                <w:sz w:val="24"/>
                <w:szCs w:val="24"/>
              </w:rPr>
            </w:pPr>
            <w:r w:rsidRPr="00156AEE">
              <w:rPr>
                <w:rFonts w:ascii="Times New Roman" w:hAnsi="Times New Roman" w:cs="Times New Roman"/>
                <w:sz w:val="24"/>
                <w:szCs w:val="24"/>
              </w:rPr>
              <w:t>1</w:t>
            </w:r>
          </w:p>
        </w:tc>
        <w:tc>
          <w:tcPr>
            <w:tcW w:w="4145" w:type="dxa"/>
            <w:vAlign w:val="center"/>
          </w:tcPr>
          <w:p w:rsidR="000B3DA1" w:rsidRPr="00156AEE" w:rsidRDefault="000B3DA1" w:rsidP="00170F3C">
            <w:pPr>
              <w:rPr>
                <w:rFonts w:ascii="Times New Roman" w:hAnsi="Times New Roman" w:cs="Times New Roman"/>
                <w:sz w:val="24"/>
                <w:szCs w:val="24"/>
              </w:rPr>
            </w:pPr>
            <w:r w:rsidRPr="00156AEE">
              <w:rPr>
                <w:rFonts w:ascii="Times New Roman" w:hAnsi="Times New Roman" w:cs="Times New Roman"/>
                <w:sz w:val="24"/>
                <w:szCs w:val="24"/>
              </w:rPr>
              <w:t>Üniversite Gezileri</w:t>
            </w:r>
          </w:p>
        </w:tc>
        <w:tc>
          <w:tcPr>
            <w:tcW w:w="1500" w:type="dxa"/>
            <w:vAlign w:val="center"/>
          </w:tcPr>
          <w:p w:rsidR="000B3DA1" w:rsidRPr="00156AEE" w:rsidRDefault="000B3DA1" w:rsidP="00170F3C">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vAlign w:val="center"/>
          </w:tcPr>
          <w:p w:rsidR="000B3DA1" w:rsidRPr="00156AEE" w:rsidRDefault="000B3DA1" w:rsidP="00170F3C">
            <w:pPr>
              <w:jc w:val="center"/>
              <w:rPr>
                <w:rFonts w:ascii="Times New Roman" w:hAnsi="Times New Roman" w:cs="Times New Roman"/>
                <w:sz w:val="24"/>
                <w:szCs w:val="24"/>
              </w:rPr>
            </w:pPr>
            <w:r>
              <w:rPr>
                <w:rFonts w:ascii="Times New Roman" w:hAnsi="Times New Roman" w:cs="Times New Roman"/>
                <w:sz w:val="24"/>
                <w:szCs w:val="24"/>
              </w:rPr>
              <w:t>4.245,00</w:t>
            </w:r>
          </w:p>
        </w:tc>
        <w:tc>
          <w:tcPr>
            <w:tcW w:w="1632" w:type="dxa"/>
            <w:vAlign w:val="center"/>
          </w:tcPr>
          <w:p w:rsidR="000B3DA1" w:rsidRPr="00156AEE" w:rsidRDefault="000B3DA1" w:rsidP="00170F3C">
            <w:pPr>
              <w:jc w:val="center"/>
              <w:rPr>
                <w:rFonts w:ascii="Times New Roman" w:hAnsi="Times New Roman" w:cs="Times New Roman"/>
                <w:sz w:val="24"/>
                <w:szCs w:val="24"/>
              </w:rPr>
            </w:pPr>
            <w:r>
              <w:rPr>
                <w:rFonts w:ascii="Times New Roman" w:hAnsi="Times New Roman" w:cs="Times New Roman"/>
                <w:sz w:val="24"/>
                <w:szCs w:val="24"/>
              </w:rPr>
              <w:t>4.245,00</w:t>
            </w:r>
          </w:p>
        </w:tc>
      </w:tr>
      <w:tr w:rsidR="000B3DA1" w:rsidRPr="00156AEE" w:rsidTr="005A7ABF">
        <w:trPr>
          <w:gridAfter w:val="1"/>
          <w:wAfter w:w="16" w:type="dxa"/>
          <w:trHeight w:val="697"/>
          <w:jc w:val="center"/>
        </w:trPr>
        <w:tc>
          <w:tcPr>
            <w:tcW w:w="790" w:type="dxa"/>
            <w:vMerge/>
            <w:shd w:val="clear" w:color="auto" w:fill="9CC2E5" w:themeFill="accent1" w:themeFillTint="99"/>
          </w:tcPr>
          <w:p w:rsidR="000B3DA1" w:rsidRPr="00156AEE" w:rsidRDefault="000B3DA1" w:rsidP="00170F3C">
            <w:pPr>
              <w:rPr>
                <w:rFonts w:ascii="Times New Roman" w:hAnsi="Times New Roman" w:cs="Times New Roman"/>
                <w:sz w:val="24"/>
                <w:szCs w:val="24"/>
              </w:rPr>
            </w:pPr>
          </w:p>
        </w:tc>
        <w:tc>
          <w:tcPr>
            <w:tcW w:w="506" w:type="dxa"/>
            <w:shd w:val="clear" w:color="auto" w:fill="9CC2E5" w:themeFill="accent1" w:themeFillTint="99"/>
            <w:vAlign w:val="center"/>
          </w:tcPr>
          <w:p w:rsidR="000B3DA1" w:rsidRPr="00156AEE" w:rsidRDefault="000B3DA1" w:rsidP="00170F3C">
            <w:pPr>
              <w:jc w:val="center"/>
              <w:rPr>
                <w:rFonts w:ascii="Times New Roman" w:hAnsi="Times New Roman" w:cs="Times New Roman"/>
                <w:sz w:val="24"/>
                <w:szCs w:val="24"/>
              </w:rPr>
            </w:pPr>
            <w:r w:rsidRPr="00156AEE">
              <w:rPr>
                <w:rFonts w:ascii="Times New Roman" w:hAnsi="Times New Roman" w:cs="Times New Roman"/>
                <w:sz w:val="24"/>
                <w:szCs w:val="24"/>
              </w:rPr>
              <w:t>2</w:t>
            </w:r>
          </w:p>
        </w:tc>
        <w:tc>
          <w:tcPr>
            <w:tcW w:w="4145" w:type="dxa"/>
            <w:vAlign w:val="center"/>
          </w:tcPr>
          <w:p w:rsidR="000B3DA1" w:rsidRPr="00156AEE" w:rsidRDefault="000B3DA1" w:rsidP="00170F3C">
            <w:pPr>
              <w:rPr>
                <w:rFonts w:ascii="Times New Roman" w:hAnsi="Times New Roman" w:cs="Times New Roman"/>
                <w:sz w:val="24"/>
                <w:szCs w:val="24"/>
              </w:rPr>
            </w:pPr>
            <w:r w:rsidRPr="00156AEE">
              <w:rPr>
                <w:rFonts w:ascii="Times New Roman" w:hAnsi="Times New Roman" w:cs="Times New Roman"/>
                <w:sz w:val="24"/>
                <w:szCs w:val="24"/>
              </w:rPr>
              <w:t>Destekleme ve yetiştirme Kurslarının Yaygınlaştırılması</w:t>
            </w:r>
          </w:p>
        </w:tc>
        <w:tc>
          <w:tcPr>
            <w:tcW w:w="1500" w:type="dxa"/>
            <w:vAlign w:val="center"/>
          </w:tcPr>
          <w:p w:rsidR="000B3DA1" w:rsidRPr="00156AEE" w:rsidRDefault="000B3DA1" w:rsidP="00170F3C">
            <w:pPr>
              <w:jc w:val="center"/>
              <w:rPr>
                <w:rFonts w:ascii="Times New Roman" w:hAnsi="Times New Roman" w:cs="Times New Roman"/>
                <w:sz w:val="24"/>
                <w:szCs w:val="24"/>
              </w:rPr>
            </w:pPr>
            <w:r>
              <w:rPr>
                <w:rFonts w:ascii="Times New Roman" w:hAnsi="Times New Roman" w:cs="Times New Roman"/>
                <w:sz w:val="24"/>
                <w:szCs w:val="24"/>
              </w:rPr>
              <w:t>24.248,12</w:t>
            </w:r>
          </w:p>
        </w:tc>
        <w:tc>
          <w:tcPr>
            <w:tcW w:w="1559" w:type="dxa"/>
            <w:vAlign w:val="center"/>
          </w:tcPr>
          <w:p w:rsidR="000B3DA1" w:rsidRPr="00156AEE" w:rsidRDefault="000B3DA1" w:rsidP="00170F3C">
            <w:pPr>
              <w:jc w:val="center"/>
              <w:rPr>
                <w:rFonts w:ascii="Times New Roman" w:hAnsi="Times New Roman" w:cs="Times New Roman"/>
                <w:sz w:val="24"/>
                <w:szCs w:val="24"/>
              </w:rPr>
            </w:pPr>
            <w:r>
              <w:rPr>
                <w:rFonts w:ascii="Times New Roman" w:hAnsi="Times New Roman" w:cs="Times New Roman"/>
                <w:sz w:val="24"/>
                <w:szCs w:val="24"/>
              </w:rPr>
              <w:t>0</w:t>
            </w:r>
          </w:p>
        </w:tc>
        <w:tc>
          <w:tcPr>
            <w:tcW w:w="1632" w:type="dxa"/>
            <w:vAlign w:val="center"/>
          </w:tcPr>
          <w:p w:rsidR="000B3DA1" w:rsidRPr="00156AEE" w:rsidRDefault="000B3DA1" w:rsidP="00170F3C">
            <w:pPr>
              <w:jc w:val="center"/>
              <w:rPr>
                <w:rFonts w:ascii="Times New Roman" w:hAnsi="Times New Roman" w:cs="Times New Roman"/>
                <w:sz w:val="24"/>
                <w:szCs w:val="24"/>
              </w:rPr>
            </w:pPr>
            <w:r>
              <w:rPr>
                <w:rFonts w:ascii="Times New Roman" w:hAnsi="Times New Roman" w:cs="Times New Roman"/>
                <w:sz w:val="24"/>
                <w:szCs w:val="24"/>
              </w:rPr>
              <w:t>24.248,12</w:t>
            </w:r>
          </w:p>
        </w:tc>
      </w:tr>
      <w:tr w:rsidR="000B3DA1" w:rsidRPr="00156AEE" w:rsidTr="005A7ABF">
        <w:trPr>
          <w:gridAfter w:val="1"/>
          <w:wAfter w:w="16" w:type="dxa"/>
          <w:trHeight w:val="409"/>
          <w:jc w:val="center"/>
        </w:trPr>
        <w:tc>
          <w:tcPr>
            <w:tcW w:w="790" w:type="dxa"/>
            <w:vMerge/>
            <w:shd w:val="clear" w:color="auto" w:fill="9CC2E5" w:themeFill="accent1" w:themeFillTint="99"/>
          </w:tcPr>
          <w:p w:rsidR="000B3DA1" w:rsidRPr="00156AEE" w:rsidRDefault="000B3DA1" w:rsidP="00170F3C">
            <w:pPr>
              <w:rPr>
                <w:rFonts w:ascii="Times New Roman" w:hAnsi="Times New Roman" w:cs="Times New Roman"/>
                <w:sz w:val="24"/>
                <w:szCs w:val="24"/>
              </w:rPr>
            </w:pPr>
          </w:p>
        </w:tc>
        <w:tc>
          <w:tcPr>
            <w:tcW w:w="506" w:type="dxa"/>
            <w:shd w:val="clear" w:color="auto" w:fill="9CC2E5" w:themeFill="accent1" w:themeFillTint="99"/>
            <w:vAlign w:val="center"/>
          </w:tcPr>
          <w:p w:rsidR="000B3DA1" w:rsidRPr="00156AEE" w:rsidRDefault="000B3DA1" w:rsidP="00170F3C">
            <w:pPr>
              <w:jc w:val="center"/>
              <w:rPr>
                <w:rFonts w:ascii="Times New Roman" w:hAnsi="Times New Roman" w:cs="Times New Roman"/>
                <w:sz w:val="24"/>
                <w:szCs w:val="24"/>
              </w:rPr>
            </w:pPr>
            <w:r w:rsidRPr="00156AEE">
              <w:rPr>
                <w:rFonts w:ascii="Times New Roman" w:hAnsi="Times New Roman" w:cs="Times New Roman"/>
                <w:sz w:val="24"/>
                <w:szCs w:val="24"/>
              </w:rPr>
              <w:t>3</w:t>
            </w:r>
          </w:p>
        </w:tc>
        <w:tc>
          <w:tcPr>
            <w:tcW w:w="4145" w:type="dxa"/>
            <w:vAlign w:val="center"/>
          </w:tcPr>
          <w:p w:rsidR="000B3DA1" w:rsidRPr="00156AEE" w:rsidRDefault="000B3DA1" w:rsidP="00170F3C">
            <w:pPr>
              <w:rPr>
                <w:rFonts w:ascii="Times New Roman" w:hAnsi="Times New Roman" w:cs="Times New Roman"/>
                <w:sz w:val="24"/>
                <w:szCs w:val="24"/>
              </w:rPr>
            </w:pPr>
            <w:r w:rsidRPr="00156AEE">
              <w:rPr>
                <w:rFonts w:ascii="Times New Roman" w:hAnsi="Times New Roman" w:cs="Times New Roman"/>
                <w:sz w:val="24"/>
                <w:szCs w:val="24"/>
              </w:rPr>
              <w:t>İlçe Geneli Deneme Sınavları Yapılması</w:t>
            </w:r>
          </w:p>
        </w:tc>
        <w:tc>
          <w:tcPr>
            <w:tcW w:w="1500" w:type="dxa"/>
            <w:vAlign w:val="center"/>
          </w:tcPr>
          <w:p w:rsidR="000B3DA1" w:rsidRPr="00156AEE" w:rsidRDefault="000B3DA1" w:rsidP="00170F3C">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vAlign w:val="center"/>
          </w:tcPr>
          <w:p w:rsidR="000B3DA1" w:rsidRPr="00156AEE" w:rsidRDefault="000B3DA1" w:rsidP="00170F3C">
            <w:pPr>
              <w:jc w:val="center"/>
              <w:rPr>
                <w:rFonts w:ascii="Times New Roman" w:hAnsi="Times New Roman" w:cs="Times New Roman"/>
                <w:sz w:val="24"/>
                <w:szCs w:val="24"/>
              </w:rPr>
            </w:pPr>
            <w:r>
              <w:rPr>
                <w:rFonts w:ascii="Times New Roman" w:hAnsi="Times New Roman" w:cs="Times New Roman"/>
                <w:sz w:val="24"/>
                <w:szCs w:val="24"/>
              </w:rPr>
              <w:t>7.075,00</w:t>
            </w:r>
          </w:p>
        </w:tc>
        <w:tc>
          <w:tcPr>
            <w:tcW w:w="1632" w:type="dxa"/>
            <w:vAlign w:val="center"/>
          </w:tcPr>
          <w:p w:rsidR="000B3DA1" w:rsidRPr="00156AEE" w:rsidRDefault="000B3DA1" w:rsidP="00170F3C">
            <w:pPr>
              <w:jc w:val="center"/>
              <w:rPr>
                <w:rFonts w:ascii="Times New Roman" w:hAnsi="Times New Roman" w:cs="Times New Roman"/>
                <w:sz w:val="24"/>
                <w:szCs w:val="24"/>
              </w:rPr>
            </w:pPr>
            <w:r>
              <w:rPr>
                <w:rFonts w:ascii="Times New Roman" w:hAnsi="Times New Roman" w:cs="Times New Roman"/>
                <w:sz w:val="24"/>
                <w:szCs w:val="24"/>
              </w:rPr>
              <w:t>7.075,00</w:t>
            </w:r>
          </w:p>
        </w:tc>
      </w:tr>
      <w:tr w:rsidR="008F3346" w:rsidRPr="00156AEE" w:rsidTr="005A7ABF">
        <w:trPr>
          <w:gridAfter w:val="1"/>
          <w:wAfter w:w="16" w:type="dxa"/>
          <w:trHeight w:val="699"/>
          <w:jc w:val="center"/>
        </w:trPr>
        <w:tc>
          <w:tcPr>
            <w:tcW w:w="790" w:type="dxa"/>
            <w:shd w:val="clear" w:color="auto" w:fill="9CC2E5" w:themeFill="accent1" w:themeFillTint="99"/>
          </w:tcPr>
          <w:p w:rsidR="00170F3C" w:rsidRPr="00156AEE" w:rsidRDefault="00170F3C" w:rsidP="00170F3C">
            <w:pPr>
              <w:rPr>
                <w:rFonts w:ascii="Times New Roman" w:hAnsi="Times New Roman" w:cs="Times New Roman"/>
                <w:sz w:val="24"/>
                <w:szCs w:val="24"/>
              </w:rPr>
            </w:pPr>
            <w:r w:rsidRPr="00156AEE">
              <w:rPr>
                <w:rFonts w:ascii="Times New Roman" w:hAnsi="Times New Roman" w:cs="Times New Roman"/>
                <w:sz w:val="24"/>
                <w:szCs w:val="24"/>
              </w:rPr>
              <w:t>2.3.</w:t>
            </w:r>
          </w:p>
        </w:tc>
        <w:tc>
          <w:tcPr>
            <w:tcW w:w="506" w:type="dxa"/>
            <w:shd w:val="clear" w:color="auto" w:fill="9CC2E5" w:themeFill="accent1" w:themeFillTint="99"/>
            <w:vAlign w:val="center"/>
          </w:tcPr>
          <w:p w:rsidR="00170F3C" w:rsidRPr="00156AEE" w:rsidRDefault="00170F3C" w:rsidP="00170F3C">
            <w:pPr>
              <w:jc w:val="center"/>
              <w:rPr>
                <w:rFonts w:ascii="Times New Roman" w:hAnsi="Times New Roman" w:cs="Times New Roman"/>
                <w:sz w:val="24"/>
                <w:szCs w:val="24"/>
              </w:rPr>
            </w:pPr>
          </w:p>
        </w:tc>
        <w:tc>
          <w:tcPr>
            <w:tcW w:w="4145" w:type="dxa"/>
          </w:tcPr>
          <w:p w:rsidR="00170F3C" w:rsidRPr="00156AEE" w:rsidRDefault="00727762" w:rsidP="00A42C31">
            <w:pPr>
              <w:rPr>
                <w:rFonts w:ascii="Times New Roman" w:hAnsi="Times New Roman" w:cs="Times New Roman"/>
                <w:sz w:val="24"/>
                <w:szCs w:val="24"/>
              </w:rPr>
            </w:pPr>
            <w:r>
              <w:rPr>
                <w:rFonts w:ascii="Times New Roman" w:hAnsi="Times New Roman" w:cs="Times New Roman"/>
                <w:sz w:val="24"/>
                <w:szCs w:val="24"/>
              </w:rPr>
              <w:t>Mesleki eğitim ve Hayat boyu öğrenmeye</w:t>
            </w:r>
            <w:r w:rsidRPr="002B7DC2">
              <w:rPr>
                <w:rFonts w:ascii="Times New Roman" w:hAnsi="Times New Roman" w:cs="Times New Roman"/>
                <w:sz w:val="24"/>
                <w:szCs w:val="24"/>
              </w:rPr>
              <w:t xml:space="preserve"> katılım sayısını arttırmak.</w:t>
            </w:r>
          </w:p>
        </w:tc>
        <w:tc>
          <w:tcPr>
            <w:tcW w:w="1500" w:type="dxa"/>
            <w:vAlign w:val="center"/>
          </w:tcPr>
          <w:p w:rsidR="00170F3C" w:rsidRPr="00156AEE" w:rsidRDefault="00170F3C" w:rsidP="00170F3C">
            <w:pPr>
              <w:jc w:val="center"/>
              <w:rPr>
                <w:rFonts w:ascii="Times New Roman" w:hAnsi="Times New Roman" w:cs="Times New Roman"/>
                <w:sz w:val="24"/>
                <w:szCs w:val="24"/>
              </w:rPr>
            </w:pPr>
          </w:p>
        </w:tc>
        <w:tc>
          <w:tcPr>
            <w:tcW w:w="1559" w:type="dxa"/>
            <w:vAlign w:val="center"/>
          </w:tcPr>
          <w:p w:rsidR="00170F3C" w:rsidRPr="00156AEE" w:rsidRDefault="00170F3C" w:rsidP="00170F3C">
            <w:pPr>
              <w:jc w:val="center"/>
              <w:rPr>
                <w:rFonts w:ascii="Times New Roman" w:hAnsi="Times New Roman" w:cs="Times New Roman"/>
                <w:sz w:val="24"/>
                <w:szCs w:val="24"/>
              </w:rPr>
            </w:pPr>
          </w:p>
        </w:tc>
        <w:tc>
          <w:tcPr>
            <w:tcW w:w="1632" w:type="dxa"/>
            <w:vAlign w:val="center"/>
          </w:tcPr>
          <w:p w:rsidR="00170F3C" w:rsidRPr="00156AEE" w:rsidRDefault="00170F3C" w:rsidP="00170F3C">
            <w:pPr>
              <w:jc w:val="center"/>
              <w:rPr>
                <w:rFonts w:ascii="Times New Roman" w:hAnsi="Times New Roman" w:cs="Times New Roman"/>
                <w:sz w:val="24"/>
                <w:szCs w:val="24"/>
              </w:rPr>
            </w:pPr>
          </w:p>
        </w:tc>
      </w:tr>
      <w:tr w:rsidR="000B3DA1" w:rsidRPr="00156AEE" w:rsidTr="005A7ABF">
        <w:trPr>
          <w:gridAfter w:val="1"/>
          <w:wAfter w:w="16" w:type="dxa"/>
          <w:trHeight w:val="709"/>
          <w:jc w:val="center"/>
        </w:trPr>
        <w:tc>
          <w:tcPr>
            <w:tcW w:w="790" w:type="dxa"/>
            <w:vMerge w:val="restart"/>
            <w:shd w:val="clear" w:color="auto" w:fill="9CC2E5" w:themeFill="accent1" w:themeFillTint="99"/>
          </w:tcPr>
          <w:p w:rsidR="000B3DA1" w:rsidRPr="00156AEE" w:rsidRDefault="000B3DA1" w:rsidP="00170F3C">
            <w:pPr>
              <w:rPr>
                <w:rFonts w:ascii="Times New Roman" w:hAnsi="Times New Roman" w:cs="Times New Roman"/>
                <w:sz w:val="24"/>
                <w:szCs w:val="24"/>
              </w:rPr>
            </w:pPr>
          </w:p>
        </w:tc>
        <w:tc>
          <w:tcPr>
            <w:tcW w:w="506" w:type="dxa"/>
            <w:shd w:val="clear" w:color="auto" w:fill="9CC2E5" w:themeFill="accent1" w:themeFillTint="99"/>
            <w:vAlign w:val="center"/>
          </w:tcPr>
          <w:p w:rsidR="000B3DA1" w:rsidRPr="00156AEE" w:rsidRDefault="000B3DA1" w:rsidP="00170F3C">
            <w:pPr>
              <w:jc w:val="center"/>
              <w:rPr>
                <w:rFonts w:ascii="Times New Roman" w:hAnsi="Times New Roman" w:cs="Times New Roman"/>
                <w:sz w:val="24"/>
                <w:szCs w:val="24"/>
              </w:rPr>
            </w:pPr>
            <w:r>
              <w:rPr>
                <w:rFonts w:ascii="Times New Roman" w:hAnsi="Times New Roman" w:cs="Times New Roman"/>
                <w:sz w:val="24"/>
                <w:szCs w:val="24"/>
              </w:rPr>
              <w:t>1</w:t>
            </w:r>
          </w:p>
        </w:tc>
        <w:tc>
          <w:tcPr>
            <w:tcW w:w="4145" w:type="dxa"/>
            <w:vAlign w:val="center"/>
          </w:tcPr>
          <w:p w:rsidR="000B3DA1" w:rsidRPr="00156AEE" w:rsidRDefault="000B3DA1" w:rsidP="00170F3C">
            <w:pPr>
              <w:jc w:val="both"/>
              <w:rPr>
                <w:rFonts w:ascii="Times New Roman" w:hAnsi="Times New Roman" w:cs="Times New Roman"/>
                <w:sz w:val="24"/>
                <w:szCs w:val="24"/>
              </w:rPr>
            </w:pPr>
            <w:r>
              <w:rPr>
                <w:rFonts w:ascii="Times New Roman" w:hAnsi="Times New Roman" w:cs="Times New Roman"/>
                <w:sz w:val="24"/>
                <w:szCs w:val="24"/>
              </w:rPr>
              <w:t>Meslek Liselerinin tanıtımlarının Ortaokullarda Yapılması sağlanacaktır.</w:t>
            </w:r>
          </w:p>
        </w:tc>
        <w:tc>
          <w:tcPr>
            <w:tcW w:w="1500" w:type="dxa"/>
            <w:vAlign w:val="center"/>
          </w:tcPr>
          <w:p w:rsidR="000B3DA1" w:rsidRPr="00156AEE" w:rsidRDefault="000B3DA1" w:rsidP="00170F3C">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vAlign w:val="center"/>
          </w:tcPr>
          <w:p w:rsidR="000B3DA1" w:rsidRPr="00156AEE" w:rsidRDefault="00A970C5" w:rsidP="00170F3C">
            <w:pPr>
              <w:jc w:val="center"/>
              <w:rPr>
                <w:rFonts w:ascii="Times New Roman" w:hAnsi="Times New Roman" w:cs="Times New Roman"/>
                <w:sz w:val="24"/>
                <w:szCs w:val="24"/>
              </w:rPr>
            </w:pPr>
            <w:r>
              <w:rPr>
                <w:rFonts w:ascii="Times New Roman" w:hAnsi="Times New Roman" w:cs="Times New Roman"/>
                <w:sz w:val="24"/>
                <w:szCs w:val="24"/>
              </w:rPr>
              <w:t>4</w:t>
            </w:r>
            <w:r w:rsidR="000B3DA1">
              <w:rPr>
                <w:rFonts w:ascii="Times New Roman" w:hAnsi="Times New Roman" w:cs="Times New Roman"/>
                <w:sz w:val="24"/>
                <w:szCs w:val="24"/>
              </w:rPr>
              <w:t>00,00</w:t>
            </w:r>
          </w:p>
        </w:tc>
        <w:tc>
          <w:tcPr>
            <w:tcW w:w="1632" w:type="dxa"/>
            <w:vAlign w:val="center"/>
          </w:tcPr>
          <w:p w:rsidR="000B3DA1" w:rsidRPr="00156AEE" w:rsidRDefault="00A970C5" w:rsidP="00170F3C">
            <w:pPr>
              <w:jc w:val="center"/>
              <w:rPr>
                <w:rFonts w:ascii="Times New Roman" w:hAnsi="Times New Roman" w:cs="Times New Roman"/>
                <w:sz w:val="24"/>
                <w:szCs w:val="24"/>
              </w:rPr>
            </w:pPr>
            <w:r>
              <w:rPr>
                <w:rFonts w:ascii="Times New Roman" w:hAnsi="Times New Roman" w:cs="Times New Roman"/>
                <w:sz w:val="24"/>
                <w:szCs w:val="24"/>
              </w:rPr>
              <w:t>4</w:t>
            </w:r>
            <w:r w:rsidR="000B3DA1">
              <w:rPr>
                <w:rFonts w:ascii="Times New Roman" w:hAnsi="Times New Roman" w:cs="Times New Roman"/>
                <w:sz w:val="24"/>
                <w:szCs w:val="24"/>
              </w:rPr>
              <w:t>00,00</w:t>
            </w:r>
          </w:p>
        </w:tc>
      </w:tr>
      <w:tr w:rsidR="000B3DA1" w:rsidRPr="00156AEE" w:rsidTr="005A7ABF">
        <w:trPr>
          <w:gridAfter w:val="1"/>
          <w:wAfter w:w="16" w:type="dxa"/>
          <w:trHeight w:val="709"/>
          <w:jc w:val="center"/>
        </w:trPr>
        <w:tc>
          <w:tcPr>
            <w:tcW w:w="790" w:type="dxa"/>
            <w:vMerge/>
            <w:shd w:val="clear" w:color="auto" w:fill="9CC2E5" w:themeFill="accent1" w:themeFillTint="99"/>
          </w:tcPr>
          <w:p w:rsidR="000B3DA1" w:rsidRPr="00156AEE" w:rsidRDefault="000B3DA1" w:rsidP="00170F3C">
            <w:pPr>
              <w:rPr>
                <w:rFonts w:ascii="Times New Roman" w:hAnsi="Times New Roman" w:cs="Times New Roman"/>
                <w:sz w:val="24"/>
                <w:szCs w:val="24"/>
              </w:rPr>
            </w:pPr>
          </w:p>
        </w:tc>
        <w:tc>
          <w:tcPr>
            <w:tcW w:w="506" w:type="dxa"/>
            <w:shd w:val="clear" w:color="auto" w:fill="9CC2E5" w:themeFill="accent1" w:themeFillTint="99"/>
            <w:vAlign w:val="center"/>
          </w:tcPr>
          <w:p w:rsidR="000B3DA1" w:rsidRPr="00156AEE" w:rsidRDefault="000B3DA1" w:rsidP="00727762">
            <w:pPr>
              <w:rPr>
                <w:rFonts w:ascii="Times New Roman" w:hAnsi="Times New Roman" w:cs="Times New Roman"/>
                <w:sz w:val="24"/>
                <w:szCs w:val="24"/>
              </w:rPr>
            </w:pPr>
            <w:r>
              <w:rPr>
                <w:rFonts w:ascii="Times New Roman" w:hAnsi="Times New Roman" w:cs="Times New Roman"/>
                <w:sz w:val="24"/>
                <w:szCs w:val="24"/>
              </w:rPr>
              <w:t>2</w:t>
            </w:r>
          </w:p>
        </w:tc>
        <w:tc>
          <w:tcPr>
            <w:tcW w:w="4145" w:type="dxa"/>
            <w:vAlign w:val="center"/>
          </w:tcPr>
          <w:p w:rsidR="000B3DA1" w:rsidRPr="00156AEE" w:rsidRDefault="000B3DA1" w:rsidP="00170F3C">
            <w:pPr>
              <w:jc w:val="both"/>
              <w:rPr>
                <w:rFonts w:ascii="Times New Roman" w:hAnsi="Times New Roman" w:cs="Times New Roman"/>
                <w:sz w:val="24"/>
                <w:szCs w:val="24"/>
              </w:rPr>
            </w:pPr>
            <w:r>
              <w:rPr>
                <w:rFonts w:ascii="Times New Roman" w:hAnsi="Times New Roman" w:cs="Times New Roman"/>
                <w:sz w:val="24"/>
                <w:szCs w:val="24"/>
              </w:rPr>
              <w:t>Meslek Liselerinden Mezun olanların istihdamlarının artırılması için işyerleri ile işbirliği yapmak.</w:t>
            </w:r>
          </w:p>
        </w:tc>
        <w:tc>
          <w:tcPr>
            <w:tcW w:w="1500" w:type="dxa"/>
            <w:vAlign w:val="center"/>
          </w:tcPr>
          <w:p w:rsidR="000B3DA1" w:rsidRPr="00156AEE" w:rsidRDefault="000B3DA1" w:rsidP="00170F3C">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vAlign w:val="center"/>
          </w:tcPr>
          <w:p w:rsidR="000B3DA1" w:rsidRPr="00156AEE" w:rsidRDefault="00A970C5" w:rsidP="00170F3C">
            <w:pPr>
              <w:jc w:val="center"/>
              <w:rPr>
                <w:rFonts w:ascii="Times New Roman" w:hAnsi="Times New Roman" w:cs="Times New Roman"/>
                <w:sz w:val="24"/>
                <w:szCs w:val="24"/>
              </w:rPr>
            </w:pPr>
            <w:r>
              <w:rPr>
                <w:rFonts w:ascii="Times New Roman" w:hAnsi="Times New Roman" w:cs="Times New Roman"/>
                <w:sz w:val="24"/>
                <w:szCs w:val="24"/>
              </w:rPr>
              <w:t>250,00</w:t>
            </w:r>
          </w:p>
        </w:tc>
        <w:tc>
          <w:tcPr>
            <w:tcW w:w="1632" w:type="dxa"/>
            <w:vAlign w:val="center"/>
          </w:tcPr>
          <w:p w:rsidR="000B3DA1" w:rsidRPr="00156AEE" w:rsidRDefault="00A970C5" w:rsidP="00170F3C">
            <w:pPr>
              <w:jc w:val="center"/>
              <w:rPr>
                <w:rFonts w:ascii="Times New Roman" w:hAnsi="Times New Roman" w:cs="Times New Roman"/>
                <w:sz w:val="24"/>
                <w:szCs w:val="24"/>
              </w:rPr>
            </w:pPr>
            <w:r>
              <w:rPr>
                <w:rFonts w:ascii="Times New Roman" w:hAnsi="Times New Roman" w:cs="Times New Roman"/>
                <w:sz w:val="24"/>
                <w:szCs w:val="24"/>
              </w:rPr>
              <w:t>250,00</w:t>
            </w:r>
          </w:p>
        </w:tc>
      </w:tr>
      <w:tr w:rsidR="000B3DA1" w:rsidRPr="00156AEE" w:rsidTr="005A7ABF">
        <w:trPr>
          <w:gridAfter w:val="1"/>
          <w:wAfter w:w="16" w:type="dxa"/>
          <w:trHeight w:val="709"/>
          <w:jc w:val="center"/>
        </w:trPr>
        <w:tc>
          <w:tcPr>
            <w:tcW w:w="790" w:type="dxa"/>
            <w:vMerge/>
            <w:shd w:val="clear" w:color="auto" w:fill="9CC2E5" w:themeFill="accent1" w:themeFillTint="99"/>
          </w:tcPr>
          <w:p w:rsidR="000B3DA1" w:rsidRPr="00156AEE" w:rsidRDefault="000B3DA1" w:rsidP="00170F3C">
            <w:pPr>
              <w:rPr>
                <w:rFonts w:ascii="Times New Roman" w:hAnsi="Times New Roman" w:cs="Times New Roman"/>
                <w:sz w:val="24"/>
                <w:szCs w:val="24"/>
              </w:rPr>
            </w:pPr>
          </w:p>
        </w:tc>
        <w:tc>
          <w:tcPr>
            <w:tcW w:w="506" w:type="dxa"/>
            <w:shd w:val="clear" w:color="auto" w:fill="9CC2E5" w:themeFill="accent1" w:themeFillTint="99"/>
            <w:vAlign w:val="center"/>
          </w:tcPr>
          <w:p w:rsidR="000B3DA1" w:rsidRPr="00156AEE" w:rsidRDefault="000B3DA1" w:rsidP="00170F3C">
            <w:pPr>
              <w:jc w:val="center"/>
              <w:rPr>
                <w:rFonts w:ascii="Times New Roman" w:hAnsi="Times New Roman" w:cs="Times New Roman"/>
                <w:sz w:val="24"/>
                <w:szCs w:val="24"/>
              </w:rPr>
            </w:pPr>
            <w:r>
              <w:rPr>
                <w:rFonts w:ascii="Times New Roman" w:hAnsi="Times New Roman" w:cs="Times New Roman"/>
                <w:sz w:val="24"/>
                <w:szCs w:val="24"/>
              </w:rPr>
              <w:t>3</w:t>
            </w:r>
          </w:p>
        </w:tc>
        <w:tc>
          <w:tcPr>
            <w:tcW w:w="4145" w:type="dxa"/>
            <w:vAlign w:val="center"/>
          </w:tcPr>
          <w:p w:rsidR="000B3DA1" w:rsidRPr="00156AEE" w:rsidRDefault="000B3DA1" w:rsidP="00170F3C">
            <w:pPr>
              <w:jc w:val="both"/>
              <w:rPr>
                <w:rFonts w:ascii="Times New Roman" w:hAnsi="Times New Roman" w:cs="Times New Roman"/>
                <w:sz w:val="24"/>
                <w:szCs w:val="24"/>
              </w:rPr>
            </w:pPr>
            <w:r w:rsidRPr="00156AEE">
              <w:rPr>
                <w:rFonts w:ascii="Times New Roman" w:hAnsi="Times New Roman" w:cs="Times New Roman"/>
                <w:sz w:val="24"/>
                <w:szCs w:val="24"/>
              </w:rPr>
              <w:t>Yaygın Eğitim İle ilgili Çalışmalar yapılacaktır.</w:t>
            </w:r>
          </w:p>
        </w:tc>
        <w:tc>
          <w:tcPr>
            <w:tcW w:w="1500" w:type="dxa"/>
            <w:vAlign w:val="center"/>
          </w:tcPr>
          <w:p w:rsidR="000B3DA1" w:rsidRPr="00156AEE" w:rsidRDefault="000B3DA1" w:rsidP="00170F3C">
            <w:pPr>
              <w:jc w:val="center"/>
              <w:rPr>
                <w:rFonts w:ascii="Times New Roman" w:hAnsi="Times New Roman" w:cs="Times New Roman"/>
                <w:sz w:val="24"/>
                <w:szCs w:val="24"/>
              </w:rPr>
            </w:pPr>
            <w:r>
              <w:rPr>
                <w:rFonts w:ascii="Times New Roman" w:hAnsi="Times New Roman" w:cs="Times New Roman"/>
                <w:sz w:val="24"/>
                <w:szCs w:val="24"/>
              </w:rPr>
              <w:t>18.085,20</w:t>
            </w:r>
          </w:p>
        </w:tc>
        <w:tc>
          <w:tcPr>
            <w:tcW w:w="1559" w:type="dxa"/>
            <w:vAlign w:val="center"/>
          </w:tcPr>
          <w:p w:rsidR="000B3DA1" w:rsidRPr="00156AEE" w:rsidRDefault="000B3DA1" w:rsidP="00170F3C">
            <w:pPr>
              <w:jc w:val="center"/>
              <w:rPr>
                <w:rFonts w:ascii="Times New Roman" w:hAnsi="Times New Roman" w:cs="Times New Roman"/>
                <w:sz w:val="24"/>
                <w:szCs w:val="24"/>
              </w:rPr>
            </w:pPr>
            <w:r>
              <w:rPr>
                <w:rFonts w:ascii="Times New Roman" w:hAnsi="Times New Roman" w:cs="Times New Roman"/>
                <w:sz w:val="24"/>
                <w:szCs w:val="24"/>
              </w:rPr>
              <w:t>500,00</w:t>
            </w:r>
          </w:p>
        </w:tc>
        <w:tc>
          <w:tcPr>
            <w:tcW w:w="1632" w:type="dxa"/>
            <w:vAlign w:val="center"/>
          </w:tcPr>
          <w:p w:rsidR="000B3DA1" w:rsidRPr="00156AEE" w:rsidRDefault="000B3DA1" w:rsidP="00170F3C">
            <w:pPr>
              <w:jc w:val="center"/>
              <w:rPr>
                <w:rFonts w:ascii="Times New Roman" w:hAnsi="Times New Roman" w:cs="Times New Roman"/>
                <w:sz w:val="24"/>
                <w:szCs w:val="24"/>
              </w:rPr>
            </w:pPr>
            <w:r>
              <w:rPr>
                <w:rFonts w:ascii="Times New Roman" w:hAnsi="Times New Roman" w:cs="Times New Roman"/>
                <w:sz w:val="24"/>
                <w:szCs w:val="24"/>
              </w:rPr>
              <w:t>18.585,20</w:t>
            </w:r>
          </w:p>
        </w:tc>
      </w:tr>
      <w:tr w:rsidR="000B3DA1" w:rsidRPr="00156AEE" w:rsidTr="005A7ABF">
        <w:trPr>
          <w:gridAfter w:val="1"/>
          <w:wAfter w:w="16" w:type="dxa"/>
          <w:trHeight w:val="975"/>
          <w:jc w:val="center"/>
        </w:trPr>
        <w:tc>
          <w:tcPr>
            <w:tcW w:w="790" w:type="dxa"/>
            <w:vMerge/>
            <w:shd w:val="clear" w:color="auto" w:fill="9CC2E5" w:themeFill="accent1" w:themeFillTint="99"/>
          </w:tcPr>
          <w:p w:rsidR="000B3DA1" w:rsidRPr="00156AEE" w:rsidRDefault="000B3DA1" w:rsidP="00170F3C">
            <w:pPr>
              <w:rPr>
                <w:rFonts w:ascii="Times New Roman" w:hAnsi="Times New Roman" w:cs="Times New Roman"/>
                <w:sz w:val="24"/>
                <w:szCs w:val="24"/>
              </w:rPr>
            </w:pPr>
          </w:p>
        </w:tc>
        <w:tc>
          <w:tcPr>
            <w:tcW w:w="506" w:type="dxa"/>
            <w:shd w:val="clear" w:color="auto" w:fill="9CC2E5" w:themeFill="accent1" w:themeFillTint="99"/>
            <w:vAlign w:val="center"/>
          </w:tcPr>
          <w:p w:rsidR="000B3DA1" w:rsidRPr="00156AEE" w:rsidRDefault="000B3DA1" w:rsidP="00170F3C">
            <w:pPr>
              <w:jc w:val="center"/>
              <w:rPr>
                <w:rFonts w:ascii="Times New Roman" w:hAnsi="Times New Roman" w:cs="Times New Roman"/>
                <w:sz w:val="24"/>
                <w:szCs w:val="24"/>
              </w:rPr>
            </w:pPr>
            <w:r>
              <w:rPr>
                <w:rFonts w:ascii="Times New Roman" w:hAnsi="Times New Roman" w:cs="Times New Roman"/>
                <w:sz w:val="24"/>
                <w:szCs w:val="24"/>
              </w:rPr>
              <w:t>4</w:t>
            </w:r>
          </w:p>
        </w:tc>
        <w:tc>
          <w:tcPr>
            <w:tcW w:w="4145" w:type="dxa"/>
            <w:vAlign w:val="center"/>
          </w:tcPr>
          <w:p w:rsidR="000B3DA1" w:rsidRPr="00156AEE" w:rsidRDefault="000B3DA1" w:rsidP="00170F3C">
            <w:pPr>
              <w:jc w:val="both"/>
              <w:rPr>
                <w:rFonts w:ascii="Times New Roman" w:hAnsi="Times New Roman" w:cs="Times New Roman"/>
                <w:sz w:val="24"/>
                <w:szCs w:val="24"/>
              </w:rPr>
            </w:pPr>
            <w:r w:rsidRPr="00156AEE">
              <w:rPr>
                <w:rFonts w:ascii="Times New Roman" w:hAnsi="Times New Roman" w:cs="Times New Roman"/>
                <w:sz w:val="24"/>
                <w:szCs w:val="24"/>
              </w:rPr>
              <w:t>Halk eğitim Merkezlerinde görevli yöneticiler ve eğiticilere yönelik hizmet içi eğitim faaliyetleri düzenlenecektir.</w:t>
            </w:r>
          </w:p>
        </w:tc>
        <w:tc>
          <w:tcPr>
            <w:tcW w:w="1500" w:type="dxa"/>
            <w:vAlign w:val="center"/>
          </w:tcPr>
          <w:p w:rsidR="000B3DA1" w:rsidRPr="00156AEE" w:rsidRDefault="00A970C5" w:rsidP="00170F3C">
            <w:pPr>
              <w:jc w:val="center"/>
              <w:rPr>
                <w:rFonts w:ascii="Times New Roman" w:hAnsi="Times New Roman" w:cs="Times New Roman"/>
                <w:sz w:val="24"/>
                <w:szCs w:val="24"/>
              </w:rPr>
            </w:pPr>
            <w:r>
              <w:rPr>
                <w:rFonts w:ascii="Times New Roman" w:hAnsi="Times New Roman" w:cs="Times New Roman"/>
                <w:sz w:val="24"/>
                <w:szCs w:val="24"/>
              </w:rPr>
              <w:t>775,08</w:t>
            </w:r>
          </w:p>
        </w:tc>
        <w:tc>
          <w:tcPr>
            <w:tcW w:w="1559" w:type="dxa"/>
            <w:vAlign w:val="center"/>
          </w:tcPr>
          <w:p w:rsidR="000B3DA1" w:rsidRPr="00156AEE" w:rsidRDefault="000B3DA1" w:rsidP="00170F3C">
            <w:pPr>
              <w:jc w:val="center"/>
              <w:rPr>
                <w:rFonts w:ascii="Times New Roman" w:hAnsi="Times New Roman" w:cs="Times New Roman"/>
                <w:sz w:val="24"/>
                <w:szCs w:val="24"/>
              </w:rPr>
            </w:pPr>
            <w:r>
              <w:rPr>
                <w:rFonts w:ascii="Times New Roman" w:hAnsi="Times New Roman" w:cs="Times New Roman"/>
                <w:sz w:val="24"/>
                <w:szCs w:val="24"/>
              </w:rPr>
              <w:t>500,00</w:t>
            </w:r>
          </w:p>
        </w:tc>
        <w:tc>
          <w:tcPr>
            <w:tcW w:w="1632" w:type="dxa"/>
            <w:vAlign w:val="center"/>
          </w:tcPr>
          <w:p w:rsidR="000B3DA1" w:rsidRPr="00156AEE" w:rsidRDefault="00A970C5" w:rsidP="00170F3C">
            <w:pPr>
              <w:jc w:val="center"/>
              <w:rPr>
                <w:rFonts w:ascii="Times New Roman" w:hAnsi="Times New Roman" w:cs="Times New Roman"/>
                <w:sz w:val="24"/>
                <w:szCs w:val="24"/>
              </w:rPr>
            </w:pPr>
            <w:r>
              <w:rPr>
                <w:rFonts w:ascii="Times New Roman" w:hAnsi="Times New Roman" w:cs="Times New Roman"/>
                <w:sz w:val="24"/>
                <w:szCs w:val="24"/>
              </w:rPr>
              <w:t>1.275,08</w:t>
            </w:r>
          </w:p>
        </w:tc>
      </w:tr>
      <w:tr w:rsidR="000B3DA1" w:rsidRPr="00156AEE" w:rsidTr="005A7ABF">
        <w:trPr>
          <w:gridAfter w:val="1"/>
          <w:wAfter w:w="16" w:type="dxa"/>
          <w:trHeight w:val="975"/>
          <w:jc w:val="center"/>
        </w:trPr>
        <w:tc>
          <w:tcPr>
            <w:tcW w:w="790" w:type="dxa"/>
            <w:vMerge/>
            <w:shd w:val="clear" w:color="auto" w:fill="9CC2E5" w:themeFill="accent1" w:themeFillTint="99"/>
          </w:tcPr>
          <w:p w:rsidR="000B3DA1" w:rsidRPr="00156AEE" w:rsidRDefault="000B3DA1" w:rsidP="00170F3C">
            <w:pPr>
              <w:rPr>
                <w:rFonts w:ascii="Times New Roman" w:hAnsi="Times New Roman" w:cs="Times New Roman"/>
                <w:sz w:val="24"/>
                <w:szCs w:val="24"/>
              </w:rPr>
            </w:pPr>
          </w:p>
        </w:tc>
        <w:tc>
          <w:tcPr>
            <w:tcW w:w="506" w:type="dxa"/>
            <w:shd w:val="clear" w:color="auto" w:fill="9CC2E5" w:themeFill="accent1" w:themeFillTint="99"/>
            <w:vAlign w:val="center"/>
          </w:tcPr>
          <w:p w:rsidR="000B3DA1" w:rsidRPr="00156AEE" w:rsidRDefault="000B3DA1" w:rsidP="00170F3C">
            <w:pPr>
              <w:jc w:val="center"/>
              <w:rPr>
                <w:rFonts w:ascii="Times New Roman" w:hAnsi="Times New Roman" w:cs="Times New Roman"/>
                <w:sz w:val="24"/>
                <w:szCs w:val="24"/>
              </w:rPr>
            </w:pPr>
            <w:r>
              <w:rPr>
                <w:rFonts w:ascii="Times New Roman" w:hAnsi="Times New Roman" w:cs="Times New Roman"/>
                <w:sz w:val="24"/>
                <w:szCs w:val="24"/>
              </w:rPr>
              <w:t>5</w:t>
            </w:r>
          </w:p>
        </w:tc>
        <w:tc>
          <w:tcPr>
            <w:tcW w:w="4145" w:type="dxa"/>
            <w:vAlign w:val="center"/>
          </w:tcPr>
          <w:p w:rsidR="000B3DA1" w:rsidRPr="00156AEE" w:rsidRDefault="000B3DA1" w:rsidP="00170F3C">
            <w:pPr>
              <w:jc w:val="both"/>
              <w:rPr>
                <w:rFonts w:ascii="Times New Roman" w:hAnsi="Times New Roman" w:cs="Times New Roman"/>
                <w:sz w:val="24"/>
                <w:szCs w:val="24"/>
              </w:rPr>
            </w:pPr>
            <w:r w:rsidRPr="00156AEE">
              <w:rPr>
                <w:rFonts w:ascii="Times New Roman" w:hAnsi="Times New Roman" w:cs="Times New Roman"/>
                <w:sz w:val="24"/>
                <w:szCs w:val="24"/>
              </w:rPr>
              <w:t>Maçka Esnaf ve Sanatkârları ile Mesleki Eğitim Kurulu toplantısı gerçekleştirilecektir.</w:t>
            </w:r>
          </w:p>
        </w:tc>
        <w:tc>
          <w:tcPr>
            <w:tcW w:w="1500" w:type="dxa"/>
            <w:vAlign w:val="center"/>
          </w:tcPr>
          <w:p w:rsidR="000B3DA1" w:rsidRPr="00156AEE" w:rsidRDefault="000B3DA1" w:rsidP="00170F3C">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vAlign w:val="center"/>
          </w:tcPr>
          <w:p w:rsidR="000B3DA1" w:rsidRPr="00156AEE" w:rsidRDefault="00A970C5" w:rsidP="00170F3C">
            <w:pPr>
              <w:jc w:val="center"/>
              <w:rPr>
                <w:rFonts w:ascii="Times New Roman" w:hAnsi="Times New Roman" w:cs="Times New Roman"/>
                <w:sz w:val="24"/>
                <w:szCs w:val="24"/>
              </w:rPr>
            </w:pPr>
            <w:r>
              <w:rPr>
                <w:rFonts w:ascii="Times New Roman" w:hAnsi="Times New Roman" w:cs="Times New Roman"/>
                <w:sz w:val="24"/>
                <w:szCs w:val="24"/>
              </w:rPr>
              <w:t>500,00</w:t>
            </w:r>
          </w:p>
        </w:tc>
        <w:tc>
          <w:tcPr>
            <w:tcW w:w="1632" w:type="dxa"/>
            <w:vAlign w:val="center"/>
          </w:tcPr>
          <w:p w:rsidR="000B3DA1" w:rsidRPr="00156AEE" w:rsidRDefault="00A970C5" w:rsidP="00170F3C">
            <w:pPr>
              <w:jc w:val="center"/>
              <w:rPr>
                <w:rFonts w:ascii="Times New Roman" w:hAnsi="Times New Roman" w:cs="Times New Roman"/>
                <w:sz w:val="24"/>
                <w:szCs w:val="24"/>
              </w:rPr>
            </w:pPr>
            <w:r>
              <w:rPr>
                <w:rFonts w:ascii="Times New Roman" w:hAnsi="Times New Roman" w:cs="Times New Roman"/>
                <w:sz w:val="24"/>
                <w:szCs w:val="24"/>
              </w:rPr>
              <w:t>500,00</w:t>
            </w:r>
          </w:p>
        </w:tc>
      </w:tr>
      <w:tr w:rsidR="008F3346" w:rsidRPr="00156AEE" w:rsidTr="005A7ABF">
        <w:trPr>
          <w:gridAfter w:val="1"/>
          <w:wAfter w:w="16" w:type="dxa"/>
          <w:trHeight w:val="989"/>
          <w:jc w:val="center"/>
        </w:trPr>
        <w:tc>
          <w:tcPr>
            <w:tcW w:w="790" w:type="dxa"/>
            <w:shd w:val="clear" w:color="auto" w:fill="9CC2E5" w:themeFill="accent1" w:themeFillTint="99"/>
          </w:tcPr>
          <w:p w:rsidR="00170F3C" w:rsidRPr="00156AEE" w:rsidRDefault="00170F3C" w:rsidP="00170F3C">
            <w:pPr>
              <w:rPr>
                <w:rFonts w:ascii="Times New Roman" w:hAnsi="Times New Roman" w:cs="Times New Roman"/>
                <w:sz w:val="24"/>
                <w:szCs w:val="24"/>
              </w:rPr>
            </w:pPr>
            <w:r w:rsidRPr="00156AEE">
              <w:rPr>
                <w:rFonts w:ascii="Times New Roman" w:hAnsi="Times New Roman" w:cs="Times New Roman"/>
                <w:sz w:val="24"/>
                <w:szCs w:val="24"/>
              </w:rPr>
              <w:t>2.4.</w:t>
            </w:r>
          </w:p>
        </w:tc>
        <w:tc>
          <w:tcPr>
            <w:tcW w:w="506" w:type="dxa"/>
            <w:shd w:val="clear" w:color="auto" w:fill="9CC2E5" w:themeFill="accent1" w:themeFillTint="99"/>
            <w:vAlign w:val="center"/>
          </w:tcPr>
          <w:p w:rsidR="00170F3C" w:rsidRPr="00156AEE" w:rsidRDefault="00170F3C" w:rsidP="00170F3C">
            <w:pPr>
              <w:jc w:val="center"/>
              <w:rPr>
                <w:rFonts w:ascii="Times New Roman" w:hAnsi="Times New Roman" w:cs="Times New Roman"/>
                <w:sz w:val="24"/>
                <w:szCs w:val="24"/>
              </w:rPr>
            </w:pPr>
          </w:p>
        </w:tc>
        <w:tc>
          <w:tcPr>
            <w:tcW w:w="4145" w:type="dxa"/>
          </w:tcPr>
          <w:p w:rsidR="00170F3C" w:rsidRPr="00156AEE" w:rsidRDefault="008F4B73" w:rsidP="00170F3C">
            <w:pPr>
              <w:jc w:val="both"/>
              <w:rPr>
                <w:rFonts w:ascii="Times New Roman" w:hAnsi="Times New Roman" w:cs="Times New Roman"/>
                <w:sz w:val="24"/>
                <w:szCs w:val="24"/>
              </w:rPr>
            </w:pPr>
            <w:r w:rsidRPr="004F514E">
              <w:rPr>
                <w:rFonts w:ascii="Times New Roman" w:hAnsi="Times New Roman" w:cs="Times New Roman"/>
                <w:sz w:val="24"/>
                <w:szCs w:val="24"/>
              </w:rPr>
              <w:t>201</w:t>
            </w:r>
            <w:r>
              <w:rPr>
                <w:rFonts w:ascii="Times New Roman" w:hAnsi="Times New Roman" w:cs="Times New Roman"/>
                <w:sz w:val="24"/>
                <w:szCs w:val="24"/>
              </w:rPr>
              <w:t>8</w:t>
            </w:r>
            <w:r w:rsidRPr="004F514E">
              <w:rPr>
                <w:rFonts w:ascii="Times New Roman" w:hAnsi="Times New Roman" w:cs="Times New Roman"/>
                <w:sz w:val="24"/>
                <w:szCs w:val="24"/>
              </w:rPr>
              <w:t xml:space="preserve"> yılında</w:t>
            </w:r>
            <w:r>
              <w:rPr>
                <w:rFonts w:ascii="Times New Roman" w:hAnsi="Times New Roman" w:cs="Times New Roman"/>
                <w:sz w:val="24"/>
                <w:szCs w:val="24"/>
              </w:rPr>
              <w:t xml:space="preserve"> yabancı dil bilen , </w:t>
            </w:r>
            <w:r w:rsidRPr="004F514E">
              <w:rPr>
                <w:rFonts w:ascii="Times New Roman" w:hAnsi="Times New Roman" w:cs="Times New Roman"/>
                <w:sz w:val="24"/>
                <w:szCs w:val="24"/>
              </w:rPr>
              <w:t>TÜBİTAK</w:t>
            </w:r>
            <w:r>
              <w:rPr>
                <w:rFonts w:ascii="Times New Roman" w:hAnsi="Times New Roman" w:cs="Times New Roman"/>
                <w:sz w:val="24"/>
                <w:szCs w:val="24"/>
              </w:rPr>
              <w:t xml:space="preserve"> </w:t>
            </w:r>
            <w:r w:rsidRPr="004F514E">
              <w:rPr>
                <w:rFonts w:ascii="Times New Roman" w:hAnsi="Times New Roman" w:cs="Times New Roman"/>
                <w:sz w:val="24"/>
                <w:szCs w:val="24"/>
              </w:rPr>
              <w:t>Bilim Fuarına katı</w:t>
            </w:r>
            <w:r>
              <w:rPr>
                <w:rFonts w:ascii="Times New Roman" w:hAnsi="Times New Roman" w:cs="Times New Roman"/>
                <w:sz w:val="24"/>
                <w:szCs w:val="24"/>
              </w:rPr>
              <w:t>lan öğrenci sayısını ve Uluslar</w:t>
            </w:r>
            <w:r w:rsidRPr="004F514E">
              <w:rPr>
                <w:rFonts w:ascii="Times New Roman" w:hAnsi="Times New Roman" w:cs="Times New Roman"/>
                <w:sz w:val="24"/>
                <w:szCs w:val="24"/>
              </w:rPr>
              <w:t>arası proje başvuru sayısını artırmak.</w:t>
            </w:r>
          </w:p>
        </w:tc>
        <w:tc>
          <w:tcPr>
            <w:tcW w:w="1500" w:type="dxa"/>
            <w:vAlign w:val="center"/>
          </w:tcPr>
          <w:p w:rsidR="00170F3C" w:rsidRPr="00156AEE" w:rsidRDefault="00170F3C" w:rsidP="00170F3C">
            <w:pPr>
              <w:jc w:val="center"/>
              <w:rPr>
                <w:rFonts w:ascii="Times New Roman" w:hAnsi="Times New Roman" w:cs="Times New Roman"/>
                <w:sz w:val="24"/>
                <w:szCs w:val="24"/>
              </w:rPr>
            </w:pPr>
          </w:p>
        </w:tc>
        <w:tc>
          <w:tcPr>
            <w:tcW w:w="1559" w:type="dxa"/>
            <w:vAlign w:val="center"/>
          </w:tcPr>
          <w:p w:rsidR="00170F3C" w:rsidRPr="00156AEE" w:rsidRDefault="00170F3C" w:rsidP="00170F3C">
            <w:pPr>
              <w:jc w:val="center"/>
              <w:rPr>
                <w:rFonts w:ascii="Times New Roman" w:hAnsi="Times New Roman" w:cs="Times New Roman"/>
                <w:sz w:val="24"/>
                <w:szCs w:val="24"/>
              </w:rPr>
            </w:pPr>
          </w:p>
        </w:tc>
        <w:tc>
          <w:tcPr>
            <w:tcW w:w="1632" w:type="dxa"/>
            <w:vAlign w:val="center"/>
          </w:tcPr>
          <w:p w:rsidR="00170F3C" w:rsidRPr="00156AEE" w:rsidRDefault="00170F3C" w:rsidP="00170F3C">
            <w:pPr>
              <w:jc w:val="center"/>
              <w:rPr>
                <w:rFonts w:ascii="Times New Roman" w:hAnsi="Times New Roman" w:cs="Times New Roman"/>
                <w:sz w:val="24"/>
                <w:szCs w:val="24"/>
              </w:rPr>
            </w:pPr>
          </w:p>
        </w:tc>
      </w:tr>
      <w:tr w:rsidR="000B3DA1" w:rsidRPr="00156AEE" w:rsidTr="005A7ABF">
        <w:trPr>
          <w:gridAfter w:val="1"/>
          <w:wAfter w:w="16" w:type="dxa"/>
          <w:trHeight w:val="1272"/>
          <w:jc w:val="center"/>
        </w:trPr>
        <w:tc>
          <w:tcPr>
            <w:tcW w:w="790" w:type="dxa"/>
            <w:vMerge w:val="restart"/>
            <w:shd w:val="clear" w:color="auto" w:fill="9CC2E5" w:themeFill="accent1" w:themeFillTint="99"/>
          </w:tcPr>
          <w:p w:rsidR="000B3DA1" w:rsidRPr="00156AEE" w:rsidRDefault="000B3DA1" w:rsidP="00170F3C">
            <w:pPr>
              <w:rPr>
                <w:rFonts w:ascii="Times New Roman" w:hAnsi="Times New Roman" w:cs="Times New Roman"/>
                <w:sz w:val="24"/>
                <w:szCs w:val="24"/>
              </w:rPr>
            </w:pPr>
          </w:p>
        </w:tc>
        <w:tc>
          <w:tcPr>
            <w:tcW w:w="506" w:type="dxa"/>
            <w:shd w:val="clear" w:color="auto" w:fill="9CC2E5" w:themeFill="accent1" w:themeFillTint="99"/>
            <w:vAlign w:val="center"/>
          </w:tcPr>
          <w:p w:rsidR="000B3DA1" w:rsidRPr="00156AEE" w:rsidRDefault="000B3DA1" w:rsidP="00170F3C">
            <w:pPr>
              <w:jc w:val="center"/>
              <w:rPr>
                <w:rFonts w:ascii="Times New Roman" w:hAnsi="Times New Roman" w:cs="Times New Roman"/>
                <w:sz w:val="24"/>
                <w:szCs w:val="24"/>
              </w:rPr>
            </w:pPr>
            <w:r>
              <w:rPr>
                <w:rFonts w:ascii="Times New Roman" w:hAnsi="Times New Roman" w:cs="Times New Roman"/>
                <w:sz w:val="24"/>
                <w:szCs w:val="24"/>
              </w:rPr>
              <w:t>1</w:t>
            </w:r>
          </w:p>
        </w:tc>
        <w:tc>
          <w:tcPr>
            <w:tcW w:w="4145" w:type="dxa"/>
            <w:vAlign w:val="center"/>
          </w:tcPr>
          <w:p w:rsidR="000B3DA1" w:rsidRPr="00156AEE" w:rsidRDefault="000B3DA1" w:rsidP="00640426">
            <w:pPr>
              <w:jc w:val="both"/>
              <w:rPr>
                <w:rFonts w:ascii="Times New Roman" w:hAnsi="Times New Roman" w:cs="Times New Roman"/>
                <w:sz w:val="24"/>
                <w:szCs w:val="24"/>
              </w:rPr>
            </w:pPr>
            <w:r>
              <w:rPr>
                <w:rFonts w:ascii="Times New Roman" w:hAnsi="Times New Roman" w:cs="Times New Roman"/>
                <w:sz w:val="24"/>
                <w:szCs w:val="24"/>
              </w:rPr>
              <w:t>Öğrencilerin Maçka İlçesine gelen yabancı turistlerle dil becerilerinin geliştirilmesi için pratik yapmalarını sağlamak.</w:t>
            </w:r>
          </w:p>
        </w:tc>
        <w:tc>
          <w:tcPr>
            <w:tcW w:w="1500" w:type="dxa"/>
            <w:vAlign w:val="center"/>
          </w:tcPr>
          <w:p w:rsidR="000B3DA1" w:rsidRPr="00156AEE" w:rsidRDefault="000B3DA1" w:rsidP="00170F3C">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vAlign w:val="center"/>
          </w:tcPr>
          <w:p w:rsidR="000B3DA1" w:rsidRPr="00156AEE" w:rsidRDefault="00A970C5" w:rsidP="00170F3C">
            <w:pPr>
              <w:jc w:val="center"/>
              <w:rPr>
                <w:rFonts w:ascii="Times New Roman" w:hAnsi="Times New Roman" w:cs="Times New Roman"/>
                <w:sz w:val="24"/>
                <w:szCs w:val="24"/>
              </w:rPr>
            </w:pPr>
            <w:r>
              <w:rPr>
                <w:rFonts w:ascii="Times New Roman" w:hAnsi="Times New Roman" w:cs="Times New Roman"/>
                <w:sz w:val="24"/>
                <w:szCs w:val="24"/>
              </w:rPr>
              <w:t>500,00</w:t>
            </w:r>
          </w:p>
        </w:tc>
        <w:tc>
          <w:tcPr>
            <w:tcW w:w="1632" w:type="dxa"/>
            <w:vAlign w:val="center"/>
          </w:tcPr>
          <w:p w:rsidR="000B3DA1" w:rsidRPr="00156AEE" w:rsidRDefault="00A970C5" w:rsidP="00170F3C">
            <w:pPr>
              <w:jc w:val="center"/>
              <w:rPr>
                <w:rFonts w:ascii="Times New Roman" w:hAnsi="Times New Roman" w:cs="Times New Roman"/>
                <w:sz w:val="24"/>
                <w:szCs w:val="24"/>
              </w:rPr>
            </w:pPr>
            <w:r>
              <w:rPr>
                <w:rFonts w:ascii="Times New Roman" w:hAnsi="Times New Roman" w:cs="Times New Roman"/>
                <w:sz w:val="24"/>
                <w:szCs w:val="24"/>
              </w:rPr>
              <w:t>500,00</w:t>
            </w:r>
          </w:p>
        </w:tc>
      </w:tr>
      <w:tr w:rsidR="000B3DA1" w:rsidRPr="00156AEE" w:rsidTr="005A7ABF">
        <w:trPr>
          <w:gridAfter w:val="1"/>
          <w:wAfter w:w="16" w:type="dxa"/>
          <w:trHeight w:val="1272"/>
          <w:jc w:val="center"/>
        </w:trPr>
        <w:tc>
          <w:tcPr>
            <w:tcW w:w="790" w:type="dxa"/>
            <w:vMerge/>
            <w:shd w:val="clear" w:color="auto" w:fill="9CC2E5" w:themeFill="accent1" w:themeFillTint="99"/>
          </w:tcPr>
          <w:p w:rsidR="000B3DA1" w:rsidRPr="00156AEE" w:rsidRDefault="000B3DA1" w:rsidP="00170F3C">
            <w:pPr>
              <w:rPr>
                <w:rFonts w:ascii="Times New Roman" w:hAnsi="Times New Roman" w:cs="Times New Roman"/>
                <w:sz w:val="24"/>
                <w:szCs w:val="24"/>
              </w:rPr>
            </w:pPr>
          </w:p>
        </w:tc>
        <w:tc>
          <w:tcPr>
            <w:tcW w:w="506" w:type="dxa"/>
            <w:shd w:val="clear" w:color="auto" w:fill="9CC2E5" w:themeFill="accent1" w:themeFillTint="99"/>
            <w:vAlign w:val="center"/>
          </w:tcPr>
          <w:p w:rsidR="000B3DA1" w:rsidRPr="00156AEE" w:rsidRDefault="000B3DA1" w:rsidP="00170F3C">
            <w:pPr>
              <w:jc w:val="center"/>
              <w:rPr>
                <w:rFonts w:ascii="Times New Roman" w:hAnsi="Times New Roman" w:cs="Times New Roman"/>
                <w:sz w:val="24"/>
                <w:szCs w:val="24"/>
              </w:rPr>
            </w:pPr>
            <w:r>
              <w:rPr>
                <w:rFonts w:ascii="Times New Roman" w:hAnsi="Times New Roman" w:cs="Times New Roman"/>
                <w:sz w:val="24"/>
                <w:szCs w:val="24"/>
              </w:rPr>
              <w:t>2</w:t>
            </w:r>
          </w:p>
        </w:tc>
        <w:tc>
          <w:tcPr>
            <w:tcW w:w="4145" w:type="dxa"/>
            <w:vAlign w:val="center"/>
          </w:tcPr>
          <w:p w:rsidR="000B3DA1" w:rsidRPr="00156AEE" w:rsidRDefault="000B3DA1" w:rsidP="00170F3C">
            <w:pPr>
              <w:jc w:val="both"/>
              <w:rPr>
                <w:rFonts w:ascii="Times New Roman" w:hAnsi="Times New Roman" w:cs="Times New Roman"/>
                <w:sz w:val="24"/>
                <w:szCs w:val="24"/>
              </w:rPr>
            </w:pPr>
            <w:r w:rsidRPr="00156AEE">
              <w:rPr>
                <w:rFonts w:ascii="Times New Roman" w:hAnsi="Times New Roman" w:cs="Times New Roman"/>
                <w:sz w:val="24"/>
                <w:szCs w:val="24"/>
              </w:rPr>
              <w:t>TÜBİTAK Bilim fuarı kabul edilen okulların fuarlarına ilçe genelindeki okullardaki öğrencilerin katılımının sağlanması</w:t>
            </w:r>
          </w:p>
        </w:tc>
        <w:tc>
          <w:tcPr>
            <w:tcW w:w="1500" w:type="dxa"/>
            <w:vAlign w:val="center"/>
          </w:tcPr>
          <w:p w:rsidR="000B3DA1" w:rsidRPr="00156AEE" w:rsidRDefault="000B3DA1" w:rsidP="00170F3C">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vAlign w:val="center"/>
          </w:tcPr>
          <w:p w:rsidR="000B3DA1" w:rsidRPr="00156AEE" w:rsidRDefault="00A970C5" w:rsidP="00170F3C">
            <w:pPr>
              <w:jc w:val="center"/>
              <w:rPr>
                <w:rFonts w:ascii="Times New Roman" w:hAnsi="Times New Roman" w:cs="Times New Roman"/>
                <w:sz w:val="24"/>
                <w:szCs w:val="24"/>
              </w:rPr>
            </w:pPr>
            <w:r>
              <w:rPr>
                <w:rFonts w:ascii="Times New Roman" w:hAnsi="Times New Roman" w:cs="Times New Roman"/>
                <w:sz w:val="24"/>
                <w:szCs w:val="24"/>
              </w:rPr>
              <w:t>2.100,00</w:t>
            </w:r>
          </w:p>
        </w:tc>
        <w:tc>
          <w:tcPr>
            <w:tcW w:w="1632" w:type="dxa"/>
            <w:vAlign w:val="center"/>
          </w:tcPr>
          <w:p w:rsidR="000B3DA1" w:rsidRPr="00156AEE" w:rsidRDefault="00A970C5" w:rsidP="00170F3C">
            <w:pPr>
              <w:jc w:val="center"/>
              <w:rPr>
                <w:rFonts w:ascii="Times New Roman" w:hAnsi="Times New Roman" w:cs="Times New Roman"/>
                <w:sz w:val="24"/>
                <w:szCs w:val="24"/>
              </w:rPr>
            </w:pPr>
            <w:r>
              <w:rPr>
                <w:rFonts w:ascii="Times New Roman" w:hAnsi="Times New Roman" w:cs="Times New Roman"/>
                <w:sz w:val="24"/>
                <w:szCs w:val="24"/>
              </w:rPr>
              <w:t>2.100,00</w:t>
            </w:r>
          </w:p>
        </w:tc>
      </w:tr>
      <w:tr w:rsidR="000B3DA1" w:rsidRPr="00156AEE" w:rsidTr="005A7ABF">
        <w:trPr>
          <w:gridAfter w:val="1"/>
          <w:wAfter w:w="16" w:type="dxa"/>
          <w:trHeight w:val="965"/>
          <w:jc w:val="center"/>
        </w:trPr>
        <w:tc>
          <w:tcPr>
            <w:tcW w:w="790" w:type="dxa"/>
            <w:vMerge/>
            <w:shd w:val="clear" w:color="auto" w:fill="9CC2E5" w:themeFill="accent1" w:themeFillTint="99"/>
          </w:tcPr>
          <w:p w:rsidR="000B3DA1" w:rsidRPr="00156AEE" w:rsidRDefault="000B3DA1" w:rsidP="00170F3C">
            <w:pPr>
              <w:rPr>
                <w:rFonts w:ascii="Times New Roman" w:hAnsi="Times New Roman" w:cs="Times New Roman"/>
                <w:sz w:val="24"/>
                <w:szCs w:val="24"/>
              </w:rPr>
            </w:pPr>
          </w:p>
        </w:tc>
        <w:tc>
          <w:tcPr>
            <w:tcW w:w="506" w:type="dxa"/>
            <w:shd w:val="clear" w:color="auto" w:fill="9CC2E5" w:themeFill="accent1" w:themeFillTint="99"/>
            <w:vAlign w:val="center"/>
          </w:tcPr>
          <w:p w:rsidR="000B3DA1" w:rsidRPr="00156AEE" w:rsidRDefault="000B3DA1" w:rsidP="00170F3C">
            <w:pPr>
              <w:jc w:val="center"/>
              <w:rPr>
                <w:rFonts w:ascii="Times New Roman" w:hAnsi="Times New Roman" w:cs="Times New Roman"/>
                <w:sz w:val="24"/>
                <w:szCs w:val="24"/>
              </w:rPr>
            </w:pPr>
            <w:r>
              <w:rPr>
                <w:rFonts w:ascii="Times New Roman" w:hAnsi="Times New Roman" w:cs="Times New Roman"/>
                <w:sz w:val="24"/>
                <w:szCs w:val="24"/>
              </w:rPr>
              <w:t>3</w:t>
            </w:r>
          </w:p>
        </w:tc>
        <w:tc>
          <w:tcPr>
            <w:tcW w:w="4145" w:type="dxa"/>
            <w:vAlign w:val="center"/>
          </w:tcPr>
          <w:p w:rsidR="000B3DA1" w:rsidRPr="00156AEE" w:rsidRDefault="000B3DA1" w:rsidP="00170F3C">
            <w:pPr>
              <w:jc w:val="both"/>
              <w:rPr>
                <w:rFonts w:ascii="Times New Roman" w:hAnsi="Times New Roman" w:cs="Times New Roman"/>
                <w:sz w:val="24"/>
                <w:szCs w:val="24"/>
              </w:rPr>
            </w:pPr>
            <w:r>
              <w:rPr>
                <w:rFonts w:ascii="Times New Roman" w:hAnsi="Times New Roman" w:cs="Times New Roman"/>
                <w:sz w:val="24"/>
                <w:szCs w:val="24"/>
              </w:rPr>
              <w:t xml:space="preserve">ERASMUS </w:t>
            </w:r>
            <w:r w:rsidRPr="00156AEE">
              <w:rPr>
                <w:rFonts w:ascii="Times New Roman" w:hAnsi="Times New Roman" w:cs="Times New Roman"/>
                <w:sz w:val="24"/>
                <w:szCs w:val="24"/>
              </w:rPr>
              <w:t xml:space="preserve">Projelerinin yaygınlaştırılması için, eğitim çalışmalarının yapılması. </w:t>
            </w:r>
          </w:p>
        </w:tc>
        <w:tc>
          <w:tcPr>
            <w:tcW w:w="1500" w:type="dxa"/>
            <w:vAlign w:val="center"/>
          </w:tcPr>
          <w:p w:rsidR="000B3DA1" w:rsidRPr="00156AEE" w:rsidRDefault="000B3DA1" w:rsidP="00170F3C">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vAlign w:val="center"/>
          </w:tcPr>
          <w:p w:rsidR="000B3DA1" w:rsidRPr="00156AEE" w:rsidRDefault="00A970C5" w:rsidP="00170F3C">
            <w:pPr>
              <w:jc w:val="center"/>
              <w:rPr>
                <w:rFonts w:ascii="Times New Roman" w:hAnsi="Times New Roman" w:cs="Times New Roman"/>
                <w:sz w:val="24"/>
                <w:szCs w:val="24"/>
              </w:rPr>
            </w:pPr>
            <w:r>
              <w:rPr>
                <w:rFonts w:ascii="Times New Roman" w:hAnsi="Times New Roman" w:cs="Times New Roman"/>
                <w:sz w:val="24"/>
                <w:szCs w:val="24"/>
              </w:rPr>
              <w:t>1.000,00</w:t>
            </w:r>
          </w:p>
        </w:tc>
        <w:tc>
          <w:tcPr>
            <w:tcW w:w="1632" w:type="dxa"/>
            <w:vAlign w:val="center"/>
          </w:tcPr>
          <w:p w:rsidR="000B3DA1" w:rsidRPr="00156AEE" w:rsidRDefault="00A970C5" w:rsidP="00170F3C">
            <w:pPr>
              <w:jc w:val="center"/>
              <w:rPr>
                <w:rFonts w:ascii="Times New Roman" w:hAnsi="Times New Roman" w:cs="Times New Roman"/>
                <w:sz w:val="24"/>
                <w:szCs w:val="24"/>
              </w:rPr>
            </w:pPr>
            <w:r>
              <w:rPr>
                <w:rFonts w:ascii="Times New Roman" w:hAnsi="Times New Roman" w:cs="Times New Roman"/>
                <w:sz w:val="24"/>
                <w:szCs w:val="24"/>
              </w:rPr>
              <w:t>1.000,00</w:t>
            </w:r>
          </w:p>
        </w:tc>
      </w:tr>
      <w:tr w:rsidR="008F3346" w:rsidRPr="00156AEE" w:rsidTr="005A7ABF">
        <w:trPr>
          <w:gridAfter w:val="1"/>
          <w:wAfter w:w="16" w:type="dxa"/>
          <w:trHeight w:val="1143"/>
          <w:jc w:val="center"/>
        </w:trPr>
        <w:tc>
          <w:tcPr>
            <w:tcW w:w="790" w:type="dxa"/>
            <w:shd w:val="clear" w:color="auto" w:fill="9CC2E5" w:themeFill="accent1" w:themeFillTint="99"/>
          </w:tcPr>
          <w:p w:rsidR="00170F3C" w:rsidRPr="00156AEE" w:rsidRDefault="00170F3C" w:rsidP="00170F3C">
            <w:pPr>
              <w:rPr>
                <w:rFonts w:ascii="Times New Roman" w:hAnsi="Times New Roman" w:cs="Times New Roman"/>
                <w:sz w:val="24"/>
                <w:szCs w:val="24"/>
              </w:rPr>
            </w:pPr>
            <w:r w:rsidRPr="00156AEE">
              <w:rPr>
                <w:rFonts w:ascii="Times New Roman" w:hAnsi="Times New Roman" w:cs="Times New Roman"/>
                <w:sz w:val="24"/>
                <w:szCs w:val="24"/>
              </w:rPr>
              <w:t>3.1.</w:t>
            </w:r>
          </w:p>
        </w:tc>
        <w:tc>
          <w:tcPr>
            <w:tcW w:w="506" w:type="dxa"/>
            <w:shd w:val="clear" w:color="auto" w:fill="9CC2E5" w:themeFill="accent1" w:themeFillTint="99"/>
            <w:vAlign w:val="center"/>
          </w:tcPr>
          <w:p w:rsidR="00170F3C" w:rsidRPr="00156AEE" w:rsidRDefault="00170F3C" w:rsidP="00170F3C">
            <w:pPr>
              <w:jc w:val="center"/>
              <w:rPr>
                <w:rFonts w:ascii="Times New Roman" w:hAnsi="Times New Roman" w:cs="Times New Roman"/>
                <w:sz w:val="24"/>
                <w:szCs w:val="24"/>
              </w:rPr>
            </w:pPr>
          </w:p>
        </w:tc>
        <w:tc>
          <w:tcPr>
            <w:tcW w:w="4145" w:type="dxa"/>
          </w:tcPr>
          <w:p w:rsidR="00170F3C" w:rsidRPr="00156AEE" w:rsidRDefault="00170F3C" w:rsidP="00170F3C">
            <w:pPr>
              <w:jc w:val="both"/>
              <w:rPr>
                <w:rFonts w:ascii="Times New Roman" w:hAnsi="Times New Roman" w:cs="Times New Roman"/>
                <w:sz w:val="24"/>
                <w:szCs w:val="24"/>
              </w:rPr>
            </w:pPr>
            <w:r w:rsidRPr="00156AEE">
              <w:rPr>
                <w:rFonts w:ascii="Times New Roman" w:hAnsi="Times New Roman" w:cs="Times New Roman"/>
                <w:sz w:val="24"/>
                <w:szCs w:val="24"/>
              </w:rPr>
              <w:t>Müdürlüğümüz ve bağlı olan ve kurumların etkinlik ve verimliliğini arttırmak için insan kaynaklarının yapısını ve niteliğini geliştirmek.</w:t>
            </w:r>
          </w:p>
        </w:tc>
        <w:tc>
          <w:tcPr>
            <w:tcW w:w="1500" w:type="dxa"/>
          </w:tcPr>
          <w:p w:rsidR="00170F3C" w:rsidRPr="00156AEE" w:rsidRDefault="00170F3C" w:rsidP="00170F3C">
            <w:pPr>
              <w:jc w:val="center"/>
              <w:rPr>
                <w:rFonts w:ascii="Times New Roman" w:hAnsi="Times New Roman" w:cs="Times New Roman"/>
                <w:sz w:val="24"/>
                <w:szCs w:val="24"/>
              </w:rPr>
            </w:pPr>
          </w:p>
        </w:tc>
        <w:tc>
          <w:tcPr>
            <w:tcW w:w="1559" w:type="dxa"/>
          </w:tcPr>
          <w:p w:rsidR="00170F3C" w:rsidRPr="00156AEE" w:rsidRDefault="00170F3C" w:rsidP="00170F3C">
            <w:pPr>
              <w:jc w:val="center"/>
              <w:rPr>
                <w:rFonts w:ascii="Times New Roman" w:hAnsi="Times New Roman" w:cs="Times New Roman"/>
                <w:sz w:val="24"/>
                <w:szCs w:val="24"/>
              </w:rPr>
            </w:pPr>
          </w:p>
        </w:tc>
        <w:tc>
          <w:tcPr>
            <w:tcW w:w="1632" w:type="dxa"/>
          </w:tcPr>
          <w:p w:rsidR="00170F3C" w:rsidRPr="00156AEE" w:rsidRDefault="00170F3C" w:rsidP="00170F3C">
            <w:pPr>
              <w:jc w:val="center"/>
              <w:rPr>
                <w:rFonts w:ascii="Times New Roman" w:hAnsi="Times New Roman" w:cs="Times New Roman"/>
                <w:sz w:val="24"/>
                <w:szCs w:val="24"/>
              </w:rPr>
            </w:pPr>
          </w:p>
        </w:tc>
      </w:tr>
      <w:tr w:rsidR="008F3346" w:rsidRPr="00156AEE" w:rsidTr="005A7ABF">
        <w:trPr>
          <w:gridAfter w:val="1"/>
          <w:wAfter w:w="16" w:type="dxa"/>
          <w:trHeight w:val="1485"/>
          <w:jc w:val="center"/>
        </w:trPr>
        <w:tc>
          <w:tcPr>
            <w:tcW w:w="790" w:type="dxa"/>
            <w:vMerge w:val="restart"/>
            <w:shd w:val="clear" w:color="auto" w:fill="9CC2E5" w:themeFill="accent1" w:themeFillTint="99"/>
          </w:tcPr>
          <w:p w:rsidR="00170F3C" w:rsidRPr="00156AEE" w:rsidRDefault="00170F3C" w:rsidP="00170F3C">
            <w:pPr>
              <w:rPr>
                <w:rFonts w:ascii="Times New Roman" w:hAnsi="Times New Roman" w:cs="Times New Roman"/>
                <w:sz w:val="24"/>
                <w:szCs w:val="24"/>
              </w:rPr>
            </w:pPr>
          </w:p>
        </w:tc>
        <w:tc>
          <w:tcPr>
            <w:tcW w:w="506" w:type="dxa"/>
            <w:shd w:val="clear" w:color="auto" w:fill="9CC2E5" w:themeFill="accent1" w:themeFillTint="99"/>
            <w:vAlign w:val="center"/>
          </w:tcPr>
          <w:p w:rsidR="00170F3C" w:rsidRPr="00156AEE" w:rsidRDefault="00170F3C" w:rsidP="00170F3C">
            <w:pPr>
              <w:jc w:val="center"/>
              <w:rPr>
                <w:rFonts w:ascii="Times New Roman" w:hAnsi="Times New Roman" w:cs="Times New Roman"/>
                <w:sz w:val="24"/>
                <w:szCs w:val="24"/>
              </w:rPr>
            </w:pPr>
            <w:r w:rsidRPr="00156AEE">
              <w:rPr>
                <w:rFonts w:ascii="Times New Roman" w:hAnsi="Times New Roman" w:cs="Times New Roman"/>
                <w:sz w:val="24"/>
                <w:szCs w:val="24"/>
              </w:rPr>
              <w:t>1</w:t>
            </w:r>
          </w:p>
        </w:tc>
        <w:tc>
          <w:tcPr>
            <w:tcW w:w="4145" w:type="dxa"/>
            <w:vAlign w:val="center"/>
          </w:tcPr>
          <w:p w:rsidR="00170F3C" w:rsidRDefault="00170F3C" w:rsidP="00170F3C">
            <w:pPr>
              <w:jc w:val="both"/>
              <w:rPr>
                <w:rFonts w:ascii="Times New Roman" w:hAnsi="Times New Roman" w:cs="Times New Roman"/>
                <w:sz w:val="24"/>
                <w:szCs w:val="24"/>
              </w:rPr>
            </w:pPr>
            <w:r w:rsidRPr="00156AEE">
              <w:rPr>
                <w:rFonts w:ascii="Times New Roman" w:hAnsi="Times New Roman" w:cs="Times New Roman"/>
                <w:sz w:val="24"/>
                <w:szCs w:val="24"/>
              </w:rPr>
              <w:t>Müdürlüğümüze bağlı okul ve kurumlarda görev yapan öğretmen ve personele yönelik yıllık plan dâhilinde yüz yüze hizmet içi eğitim faaliyetlerinin düzenlenmesi</w:t>
            </w:r>
          </w:p>
          <w:p w:rsidR="00170F3C" w:rsidRPr="00156AEE" w:rsidRDefault="00170F3C" w:rsidP="00170F3C">
            <w:pPr>
              <w:jc w:val="both"/>
              <w:rPr>
                <w:rFonts w:ascii="Times New Roman" w:hAnsi="Times New Roman" w:cs="Times New Roman"/>
                <w:sz w:val="24"/>
                <w:szCs w:val="24"/>
              </w:rPr>
            </w:pPr>
          </w:p>
        </w:tc>
        <w:tc>
          <w:tcPr>
            <w:tcW w:w="1500" w:type="dxa"/>
            <w:vAlign w:val="center"/>
          </w:tcPr>
          <w:p w:rsidR="00170F3C" w:rsidRPr="00156AEE" w:rsidRDefault="00CC7C1A" w:rsidP="00170F3C">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vAlign w:val="center"/>
          </w:tcPr>
          <w:p w:rsidR="00170F3C" w:rsidRPr="00156AEE" w:rsidRDefault="00A970C5" w:rsidP="00170F3C">
            <w:pPr>
              <w:jc w:val="center"/>
              <w:rPr>
                <w:rFonts w:ascii="Times New Roman" w:hAnsi="Times New Roman" w:cs="Times New Roman"/>
                <w:sz w:val="24"/>
                <w:szCs w:val="24"/>
              </w:rPr>
            </w:pPr>
            <w:r>
              <w:rPr>
                <w:rFonts w:ascii="Times New Roman" w:hAnsi="Times New Roman" w:cs="Times New Roman"/>
                <w:sz w:val="24"/>
                <w:szCs w:val="24"/>
              </w:rPr>
              <w:t>8.000,00</w:t>
            </w:r>
          </w:p>
        </w:tc>
        <w:tc>
          <w:tcPr>
            <w:tcW w:w="1632" w:type="dxa"/>
            <w:vAlign w:val="center"/>
          </w:tcPr>
          <w:p w:rsidR="00170F3C" w:rsidRPr="00156AEE" w:rsidRDefault="00A970C5" w:rsidP="00170F3C">
            <w:pPr>
              <w:jc w:val="center"/>
              <w:rPr>
                <w:rFonts w:ascii="Times New Roman" w:hAnsi="Times New Roman" w:cs="Times New Roman"/>
                <w:sz w:val="24"/>
                <w:szCs w:val="24"/>
              </w:rPr>
            </w:pPr>
            <w:r>
              <w:rPr>
                <w:rFonts w:ascii="Times New Roman" w:hAnsi="Times New Roman" w:cs="Times New Roman"/>
                <w:sz w:val="24"/>
                <w:szCs w:val="24"/>
              </w:rPr>
              <w:t>8.000,00</w:t>
            </w:r>
          </w:p>
        </w:tc>
      </w:tr>
      <w:tr w:rsidR="008F3346" w:rsidRPr="00156AEE" w:rsidTr="005A7ABF">
        <w:trPr>
          <w:gridAfter w:val="1"/>
          <w:wAfter w:w="16" w:type="dxa"/>
          <w:trHeight w:val="708"/>
          <w:jc w:val="center"/>
        </w:trPr>
        <w:tc>
          <w:tcPr>
            <w:tcW w:w="790" w:type="dxa"/>
            <w:vMerge/>
            <w:shd w:val="clear" w:color="auto" w:fill="9CC2E5" w:themeFill="accent1" w:themeFillTint="99"/>
          </w:tcPr>
          <w:p w:rsidR="00170F3C" w:rsidRPr="00156AEE" w:rsidRDefault="00170F3C" w:rsidP="00170F3C">
            <w:pPr>
              <w:rPr>
                <w:rFonts w:ascii="Times New Roman" w:hAnsi="Times New Roman" w:cs="Times New Roman"/>
                <w:sz w:val="24"/>
                <w:szCs w:val="24"/>
              </w:rPr>
            </w:pPr>
          </w:p>
        </w:tc>
        <w:tc>
          <w:tcPr>
            <w:tcW w:w="506" w:type="dxa"/>
            <w:shd w:val="clear" w:color="auto" w:fill="9CC2E5" w:themeFill="accent1" w:themeFillTint="99"/>
            <w:vAlign w:val="center"/>
          </w:tcPr>
          <w:p w:rsidR="00170F3C" w:rsidRPr="00156AEE" w:rsidRDefault="00170F3C" w:rsidP="00170F3C">
            <w:pPr>
              <w:jc w:val="center"/>
              <w:rPr>
                <w:rFonts w:ascii="Times New Roman" w:hAnsi="Times New Roman" w:cs="Times New Roman"/>
                <w:sz w:val="24"/>
                <w:szCs w:val="24"/>
              </w:rPr>
            </w:pPr>
            <w:r>
              <w:rPr>
                <w:rFonts w:ascii="Times New Roman" w:hAnsi="Times New Roman" w:cs="Times New Roman"/>
                <w:sz w:val="24"/>
                <w:szCs w:val="24"/>
              </w:rPr>
              <w:t>2</w:t>
            </w:r>
          </w:p>
        </w:tc>
        <w:tc>
          <w:tcPr>
            <w:tcW w:w="4145" w:type="dxa"/>
            <w:vAlign w:val="center"/>
          </w:tcPr>
          <w:p w:rsidR="00170F3C" w:rsidRDefault="00170F3C" w:rsidP="00170F3C">
            <w:pPr>
              <w:jc w:val="both"/>
              <w:rPr>
                <w:rFonts w:ascii="Times New Roman" w:hAnsi="Times New Roman" w:cs="Times New Roman"/>
                <w:sz w:val="24"/>
                <w:szCs w:val="24"/>
              </w:rPr>
            </w:pPr>
            <w:r w:rsidRPr="00B06721">
              <w:rPr>
                <w:rFonts w:ascii="Times New Roman" w:hAnsi="Times New Roman" w:cs="Times New Roman"/>
                <w:sz w:val="24"/>
                <w:szCs w:val="24"/>
              </w:rPr>
              <w:t>Yüksek lisans ve doktora yapan veya yapacak personele teşvik edici çalışmaların yapılması.</w:t>
            </w:r>
          </w:p>
          <w:p w:rsidR="00170F3C" w:rsidRPr="00156AEE" w:rsidRDefault="00170F3C" w:rsidP="00170F3C">
            <w:pPr>
              <w:jc w:val="both"/>
              <w:rPr>
                <w:rFonts w:ascii="Times New Roman" w:hAnsi="Times New Roman" w:cs="Times New Roman"/>
                <w:sz w:val="24"/>
                <w:szCs w:val="24"/>
              </w:rPr>
            </w:pPr>
          </w:p>
        </w:tc>
        <w:tc>
          <w:tcPr>
            <w:tcW w:w="1500" w:type="dxa"/>
            <w:vAlign w:val="center"/>
          </w:tcPr>
          <w:p w:rsidR="00170F3C" w:rsidRPr="00156AEE" w:rsidRDefault="00CC7C1A" w:rsidP="00170F3C">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vAlign w:val="center"/>
          </w:tcPr>
          <w:p w:rsidR="00170F3C" w:rsidRPr="00156AEE" w:rsidRDefault="00A970C5" w:rsidP="00170F3C">
            <w:pPr>
              <w:jc w:val="center"/>
              <w:rPr>
                <w:rFonts w:ascii="Times New Roman" w:hAnsi="Times New Roman" w:cs="Times New Roman"/>
                <w:sz w:val="24"/>
                <w:szCs w:val="24"/>
              </w:rPr>
            </w:pPr>
            <w:r>
              <w:rPr>
                <w:rFonts w:ascii="Times New Roman" w:hAnsi="Times New Roman" w:cs="Times New Roman"/>
                <w:sz w:val="24"/>
                <w:szCs w:val="24"/>
              </w:rPr>
              <w:t>3.000,00</w:t>
            </w:r>
          </w:p>
        </w:tc>
        <w:tc>
          <w:tcPr>
            <w:tcW w:w="1632" w:type="dxa"/>
            <w:vAlign w:val="center"/>
          </w:tcPr>
          <w:p w:rsidR="00170F3C" w:rsidRPr="00156AEE" w:rsidRDefault="00A970C5" w:rsidP="00170F3C">
            <w:pPr>
              <w:jc w:val="center"/>
              <w:rPr>
                <w:rFonts w:ascii="Times New Roman" w:hAnsi="Times New Roman" w:cs="Times New Roman"/>
                <w:sz w:val="24"/>
                <w:szCs w:val="24"/>
              </w:rPr>
            </w:pPr>
            <w:r>
              <w:rPr>
                <w:rFonts w:ascii="Times New Roman" w:hAnsi="Times New Roman" w:cs="Times New Roman"/>
                <w:sz w:val="24"/>
                <w:szCs w:val="24"/>
              </w:rPr>
              <w:t>3.000,00</w:t>
            </w:r>
          </w:p>
        </w:tc>
      </w:tr>
      <w:tr w:rsidR="008F3346" w:rsidRPr="00156AEE" w:rsidTr="005A7ABF">
        <w:trPr>
          <w:gridAfter w:val="1"/>
          <w:wAfter w:w="16" w:type="dxa"/>
          <w:jc w:val="center"/>
        </w:trPr>
        <w:tc>
          <w:tcPr>
            <w:tcW w:w="790" w:type="dxa"/>
            <w:shd w:val="clear" w:color="auto" w:fill="9CC2E5" w:themeFill="accent1" w:themeFillTint="99"/>
          </w:tcPr>
          <w:p w:rsidR="00170F3C" w:rsidRPr="00156AEE" w:rsidRDefault="00170F3C" w:rsidP="00170F3C">
            <w:pPr>
              <w:rPr>
                <w:rFonts w:ascii="Times New Roman" w:hAnsi="Times New Roman" w:cs="Times New Roman"/>
                <w:sz w:val="24"/>
                <w:szCs w:val="24"/>
              </w:rPr>
            </w:pPr>
            <w:r w:rsidRPr="00156AEE">
              <w:rPr>
                <w:rFonts w:ascii="Times New Roman" w:hAnsi="Times New Roman" w:cs="Times New Roman"/>
                <w:sz w:val="24"/>
                <w:szCs w:val="24"/>
              </w:rPr>
              <w:t>3.2.</w:t>
            </w:r>
          </w:p>
        </w:tc>
        <w:tc>
          <w:tcPr>
            <w:tcW w:w="506" w:type="dxa"/>
            <w:shd w:val="clear" w:color="auto" w:fill="9CC2E5" w:themeFill="accent1" w:themeFillTint="99"/>
            <w:vAlign w:val="center"/>
          </w:tcPr>
          <w:p w:rsidR="00170F3C" w:rsidRPr="00156AEE" w:rsidRDefault="00170F3C" w:rsidP="00170F3C">
            <w:pPr>
              <w:jc w:val="center"/>
              <w:rPr>
                <w:rFonts w:ascii="Times New Roman" w:hAnsi="Times New Roman" w:cs="Times New Roman"/>
                <w:sz w:val="24"/>
                <w:szCs w:val="24"/>
              </w:rPr>
            </w:pPr>
          </w:p>
        </w:tc>
        <w:tc>
          <w:tcPr>
            <w:tcW w:w="4145" w:type="dxa"/>
          </w:tcPr>
          <w:p w:rsidR="00170F3C" w:rsidRPr="00156AEE" w:rsidRDefault="00170F3C" w:rsidP="00170F3C">
            <w:pPr>
              <w:spacing w:before="120"/>
              <w:jc w:val="both"/>
              <w:rPr>
                <w:rFonts w:ascii="Times New Roman" w:hAnsi="Times New Roman" w:cs="Times New Roman"/>
                <w:sz w:val="24"/>
                <w:szCs w:val="24"/>
              </w:rPr>
            </w:pPr>
            <w:r w:rsidRPr="00156AEE">
              <w:rPr>
                <w:rFonts w:ascii="Times New Roman" w:hAnsi="Times New Roman" w:cs="Times New Roman"/>
                <w:sz w:val="24"/>
                <w:szCs w:val="24"/>
              </w:rPr>
              <w:t>Fiziki durumu iyileştirilen okul sayısını arttırmak.</w:t>
            </w:r>
          </w:p>
        </w:tc>
        <w:tc>
          <w:tcPr>
            <w:tcW w:w="1500" w:type="dxa"/>
          </w:tcPr>
          <w:p w:rsidR="00170F3C" w:rsidRPr="00156AEE" w:rsidRDefault="00170F3C" w:rsidP="00170F3C">
            <w:pPr>
              <w:jc w:val="center"/>
              <w:rPr>
                <w:rFonts w:ascii="Times New Roman" w:hAnsi="Times New Roman" w:cs="Times New Roman"/>
                <w:sz w:val="24"/>
                <w:szCs w:val="24"/>
              </w:rPr>
            </w:pPr>
          </w:p>
        </w:tc>
        <w:tc>
          <w:tcPr>
            <w:tcW w:w="1559" w:type="dxa"/>
          </w:tcPr>
          <w:p w:rsidR="00170F3C" w:rsidRPr="00156AEE" w:rsidRDefault="00170F3C" w:rsidP="00170F3C">
            <w:pPr>
              <w:jc w:val="center"/>
              <w:rPr>
                <w:rFonts w:ascii="Times New Roman" w:hAnsi="Times New Roman" w:cs="Times New Roman"/>
                <w:sz w:val="24"/>
                <w:szCs w:val="24"/>
              </w:rPr>
            </w:pPr>
          </w:p>
        </w:tc>
        <w:tc>
          <w:tcPr>
            <w:tcW w:w="1632" w:type="dxa"/>
          </w:tcPr>
          <w:p w:rsidR="00170F3C" w:rsidRPr="00156AEE" w:rsidRDefault="00170F3C" w:rsidP="00170F3C">
            <w:pPr>
              <w:jc w:val="center"/>
              <w:rPr>
                <w:rFonts w:ascii="Times New Roman" w:hAnsi="Times New Roman" w:cs="Times New Roman"/>
                <w:sz w:val="24"/>
                <w:szCs w:val="24"/>
              </w:rPr>
            </w:pPr>
          </w:p>
        </w:tc>
      </w:tr>
      <w:tr w:rsidR="00653F98" w:rsidRPr="00156AEE" w:rsidTr="00AA0F0F">
        <w:trPr>
          <w:gridAfter w:val="1"/>
          <w:wAfter w:w="16" w:type="dxa"/>
          <w:trHeight w:val="708"/>
          <w:jc w:val="center"/>
        </w:trPr>
        <w:tc>
          <w:tcPr>
            <w:tcW w:w="790" w:type="dxa"/>
            <w:shd w:val="clear" w:color="auto" w:fill="9CC2E5" w:themeFill="accent1" w:themeFillTint="99"/>
          </w:tcPr>
          <w:p w:rsidR="00653F98" w:rsidRPr="00156AEE" w:rsidRDefault="00653F98" w:rsidP="00653F98">
            <w:pPr>
              <w:rPr>
                <w:rFonts w:ascii="Times New Roman" w:hAnsi="Times New Roman" w:cs="Times New Roman"/>
                <w:sz w:val="24"/>
                <w:szCs w:val="24"/>
              </w:rPr>
            </w:pPr>
          </w:p>
        </w:tc>
        <w:tc>
          <w:tcPr>
            <w:tcW w:w="506" w:type="dxa"/>
            <w:shd w:val="clear" w:color="auto" w:fill="9CC2E5" w:themeFill="accent1" w:themeFillTint="99"/>
            <w:vAlign w:val="center"/>
          </w:tcPr>
          <w:p w:rsidR="00653F98" w:rsidRPr="00156AEE" w:rsidRDefault="00653F98" w:rsidP="00653F98">
            <w:pPr>
              <w:jc w:val="center"/>
              <w:rPr>
                <w:rFonts w:ascii="Times New Roman" w:hAnsi="Times New Roman" w:cs="Times New Roman"/>
                <w:sz w:val="24"/>
                <w:szCs w:val="24"/>
              </w:rPr>
            </w:pPr>
            <w:r>
              <w:rPr>
                <w:rFonts w:ascii="Times New Roman" w:hAnsi="Times New Roman" w:cs="Times New Roman"/>
                <w:sz w:val="24"/>
                <w:szCs w:val="24"/>
              </w:rPr>
              <w:t>1</w:t>
            </w:r>
          </w:p>
        </w:tc>
        <w:tc>
          <w:tcPr>
            <w:tcW w:w="4145" w:type="dxa"/>
          </w:tcPr>
          <w:p w:rsidR="00653F98" w:rsidRPr="00605455" w:rsidRDefault="00F82DC8" w:rsidP="00653F98">
            <w:pPr>
              <w:rPr>
                <w:rFonts w:ascii="Times New Roman" w:hAnsi="Times New Roman"/>
                <w:sz w:val="24"/>
                <w:szCs w:val="24"/>
              </w:rPr>
            </w:pPr>
            <w:r w:rsidRPr="00156AEE">
              <w:rPr>
                <w:rFonts w:ascii="Times New Roman" w:hAnsi="Times New Roman" w:cs="Times New Roman"/>
                <w:sz w:val="24"/>
                <w:szCs w:val="24"/>
              </w:rPr>
              <w:t>Okulların Fiziki imkânlarının iyileştirilme çalışmaları</w:t>
            </w:r>
          </w:p>
        </w:tc>
        <w:tc>
          <w:tcPr>
            <w:tcW w:w="1500" w:type="dxa"/>
          </w:tcPr>
          <w:p w:rsidR="00653F98" w:rsidRPr="00156AEE" w:rsidRDefault="00F82DC8" w:rsidP="00653F98">
            <w:pPr>
              <w:jc w:val="center"/>
              <w:rPr>
                <w:rFonts w:ascii="Times New Roman" w:hAnsi="Times New Roman" w:cs="Times New Roman"/>
                <w:sz w:val="24"/>
                <w:szCs w:val="24"/>
              </w:rPr>
            </w:pPr>
            <w:r>
              <w:rPr>
                <w:rFonts w:ascii="Times New Roman" w:hAnsi="Times New Roman" w:cs="Times New Roman"/>
                <w:sz w:val="24"/>
                <w:szCs w:val="24"/>
              </w:rPr>
              <w:t>100.000,00</w:t>
            </w:r>
          </w:p>
        </w:tc>
        <w:tc>
          <w:tcPr>
            <w:tcW w:w="1559" w:type="dxa"/>
          </w:tcPr>
          <w:p w:rsidR="00653F98" w:rsidRPr="00156AEE" w:rsidRDefault="00F82DC8" w:rsidP="00653F98">
            <w:pPr>
              <w:jc w:val="center"/>
              <w:rPr>
                <w:rFonts w:ascii="Times New Roman" w:hAnsi="Times New Roman" w:cs="Times New Roman"/>
                <w:sz w:val="24"/>
                <w:szCs w:val="24"/>
              </w:rPr>
            </w:pPr>
            <w:r>
              <w:rPr>
                <w:rFonts w:ascii="Times New Roman" w:hAnsi="Times New Roman" w:cs="Times New Roman"/>
                <w:sz w:val="24"/>
                <w:szCs w:val="24"/>
              </w:rPr>
              <w:t>0</w:t>
            </w:r>
          </w:p>
        </w:tc>
        <w:tc>
          <w:tcPr>
            <w:tcW w:w="1632" w:type="dxa"/>
          </w:tcPr>
          <w:p w:rsidR="00653F98" w:rsidRPr="00156AEE" w:rsidRDefault="00F82DC8" w:rsidP="00653F98">
            <w:pPr>
              <w:jc w:val="center"/>
              <w:rPr>
                <w:rFonts w:ascii="Times New Roman" w:hAnsi="Times New Roman" w:cs="Times New Roman"/>
                <w:sz w:val="24"/>
                <w:szCs w:val="24"/>
              </w:rPr>
            </w:pPr>
            <w:r>
              <w:rPr>
                <w:rFonts w:ascii="Times New Roman" w:hAnsi="Times New Roman" w:cs="Times New Roman"/>
                <w:sz w:val="24"/>
                <w:szCs w:val="24"/>
              </w:rPr>
              <w:t>100.000,00</w:t>
            </w:r>
          </w:p>
        </w:tc>
      </w:tr>
      <w:tr w:rsidR="00653F98" w:rsidRPr="00156AEE" w:rsidTr="005A7ABF">
        <w:trPr>
          <w:gridAfter w:val="1"/>
          <w:wAfter w:w="16" w:type="dxa"/>
          <w:trHeight w:val="708"/>
          <w:jc w:val="center"/>
        </w:trPr>
        <w:tc>
          <w:tcPr>
            <w:tcW w:w="790" w:type="dxa"/>
            <w:shd w:val="clear" w:color="auto" w:fill="9CC2E5" w:themeFill="accent1" w:themeFillTint="99"/>
          </w:tcPr>
          <w:p w:rsidR="00653F98" w:rsidRPr="00156AEE" w:rsidRDefault="00653F98" w:rsidP="00653F98">
            <w:pPr>
              <w:rPr>
                <w:rFonts w:ascii="Times New Roman" w:hAnsi="Times New Roman" w:cs="Times New Roman"/>
                <w:sz w:val="24"/>
                <w:szCs w:val="24"/>
              </w:rPr>
            </w:pPr>
          </w:p>
        </w:tc>
        <w:tc>
          <w:tcPr>
            <w:tcW w:w="506" w:type="dxa"/>
            <w:shd w:val="clear" w:color="auto" w:fill="9CC2E5" w:themeFill="accent1" w:themeFillTint="99"/>
            <w:vAlign w:val="center"/>
          </w:tcPr>
          <w:p w:rsidR="00653F98" w:rsidRPr="00156AEE" w:rsidRDefault="00653F98" w:rsidP="00653F98">
            <w:pPr>
              <w:jc w:val="center"/>
              <w:rPr>
                <w:rFonts w:ascii="Times New Roman" w:hAnsi="Times New Roman" w:cs="Times New Roman"/>
                <w:sz w:val="24"/>
                <w:szCs w:val="24"/>
              </w:rPr>
            </w:pPr>
            <w:r>
              <w:rPr>
                <w:rFonts w:ascii="Times New Roman" w:hAnsi="Times New Roman" w:cs="Times New Roman"/>
                <w:sz w:val="24"/>
                <w:szCs w:val="24"/>
              </w:rPr>
              <w:t>2</w:t>
            </w:r>
          </w:p>
        </w:tc>
        <w:tc>
          <w:tcPr>
            <w:tcW w:w="4145" w:type="dxa"/>
            <w:vAlign w:val="center"/>
          </w:tcPr>
          <w:p w:rsidR="00653F98" w:rsidRPr="00156AEE" w:rsidRDefault="00F82DC8" w:rsidP="00653F98">
            <w:pPr>
              <w:jc w:val="both"/>
              <w:rPr>
                <w:rFonts w:ascii="Times New Roman" w:hAnsi="Times New Roman" w:cs="Times New Roman"/>
                <w:sz w:val="24"/>
                <w:szCs w:val="24"/>
              </w:rPr>
            </w:pPr>
            <w:r w:rsidRPr="00605455">
              <w:rPr>
                <w:rFonts w:ascii="Times New Roman" w:hAnsi="Times New Roman"/>
                <w:sz w:val="24"/>
                <w:szCs w:val="24"/>
              </w:rPr>
              <w:t>Engellilerin kullanımına yönelik düzenleme yapılan okul/kurum sayısı</w:t>
            </w:r>
          </w:p>
        </w:tc>
        <w:tc>
          <w:tcPr>
            <w:tcW w:w="1500" w:type="dxa"/>
            <w:vAlign w:val="center"/>
          </w:tcPr>
          <w:p w:rsidR="00653F98" w:rsidRPr="00156AEE" w:rsidRDefault="00F82DC8" w:rsidP="00653F98">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vAlign w:val="center"/>
          </w:tcPr>
          <w:p w:rsidR="00653F98" w:rsidRPr="00156AEE" w:rsidRDefault="00F82DC8" w:rsidP="00653F98">
            <w:pPr>
              <w:jc w:val="center"/>
              <w:rPr>
                <w:rFonts w:ascii="Times New Roman" w:hAnsi="Times New Roman" w:cs="Times New Roman"/>
                <w:sz w:val="24"/>
                <w:szCs w:val="24"/>
              </w:rPr>
            </w:pPr>
            <w:r>
              <w:rPr>
                <w:rFonts w:ascii="Times New Roman" w:hAnsi="Times New Roman" w:cs="Times New Roman"/>
                <w:sz w:val="24"/>
                <w:szCs w:val="24"/>
              </w:rPr>
              <w:t>25.000,00</w:t>
            </w:r>
          </w:p>
        </w:tc>
        <w:tc>
          <w:tcPr>
            <w:tcW w:w="1632" w:type="dxa"/>
            <w:vAlign w:val="center"/>
          </w:tcPr>
          <w:p w:rsidR="00653F98" w:rsidRPr="00156AEE" w:rsidRDefault="00F82DC8" w:rsidP="00653F98">
            <w:pPr>
              <w:jc w:val="center"/>
              <w:rPr>
                <w:rFonts w:ascii="Times New Roman" w:hAnsi="Times New Roman" w:cs="Times New Roman"/>
                <w:sz w:val="24"/>
                <w:szCs w:val="24"/>
              </w:rPr>
            </w:pPr>
            <w:r>
              <w:rPr>
                <w:rFonts w:ascii="Times New Roman" w:hAnsi="Times New Roman" w:cs="Times New Roman"/>
                <w:sz w:val="24"/>
                <w:szCs w:val="24"/>
              </w:rPr>
              <w:t>25.000,00</w:t>
            </w:r>
          </w:p>
        </w:tc>
      </w:tr>
      <w:tr w:rsidR="00653F98" w:rsidRPr="00156AEE" w:rsidTr="005A7ABF">
        <w:trPr>
          <w:gridAfter w:val="1"/>
          <w:wAfter w:w="16" w:type="dxa"/>
          <w:trHeight w:val="1257"/>
          <w:jc w:val="center"/>
        </w:trPr>
        <w:tc>
          <w:tcPr>
            <w:tcW w:w="790" w:type="dxa"/>
            <w:shd w:val="clear" w:color="auto" w:fill="9CC2E5" w:themeFill="accent1" w:themeFillTint="99"/>
          </w:tcPr>
          <w:p w:rsidR="00653F98" w:rsidRPr="00156AEE" w:rsidRDefault="00653F98" w:rsidP="00653F98">
            <w:pPr>
              <w:rPr>
                <w:rFonts w:ascii="Times New Roman" w:hAnsi="Times New Roman" w:cs="Times New Roman"/>
                <w:sz w:val="24"/>
                <w:szCs w:val="24"/>
              </w:rPr>
            </w:pPr>
            <w:r w:rsidRPr="00156AEE">
              <w:rPr>
                <w:rFonts w:ascii="Times New Roman" w:hAnsi="Times New Roman" w:cs="Times New Roman"/>
                <w:sz w:val="24"/>
                <w:szCs w:val="24"/>
              </w:rPr>
              <w:t>3.3.</w:t>
            </w:r>
          </w:p>
        </w:tc>
        <w:tc>
          <w:tcPr>
            <w:tcW w:w="506" w:type="dxa"/>
            <w:shd w:val="clear" w:color="auto" w:fill="9CC2E5" w:themeFill="accent1" w:themeFillTint="99"/>
            <w:vAlign w:val="center"/>
          </w:tcPr>
          <w:p w:rsidR="00653F98" w:rsidRPr="00156AEE" w:rsidRDefault="00653F98" w:rsidP="00653F98">
            <w:pPr>
              <w:jc w:val="center"/>
              <w:rPr>
                <w:rFonts w:ascii="Times New Roman" w:hAnsi="Times New Roman" w:cs="Times New Roman"/>
                <w:sz w:val="24"/>
                <w:szCs w:val="24"/>
              </w:rPr>
            </w:pPr>
          </w:p>
        </w:tc>
        <w:tc>
          <w:tcPr>
            <w:tcW w:w="4145" w:type="dxa"/>
          </w:tcPr>
          <w:p w:rsidR="00653F98" w:rsidRPr="00156AEE" w:rsidRDefault="00653F98" w:rsidP="00653F98">
            <w:pPr>
              <w:rPr>
                <w:rFonts w:ascii="Times New Roman" w:hAnsi="Times New Roman" w:cs="Times New Roman"/>
                <w:sz w:val="24"/>
                <w:szCs w:val="24"/>
              </w:rPr>
            </w:pPr>
            <w:r w:rsidRPr="00C8613E">
              <w:rPr>
                <w:rFonts w:ascii="Times New Roman" w:eastAsia="Calibri" w:hAnsi="Times New Roman" w:cs="Times New Roman"/>
                <w:color w:val="000000"/>
                <w:sz w:val="24"/>
                <w:szCs w:val="24"/>
              </w:rPr>
              <w:t>Eğitim alanında yeni uygulama ve bilimsel gelişmeleri izlemek, değerlendirmek, kurum ve okullara kazandırmak</w:t>
            </w:r>
            <w:r>
              <w:rPr>
                <w:rFonts w:ascii="Times New Roman" w:eastAsia="Calibri" w:hAnsi="Times New Roman" w:cs="Times New Roman"/>
                <w:color w:val="000000"/>
                <w:sz w:val="24"/>
                <w:szCs w:val="24"/>
              </w:rPr>
              <w:t>, Öz değerlendirme yapmak.</w:t>
            </w:r>
          </w:p>
        </w:tc>
        <w:tc>
          <w:tcPr>
            <w:tcW w:w="1500" w:type="dxa"/>
          </w:tcPr>
          <w:p w:rsidR="00653F98" w:rsidRPr="00156AEE" w:rsidRDefault="00653F98" w:rsidP="00653F98">
            <w:pPr>
              <w:jc w:val="center"/>
              <w:rPr>
                <w:rFonts w:ascii="Times New Roman" w:hAnsi="Times New Roman" w:cs="Times New Roman"/>
                <w:sz w:val="24"/>
                <w:szCs w:val="24"/>
              </w:rPr>
            </w:pPr>
          </w:p>
        </w:tc>
        <w:tc>
          <w:tcPr>
            <w:tcW w:w="1559" w:type="dxa"/>
          </w:tcPr>
          <w:p w:rsidR="00653F98" w:rsidRPr="00156AEE" w:rsidRDefault="00653F98" w:rsidP="00653F98">
            <w:pPr>
              <w:jc w:val="center"/>
              <w:rPr>
                <w:rFonts w:ascii="Times New Roman" w:hAnsi="Times New Roman" w:cs="Times New Roman"/>
                <w:sz w:val="24"/>
                <w:szCs w:val="24"/>
              </w:rPr>
            </w:pPr>
          </w:p>
        </w:tc>
        <w:tc>
          <w:tcPr>
            <w:tcW w:w="1632" w:type="dxa"/>
          </w:tcPr>
          <w:p w:rsidR="00653F98" w:rsidRPr="00156AEE" w:rsidRDefault="00653F98" w:rsidP="00653F98">
            <w:pPr>
              <w:jc w:val="center"/>
              <w:rPr>
                <w:rFonts w:ascii="Times New Roman" w:hAnsi="Times New Roman" w:cs="Times New Roman"/>
                <w:sz w:val="24"/>
                <w:szCs w:val="24"/>
              </w:rPr>
            </w:pPr>
          </w:p>
        </w:tc>
      </w:tr>
      <w:tr w:rsidR="00653F98" w:rsidRPr="00156AEE" w:rsidTr="005A7ABF">
        <w:trPr>
          <w:gridAfter w:val="1"/>
          <w:wAfter w:w="16" w:type="dxa"/>
          <w:trHeight w:val="707"/>
          <w:jc w:val="center"/>
        </w:trPr>
        <w:tc>
          <w:tcPr>
            <w:tcW w:w="790" w:type="dxa"/>
            <w:shd w:val="clear" w:color="auto" w:fill="9CC2E5" w:themeFill="accent1" w:themeFillTint="99"/>
          </w:tcPr>
          <w:p w:rsidR="00653F98" w:rsidRPr="00156AEE" w:rsidRDefault="00653F98" w:rsidP="00653F98">
            <w:pPr>
              <w:rPr>
                <w:rFonts w:ascii="Times New Roman" w:hAnsi="Times New Roman" w:cs="Times New Roman"/>
                <w:sz w:val="24"/>
                <w:szCs w:val="24"/>
              </w:rPr>
            </w:pPr>
          </w:p>
        </w:tc>
        <w:tc>
          <w:tcPr>
            <w:tcW w:w="506" w:type="dxa"/>
            <w:shd w:val="clear" w:color="auto" w:fill="9CC2E5" w:themeFill="accent1" w:themeFillTint="99"/>
            <w:vAlign w:val="center"/>
          </w:tcPr>
          <w:p w:rsidR="00653F98" w:rsidRPr="00156AEE" w:rsidRDefault="00A970C5" w:rsidP="00653F98">
            <w:pPr>
              <w:jc w:val="center"/>
              <w:rPr>
                <w:rFonts w:ascii="Times New Roman" w:hAnsi="Times New Roman" w:cs="Times New Roman"/>
                <w:sz w:val="24"/>
                <w:szCs w:val="24"/>
              </w:rPr>
            </w:pPr>
            <w:r>
              <w:rPr>
                <w:rFonts w:ascii="Times New Roman" w:hAnsi="Times New Roman" w:cs="Times New Roman"/>
                <w:sz w:val="24"/>
                <w:szCs w:val="24"/>
              </w:rPr>
              <w:t>1</w:t>
            </w:r>
          </w:p>
        </w:tc>
        <w:tc>
          <w:tcPr>
            <w:tcW w:w="4145" w:type="dxa"/>
            <w:vAlign w:val="center"/>
          </w:tcPr>
          <w:p w:rsidR="00653F98" w:rsidRPr="00156AEE" w:rsidRDefault="00653F98" w:rsidP="00653F98">
            <w:pPr>
              <w:tabs>
                <w:tab w:val="left" w:pos="7310"/>
              </w:tabs>
              <w:jc w:val="both"/>
              <w:rPr>
                <w:rFonts w:ascii="Times New Roman" w:eastAsia="Calibri" w:hAnsi="Times New Roman" w:cs="Times New Roman"/>
                <w:color w:val="000000"/>
                <w:sz w:val="24"/>
                <w:szCs w:val="24"/>
              </w:rPr>
            </w:pPr>
            <w:r w:rsidRPr="00156AEE">
              <w:rPr>
                <w:rFonts w:ascii="Times New Roman" w:eastAsia="Calibri" w:hAnsi="Times New Roman" w:cs="Times New Roman"/>
                <w:color w:val="000000"/>
                <w:sz w:val="24"/>
                <w:szCs w:val="24"/>
              </w:rPr>
              <w:t>Eğitim alanındaki gelişmeleri izleme ve değerlendirme çalışmaları.</w:t>
            </w:r>
          </w:p>
        </w:tc>
        <w:tc>
          <w:tcPr>
            <w:tcW w:w="1500" w:type="dxa"/>
            <w:vAlign w:val="center"/>
          </w:tcPr>
          <w:p w:rsidR="00653F98" w:rsidRPr="00156AEE" w:rsidRDefault="008B1391" w:rsidP="00653F98">
            <w:pPr>
              <w:tabs>
                <w:tab w:val="left" w:pos="7310"/>
              </w:tab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250,00</w:t>
            </w:r>
          </w:p>
        </w:tc>
        <w:tc>
          <w:tcPr>
            <w:tcW w:w="1559" w:type="dxa"/>
            <w:vAlign w:val="center"/>
          </w:tcPr>
          <w:p w:rsidR="00653F98" w:rsidRPr="00156AEE" w:rsidRDefault="008B1391" w:rsidP="00653F98">
            <w:pPr>
              <w:tabs>
                <w:tab w:val="left" w:pos="7310"/>
              </w:tab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p>
        </w:tc>
        <w:tc>
          <w:tcPr>
            <w:tcW w:w="1632" w:type="dxa"/>
            <w:vAlign w:val="center"/>
          </w:tcPr>
          <w:p w:rsidR="00653F98" w:rsidRPr="00156AEE" w:rsidRDefault="00653F98" w:rsidP="00653F98">
            <w:pPr>
              <w:tabs>
                <w:tab w:val="left" w:pos="7310"/>
              </w:tab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p>
        </w:tc>
      </w:tr>
      <w:tr w:rsidR="00653F98" w:rsidRPr="00156AEE" w:rsidTr="005A7ABF">
        <w:trPr>
          <w:gridAfter w:val="1"/>
          <w:wAfter w:w="16" w:type="dxa"/>
          <w:trHeight w:val="562"/>
          <w:jc w:val="center"/>
        </w:trPr>
        <w:tc>
          <w:tcPr>
            <w:tcW w:w="5441" w:type="dxa"/>
            <w:gridSpan w:val="3"/>
            <w:shd w:val="clear" w:color="auto" w:fill="FFCCFF"/>
            <w:vAlign w:val="center"/>
          </w:tcPr>
          <w:p w:rsidR="00653F98" w:rsidRPr="00156AEE" w:rsidRDefault="00653F98" w:rsidP="00653F98">
            <w:pPr>
              <w:rPr>
                <w:rFonts w:ascii="Times New Roman" w:eastAsia="Calibri" w:hAnsi="Times New Roman" w:cs="Times New Roman"/>
                <w:b/>
                <w:color w:val="000000"/>
                <w:sz w:val="24"/>
                <w:szCs w:val="24"/>
              </w:rPr>
            </w:pPr>
            <w:r w:rsidRPr="00156AEE">
              <w:rPr>
                <w:rFonts w:ascii="Times New Roman" w:eastAsia="Calibri" w:hAnsi="Times New Roman" w:cs="Times New Roman"/>
                <w:b/>
                <w:color w:val="000000"/>
                <w:sz w:val="24"/>
                <w:szCs w:val="24"/>
              </w:rPr>
              <w:t>Performans Hedefleri Maliyetleri Toplamı</w:t>
            </w:r>
          </w:p>
        </w:tc>
        <w:tc>
          <w:tcPr>
            <w:tcW w:w="1500" w:type="dxa"/>
            <w:shd w:val="clear" w:color="auto" w:fill="FFCCFF"/>
            <w:vAlign w:val="center"/>
          </w:tcPr>
          <w:p w:rsidR="00653F98" w:rsidRPr="00156AEE" w:rsidRDefault="00AA0F0F" w:rsidP="008B1391">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18</w:t>
            </w:r>
            <w:r w:rsidR="008B1391">
              <w:rPr>
                <w:rFonts w:ascii="Times New Roman" w:eastAsia="Calibri" w:hAnsi="Times New Roman" w:cs="Times New Roman"/>
                <w:b/>
                <w:color w:val="000000"/>
                <w:sz w:val="24"/>
                <w:szCs w:val="24"/>
              </w:rPr>
              <w:t>3.870,12</w:t>
            </w:r>
          </w:p>
        </w:tc>
        <w:tc>
          <w:tcPr>
            <w:tcW w:w="1559" w:type="dxa"/>
            <w:shd w:val="clear" w:color="auto" w:fill="FFCCFF"/>
            <w:vAlign w:val="center"/>
          </w:tcPr>
          <w:p w:rsidR="00653F98" w:rsidRPr="00156AEE" w:rsidRDefault="008B1391" w:rsidP="00653F98">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67.43</w:t>
            </w:r>
            <w:r w:rsidR="00244C39">
              <w:rPr>
                <w:rFonts w:ascii="Times New Roman" w:eastAsia="Calibri" w:hAnsi="Times New Roman" w:cs="Times New Roman"/>
                <w:b/>
                <w:color w:val="000000"/>
                <w:sz w:val="24"/>
                <w:szCs w:val="24"/>
              </w:rPr>
              <w:t>5,00</w:t>
            </w:r>
          </w:p>
        </w:tc>
        <w:tc>
          <w:tcPr>
            <w:tcW w:w="1632" w:type="dxa"/>
            <w:shd w:val="clear" w:color="auto" w:fill="FFCCFF"/>
            <w:vAlign w:val="center"/>
          </w:tcPr>
          <w:p w:rsidR="00653F98" w:rsidRPr="00156AEE" w:rsidRDefault="00AA0F0F" w:rsidP="00653F98">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231.430,04</w:t>
            </w:r>
          </w:p>
        </w:tc>
      </w:tr>
      <w:tr w:rsidR="00653F98" w:rsidRPr="00156AEE" w:rsidTr="005A7ABF">
        <w:trPr>
          <w:gridAfter w:val="1"/>
          <w:wAfter w:w="16" w:type="dxa"/>
          <w:trHeight w:val="556"/>
          <w:jc w:val="center"/>
        </w:trPr>
        <w:tc>
          <w:tcPr>
            <w:tcW w:w="5441" w:type="dxa"/>
            <w:gridSpan w:val="3"/>
            <w:shd w:val="clear" w:color="auto" w:fill="9CC2E5" w:themeFill="accent1" w:themeFillTint="99"/>
            <w:vAlign w:val="center"/>
          </w:tcPr>
          <w:p w:rsidR="00653F98" w:rsidRPr="00156AEE" w:rsidRDefault="00653F98" w:rsidP="00653F98">
            <w:pPr>
              <w:rPr>
                <w:rFonts w:ascii="Times New Roman" w:eastAsia="Calibri" w:hAnsi="Times New Roman" w:cs="Times New Roman"/>
                <w:b/>
                <w:color w:val="000000"/>
                <w:sz w:val="24"/>
                <w:szCs w:val="24"/>
              </w:rPr>
            </w:pPr>
            <w:r w:rsidRPr="00156AEE">
              <w:rPr>
                <w:rFonts w:ascii="Times New Roman" w:eastAsia="Calibri" w:hAnsi="Times New Roman" w:cs="Times New Roman"/>
                <w:b/>
                <w:color w:val="000000"/>
                <w:sz w:val="24"/>
                <w:szCs w:val="24"/>
              </w:rPr>
              <w:t>Genel Yönetim Giderleri</w:t>
            </w:r>
          </w:p>
        </w:tc>
        <w:tc>
          <w:tcPr>
            <w:tcW w:w="1500" w:type="dxa"/>
            <w:shd w:val="clear" w:color="auto" w:fill="9CC2E5" w:themeFill="accent1" w:themeFillTint="99"/>
            <w:vAlign w:val="center"/>
          </w:tcPr>
          <w:p w:rsidR="00653F98" w:rsidRPr="00156AEE" w:rsidRDefault="00653F98" w:rsidP="00653F98">
            <w:pPr>
              <w:jc w:val="center"/>
              <w:rPr>
                <w:rFonts w:ascii="Times New Roman" w:eastAsia="Calibri" w:hAnsi="Times New Roman" w:cs="Times New Roman"/>
                <w:b/>
                <w:color w:val="000000"/>
                <w:sz w:val="24"/>
                <w:szCs w:val="24"/>
              </w:rPr>
            </w:pPr>
            <w:r w:rsidRPr="00156AEE">
              <w:rPr>
                <w:rFonts w:ascii="Times New Roman" w:eastAsia="Calibri" w:hAnsi="Times New Roman" w:cs="Times New Roman"/>
                <w:b/>
                <w:color w:val="000000"/>
                <w:sz w:val="24"/>
                <w:szCs w:val="24"/>
              </w:rPr>
              <w:t>0</w:t>
            </w:r>
          </w:p>
        </w:tc>
        <w:tc>
          <w:tcPr>
            <w:tcW w:w="1559" w:type="dxa"/>
            <w:shd w:val="clear" w:color="auto" w:fill="9CC2E5" w:themeFill="accent1" w:themeFillTint="99"/>
            <w:vAlign w:val="center"/>
          </w:tcPr>
          <w:p w:rsidR="00653F98" w:rsidRPr="00156AEE" w:rsidRDefault="00653F98" w:rsidP="00653F98">
            <w:pPr>
              <w:jc w:val="center"/>
              <w:rPr>
                <w:rFonts w:ascii="Times New Roman" w:eastAsia="Calibri" w:hAnsi="Times New Roman" w:cs="Times New Roman"/>
                <w:b/>
                <w:color w:val="000000"/>
                <w:sz w:val="24"/>
                <w:szCs w:val="24"/>
              </w:rPr>
            </w:pPr>
            <w:r w:rsidRPr="00156AEE">
              <w:rPr>
                <w:rFonts w:ascii="Times New Roman" w:eastAsia="Calibri" w:hAnsi="Times New Roman" w:cs="Times New Roman"/>
                <w:b/>
                <w:color w:val="000000"/>
                <w:sz w:val="24"/>
                <w:szCs w:val="24"/>
              </w:rPr>
              <w:t>0</w:t>
            </w:r>
          </w:p>
        </w:tc>
        <w:tc>
          <w:tcPr>
            <w:tcW w:w="1632" w:type="dxa"/>
            <w:shd w:val="clear" w:color="auto" w:fill="9CC2E5" w:themeFill="accent1" w:themeFillTint="99"/>
            <w:vAlign w:val="center"/>
          </w:tcPr>
          <w:p w:rsidR="00653F98" w:rsidRPr="00156AEE" w:rsidRDefault="00653F98" w:rsidP="00653F98">
            <w:pPr>
              <w:jc w:val="center"/>
              <w:rPr>
                <w:rFonts w:ascii="Times New Roman" w:eastAsia="Calibri" w:hAnsi="Times New Roman" w:cs="Times New Roman"/>
                <w:b/>
                <w:color w:val="000000"/>
                <w:sz w:val="24"/>
                <w:szCs w:val="24"/>
              </w:rPr>
            </w:pPr>
            <w:r w:rsidRPr="00156AEE">
              <w:rPr>
                <w:rFonts w:ascii="Times New Roman" w:eastAsia="Calibri" w:hAnsi="Times New Roman" w:cs="Times New Roman"/>
                <w:b/>
                <w:color w:val="000000"/>
                <w:sz w:val="24"/>
                <w:szCs w:val="24"/>
              </w:rPr>
              <w:t>0</w:t>
            </w:r>
          </w:p>
        </w:tc>
      </w:tr>
      <w:tr w:rsidR="00653F98" w:rsidRPr="00156AEE" w:rsidTr="005A7ABF">
        <w:trPr>
          <w:gridAfter w:val="1"/>
          <w:wAfter w:w="16" w:type="dxa"/>
          <w:trHeight w:val="691"/>
          <w:jc w:val="center"/>
        </w:trPr>
        <w:tc>
          <w:tcPr>
            <w:tcW w:w="5441" w:type="dxa"/>
            <w:gridSpan w:val="3"/>
            <w:shd w:val="clear" w:color="auto" w:fill="FFCCFF"/>
            <w:vAlign w:val="center"/>
          </w:tcPr>
          <w:p w:rsidR="00653F98" w:rsidRPr="00156AEE" w:rsidRDefault="00653F98" w:rsidP="00653F98">
            <w:pPr>
              <w:rPr>
                <w:rFonts w:ascii="Times New Roman" w:eastAsia="Calibri" w:hAnsi="Times New Roman" w:cs="Times New Roman"/>
                <w:b/>
                <w:color w:val="000000"/>
                <w:sz w:val="24"/>
                <w:szCs w:val="24"/>
              </w:rPr>
            </w:pPr>
            <w:r w:rsidRPr="00156AEE">
              <w:rPr>
                <w:rFonts w:ascii="Times New Roman" w:eastAsia="Calibri" w:hAnsi="Times New Roman" w:cs="Times New Roman"/>
                <w:b/>
                <w:color w:val="000000"/>
                <w:sz w:val="24"/>
                <w:szCs w:val="24"/>
              </w:rPr>
              <w:t xml:space="preserve">Diğer İdarelere Transfer Edilecek Kaynaklar Toplamı </w:t>
            </w:r>
          </w:p>
        </w:tc>
        <w:tc>
          <w:tcPr>
            <w:tcW w:w="1500" w:type="dxa"/>
            <w:shd w:val="clear" w:color="auto" w:fill="FFCCFF"/>
            <w:vAlign w:val="center"/>
          </w:tcPr>
          <w:p w:rsidR="00653F98" w:rsidRPr="00156AEE" w:rsidRDefault="00653F98" w:rsidP="00653F98">
            <w:pPr>
              <w:jc w:val="center"/>
              <w:rPr>
                <w:rFonts w:ascii="Times New Roman" w:eastAsia="Calibri" w:hAnsi="Times New Roman" w:cs="Times New Roman"/>
                <w:b/>
                <w:color w:val="000000"/>
                <w:sz w:val="24"/>
                <w:szCs w:val="24"/>
              </w:rPr>
            </w:pPr>
            <w:r w:rsidRPr="00156AEE">
              <w:rPr>
                <w:rFonts w:ascii="Times New Roman" w:eastAsia="Calibri" w:hAnsi="Times New Roman" w:cs="Times New Roman"/>
                <w:b/>
                <w:color w:val="000000"/>
                <w:sz w:val="24"/>
                <w:szCs w:val="24"/>
              </w:rPr>
              <w:t>0</w:t>
            </w:r>
          </w:p>
        </w:tc>
        <w:tc>
          <w:tcPr>
            <w:tcW w:w="1559" w:type="dxa"/>
            <w:shd w:val="clear" w:color="auto" w:fill="FFCCFF"/>
            <w:vAlign w:val="center"/>
          </w:tcPr>
          <w:p w:rsidR="00653F98" w:rsidRPr="00156AEE" w:rsidRDefault="00653F98" w:rsidP="00653F98">
            <w:pPr>
              <w:jc w:val="center"/>
              <w:rPr>
                <w:rFonts w:ascii="Times New Roman" w:eastAsia="Calibri" w:hAnsi="Times New Roman" w:cs="Times New Roman"/>
                <w:b/>
                <w:color w:val="000000"/>
                <w:sz w:val="24"/>
                <w:szCs w:val="24"/>
              </w:rPr>
            </w:pPr>
            <w:r w:rsidRPr="00156AEE">
              <w:rPr>
                <w:rFonts w:ascii="Times New Roman" w:eastAsia="Calibri" w:hAnsi="Times New Roman" w:cs="Times New Roman"/>
                <w:b/>
                <w:color w:val="000000"/>
                <w:sz w:val="24"/>
                <w:szCs w:val="24"/>
              </w:rPr>
              <w:t>0</w:t>
            </w:r>
          </w:p>
        </w:tc>
        <w:tc>
          <w:tcPr>
            <w:tcW w:w="1632" w:type="dxa"/>
            <w:shd w:val="clear" w:color="auto" w:fill="FFCCFF"/>
            <w:vAlign w:val="center"/>
          </w:tcPr>
          <w:p w:rsidR="00653F98" w:rsidRPr="00156AEE" w:rsidRDefault="00653F98" w:rsidP="00653F98">
            <w:pPr>
              <w:jc w:val="center"/>
              <w:rPr>
                <w:rFonts w:ascii="Times New Roman" w:eastAsia="Calibri" w:hAnsi="Times New Roman" w:cs="Times New Roman"/>
                <w:b/>
                <w:color w:val="000000"/>
                <w:sz w:val="24"/>
                <w:szCs w:val="24"/>
              </w:rPr>
            </w:pPr>
            <w:r w:rsidRPr="00156AEE">
              <w:rPr>
                <w:rFonts w:ascii="Times New Roman" w:eastAsia="Calibri" w:hAnsi="Times New Roman" w:cs="Times New Roman"/>
                <w:b/>
                <w:color w:val="000000"/>
                <w:sz w:val="24"/>
                <w:szCs w:val="24"/>
              </w:rPr>
              <w:t>0</w:t>
            </w:r>
          </w:p>
        </w:tc>
      </w:tr>
      <w:tr w:rsidR="00653F98" w:rsidRPr="00156AEE" w:rsidTr="005A7ABF">
        <w:trPr>
          <w:gridAfter w:val="1"/>
          <w:wAfter w:w="16" w:type="dxa"/>
          <w:trHeight w:val="560"/>
          <w:jc w:val="center"/>
        </w:trPr>
        <w:tc>
          <w:tcPr>
            <w:tcW w:w="5441" w:type="dxa"/>
            <w:gridSpan w:val="3"/>
            <w:shd w:val="clear" w:color="auto" w:fill="9CC2E5" w:themeFill="accent1" w:themeFillTint="99"/>
            <w:vAlign w:val="center"/>
          </w:tcPr>
          <w:p w:rsidR="00653F98" w:rsidRPr="00156AEE" w:rsidRDefault="00653F98" w:rsidP="00653F98">
            <w:pPr>
              <w:rPr>
                <w:rFonts w:ascii="Times New Roman" w:eastAsia="Calibri" w:hAnsi="Times New Roman" w:cs="Times New Roman"/>
                <w:b/>
                <w:color w:val="000000"/>
                <w:sz w:val="24"/>
                <w:szCs w:val="24"/>
              </w:rPr>
            </w:pPr>
            <w:r w:rsidRPr="00156AEE">
              <w:rPr>
                <w:rFonts w:ascii="Times New Roman" w:eastAsia="Calibri" w:hAnsi="Times New Roman" w:cs="Times New Roman"/>
                <w:b/>
                <w:color w:val="000000"/>
                <w:sz w:val="24"/>
                <w:szCs w:val="24"/>
              </w:rPr>
              <w:t>Genel Toplam</w:t>
            </w:r>
          </w:p>
        </w:tc>
        <w:tc>
          <w:tcPr>
            <w:tcW w:w="1500" w:type="dxa"/>
            <w:shd w:val="clear" w:color="auto" w:fill="9CC2E5" w:themeFill="accent1" w:themeFillTint="99"/>
            <w:vAlign w:val="center"/>
          </w:tcPr>
          <w:p w:rsidR="00653F98" w:rsidRPr="00156AEE" w:rsidRDefault="00AA0F0F" w:rsidP="008B1391">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18</w:t>
            </w:r>
            <w:r w:rsidR="008B1391">
              <w:rPr>
                <w:rFonts w:ascii="Times New Roman" w:eastAsia="Calibri" w:hAnsi="Times New Roman" w:cs="Times New Roman"/>
                <w:b/>
                <w:color w:val="000000"/>
                <w:sz w:val="24"/>
                <w:szCs w:val="24"/>
              </w:rPr>
              <w:t>3.870,12</w:t>
            </w:r>
          </w:p>
        </w:tc>
        <w:tc>
          <w:tcPr>
            <w:tcW w:w="1559" w:type="dxa"/>
            <w:shd w:val="clear" w:color="auto" w:fill="9CC2E5" w:themeFill="accent1" w:themeFillTint="99"/>
            <w:vAlign w:val="center"/>
          </w:tcPr>
          <w:p w:rsidR="00653F98" w:rsidRPr="00156AEE" w:rsidRDefault="008B1391" w:rsidP="00653F98">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67.435,00</w:t>
            </w:r>
          </w:p>
        </w:tc>
        <w:tc>
          <w:tcPr>
            <w:tcW w:w="1632" w:type="dxa"/>
            <w:shd w:val="clear" w:color="auto" w:fill="9CC2E5" w:themeFill="accent1" w:themeFillTint="99"/>
            <w:vAlign w:val="center"/>
          </w:tcPr>
          <w:p w:rsidR="00653F98" w:rsidRPr="00156AEE" w:rsidRDefault="008B1391" w:rsidP="00653F98">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251.305,12</w:t>
            </w:r>
          </w:p>
        </w:tc>
      </w:tr>
    </w:tbl>
    <w:p w:rsidR="0051500E" w:rsidRDefault="0051500E" w:rsidP="00E30834">
      <w:pPr>
        <w:rPr>
          <w:rFonts w:ascii="Times New Roman" w:hAnsi="Times New Roman" w:cs="Times New Roman"/>
          <w:sz w:val="24"/>
          <w:szCs w:val="24"/>
        </w:rPr>
      </w:pPr>
    </w:p>
    <w:p w:rsidR="0051500E" w:rsidRDefault="0051500E">
      <w:pPr>
        <w:rPr>
          <w:rFonts w:ascii="Times New Roman" w:hAnsi="Times New Roman" w:cs="Times New Roman"/>
          <w:sz w:val="24"/>
          <w:szCs w:val="24"/>
        </w:rPr>
      </w:pPr>
      <w:r>
        <w:rPr>
          <w:rFonts w:ascii="Times New Roman" w:hAnsi="Times New Roman" w:cs="Times New Roman"/>
          <w:sz w:val="24"/>
          <w:szCs w:val="24"/>
        </w:rPr>
        <w:br w:type="page"/>
      </w:r>
    </w:p>
    <w:p w:rsidR="00CC28C9" w:rsidRPr="00CC28C9" w:rsidRDefault="00CC28C9">
      <w:pPr>
        <w:rPr>
          <w:rFonts w:ascii="Times New Roman" w:hAnsi="Times New Roman" w:cs="Times New Roman"/>
          <w:b/>
          <w:sz w:val="24"/>
          <w:szCs w:val="24"/>
        </w:rPr>
      </w:pPr>
      <w:r w:rsidRPr="00CC28C9">
        <w:rPr>
          <w:rFonts w:ascii="Times New Roman" w:hAnsi="Times New Roman" w:cs="Times New Roman"/>
          <w:b/>
          <w:sz w:val="24"/>
          <w:szCs w:val="24"/>
        </w:rPr>
        <w:lastRenderedPageBreak/>
        <w:t>3.3. Toplam Kaynak İhtiyacı</w:t>
      </w:r>
    </w:p>
    <w:tbl>
      <w:tblPr>
        <w:tblStyle w:val="TabloKlavuzu"/>
        <w:tblW w:w="9209" w:type="dxa"/>
        <w:jc w:val="center"/>
        <w:tblLayout w:type="fixed"/>
        <w:tblLook w:val="04A0" w:firstRow="1" w:lastRow="0" w:firstColumn="1" w:lastColumn="0" w:noHBand="0" w:noVBand="1"/>
      </w:tblPr>
      <w:tblGrid>
        <w:gridCol w:w="429"/>
        <w:gridCol w:w="336"/>
        <w:gridCol w:w="1033"/>
        <w:gridCol w:w="1316"/>
        <w:gridCol w:w="1417"/>
        <w:gridCol w:w="1707"/>
        <w:gridCol w:w="1270"/>
        <w:gridCol w:w="1701"/>
      </w:tblGrid>
      <w:tr w:rsidR="0051500E" w:rsidRPr="0051500E" w:rsidTr="00AA0F0F">
        <w:trPr>
          <w:trHeight w:val="1134"/>
          <w:jc w:val="center"/>
        </w:trPr>
        <w:tc>
          <w:tcPr>
            <w:tcW w:w="1798" w:type="dxa"/>
            <w:gridSpan w:val="3"/>
            <w:shd w:val="clear" w:color="auto" w:fill="9CC2E5" w:themeFill="accent1" w:themeFillTint="99"/>
            <w:vAlign w:val="center"/>
          </w:tcPr>
          <w:p w:rsidR="0051500E" w:rsidRPr="0051500E" w:rsidRDefault="0051500E" w:rsidP="00E30834">
            <w:pPr>
              <w:rPr>
                <w:rFonts w:ascii="Times New Roman" w:hAnsi="Times New Roman" w:cs="Times New Roman"/>
                <w:b/>
                <w:sz w:val="24"/>
                <w:szCs w:val="24"/>
              </w:rPr>
            </w:pPr>
            <w:r w:rsidRPr="0051500E">
              <w:rPr>
                <w:rFonts w:ascii="Times New Roman" w:hAnsi="Times New Roman" w:cs="Times New Roman"/>
                <w:b/>
                <w:sz w:val="24"/>
                <w:szCs w:val="24"/>
              </w:rPr>
              <w:t>İDARE ADI</w:t>
            </w:r>
          </w:p>
        </w:tc>
        <w:tc>
          <w:tcPr>
            <w:tcW w:w="7411" w:type="dxa"/>
            <w:gridSpan w:val="5"/>
            <w:shd w:val="clear" w:color="auto" w:fill="9CC2E5" w:themeFill="accent1" w:themeFillTint="99"/>
            <w:vAlign w:val="center"/>
          </w:tcPr>
          <w:p w:rsidR="0051500E" w:rsidRPr="0051500E" w:rsidRDefault="0051500E" w:rsidP="00E30834">
            <w:pPr>
              <w:rPr>
                <w:rFonts w:ascii="Times New Roman" w:hAnsi="Times New Roman" w:cs="Times New Roman"/>
                <w:b/>
                <w:sz w:val="24"/>
                <w:szCs w:val="24"/>
              </w:rPr>
            </w:pPr>
            <w:r w:rsidRPr="0051500E">
              <w:rPr>
                <w:rFonts w:ascii="Times New Roman" w:hAnsi="Times New Roman" w:cs="Times New Roman"/>
                <w:b/>
                <w:sz w:val="24"/>
                <w:szCs w:val="24"/>
              </w:rPr>
              <w:t>MAÇKA İLÇE MİLLİ EĞİTİM MÜDÜRLÜĞÜ</w:t>
            </w:r>
          </w:p>
        </w:tc>
      </w:tr>
      <w:tr w:rsidR="0051500E" w:rsidRPr="0051500E" w:rsidTr="00AA0F0F">
        <w:trPr>
          <w:trHeight w:val="1108"/>
          <w:jc w:val="center"/>
        </w:trPr>
        <w:tc>
          <w:tcPr>
            <w:tcW w:w="429" w:type="dxa"/>
            <w:vMerge w:val="restart"/>
            <w:shd w:val="clear" w:color="auto" w:fill="9CC2E5" w:themeFill="accent1" w:themeFillTint="99"/>
            <w:textDirection w:val="btLr"/>
            <w:vAlign w:val="center"/>
          </w:tcPr>
          <w:p w:rsidR="0051500E" w:rsidRPr="0051500E" w:rsidRDefault="0051500E" w:rsidP="0051500E">
            <w:pPr>
              <w:ind w:left="113" w:right="113"/>
              <w:rPr>
                <w:rFonts w:ascii="Times New Roman" w:hAnsi="Times New Roman" w:cs="Times New Roman"/>
                <w:sz w:val="18"/>
                <w:szCs w:val="24"/>
              </w:rPr>
            </w:pPr>
            <w:r w:rsidRPr="0051500E">
              <w:rPr>
                <w:rFonts w:ascii="Times New Roman" w:hAnsi="Times New Roman" w:cs="Times New Roman"/>
                <w:sz w:val="18"/>
                <w:szCs w:val="24"/>
              </w:rPr>
              <w:t>BÜTÇE KAYNAK İHTİYACI</w:t>
            </w:r>
          </w:p>
        </w:tc>
        <w:tc>
          <w:tcPr>
            <w:tcW w:w="2685" w:type="dxa"/>
            <w:gridSpan w:val="3"/>
            <w:tcBorders>
              <w:bottom w:val="single" w:sz="4" w:space="0" w:color="auto"/>
            </w:tcBorders>
            <w:shd w:val="clear" w:color="auto" w:fill="FFCCFF"/>
            <w:vAlign w:val="center"/>
          </w:tcPr>
          <w:p w:rsidR="0051500E" w:rsidRPr="0051500E" w:rsidRDefault="0051500E" w:rsidP="0051500E">
            <w:pPr>
              <w:rPr>
                <w:rFonts w:ascii="Times New Roman" w:hAnsi="Times New Roman" w:cs="Times New Roman"/>
                <w:b/>
                <w:sz w:val="20"/>
                <w:szCs w:val="24"/>
              </w:rPr>
            </w:pPr>
            <w:r w:rsidRPr="0051500E">
              <w:rPr>
                <w:rFonts w:ascii="Times New Roman" w:hAnsi="Times New Roman" w:cs="Times New Roman"/>
                <w:b/>
                <w:sz w:val="20"/>
                <w:szCs w:val="24"/>
              </w:rPr>
              <w:t>Ekonomik Kodlar (1. Düzey)</w:t>
            </w:r>
          </w:p>
        </w:tc>
        <w:tc>
          <w:tcPr>
            <w:tcW w:w="1417" w:type="dxa"/>
            <w:tcBorders>
              <w:bottom w:val="single" w:sz="4" w:space="0" w:color="auto"/>
            </w:tcBorders>
            <w:shd w:val="clear" w:color="auto" w:fill="FFCCFF"/>
            <w:vAlign w:val="center"/>
          </w:tcPr>
          <w:p w:rsidR="0051500E" w:rsidRPr="0051500E" w:rsidRDefault="0051500E" w:rsidP="0051500E">
            <w:pPr>
              <w:jc w:val="center"/>
              <w:rPr>
                <w:rFonts w:ascii="Times New Roman" w:hAnsi="Times New Roman" w:cs="Times New Roman"/>
                <w:b/>
                <w:sz w:val="20"/>
                <w:szCs w:val="24"/>
              </w:rPr>
            </w:pPr>
            <w:r w:rsidRPr="0051500E">
              <w:rPr>
                <w:rFonts w:ascii="Times New Roman" w:hAnsi="Times New Roman" w:cs="Times New Roman"/>
                <w:b/>
                <w:sz w:val="20"/>
                <w:szCs w:val="24"/>
              </w:rPr>
              <w:t>FAALİYET TOPLAMI</w:t>
            </w:r>
          </w:p>
        </w:tc>
        <w:tc>
          <w:tcPr>
            <w:tcW w:w="1707" w:type="dxa"/>
            <w:tcBorders>
              <w:bottom w:val="single" w:sz="4" w:space="0" w:color="auto"/>
            </w:tcBorders>
            <w:shd w:val="clear" w:color="auto" w:fill="FFCCFF"/>
            <w:vAlign w:val="center"/>
          </w:tcPr>
          <w:p w:rsidR="0051500E" w:rsidRPr="0051500E" w:rsidRDefault="0051500E" w:rsidP="0051500E">
            <w:pPr>
              <w:jc w:val="center"/>
              <w:rPr>
                <w:rFonts w:ascii="Times New Roman" w:hAnsi="Times New Roman" w:cs="Times New Roman"/>
                <w:b/>
                <w:sz w:val="20"/>
                <w:szCs w:val="24"/>
              </w:rPr>
            </w:pPr>
            <w:r w:rsidRPr="0051500E">
              <w:rPr>
                <w:rFonts w:ascii="Times New Roman" w:hAnsi="Times New Roman" w:cs="Times New Roman"/>
                <w:b/>
                <w:sz w:val="20"/>
                <w:szCs w:val="24"/>
              </w:rPr>
              <w:t>GENEL YÖNETİM GİDERLERİ TOPLAMI</w:t>
            </w:r>
          </w:p>
        </w:tc>
        <w:tc>
          <w:tcPr>
            <w:tcW w:w="1270" w:type="dxa"/>
            <w:tcBorders>
              <w:bottom w:val="single" w:sz="4" w:space="0" w:color="auto"/>
            </w:tcBorders>
            <w:shd w:val="clear" w:color="auto" w:fill="FFCCFF"/>
            <w:vAlign w:val="center"/>
          </w:tcPr>
          <w:p w:rsidR="0051500E" w:rsidRPr="0051500E" w:rsidRDefault="0051500E" w:rsidP="0051500E">
            <w:pPr>
              <w:jc w:val="center"/>
              <w:rPr>
                <w:rFonts w:ascii="Times New Roman" w:hAnsi="Times New Roman" w:cs="Times New Roman"/>
                <w:b/>
                <w:sz w:val="20"/>
                <w:szCs w:val="24"/>
              </w:rPr>
            </w:pPr>
            <w:r w:rsidRPr="0051500E">
              <w:rPr>
                <w:rFonts w:ascii="Times New Roman" w:hAnsi="Times New Roman" w:cs="Times New Roman"/>
                <w:b/>
                <w:sz w:val="20"/>
                <w:szCs w:val="24"/>
              </w:rPr>
              <w:t>DİĞER İDARELERE TRANSFER EDİLEN KAYNAKLAR TOPLAMI</w:t>
            </w:r>
          </w:p>
        </w:tc>
        <w:tc>
          <w:tcPr>
            <w:tcW w:w="1701" w:type="dxa"/>
            <w:tcBorders>
              <w:bottom w:val="single" w:sz="4" w:space="0" w:color="auto"/>
            </w:tcBorders>
            <w:shd w:val="clear" w:color="auto" w:fill="FFCCFF"/>
            <w:vAlign w:val="center"/>
          </w:tcPr>
          <w:p w:rsidR="0051500E" w:rsidRPr="0051500E" w:rsidRDefault="0051500E" w:rsidP="0051500E">
            <w:pPr>
              <w:jc w:val="center"/>
              <w:rPr>
                <w:rFonts w:ascii="Times New Roman" w:hAnsi="Times New Roman" w:cs="Times New Roman"/>
                <w:b/>
                <w:sz w:val="20"/>
                <w:szCs w:val="24"/>
              </w:rPr>
            </w:pPr>
            <w:r w:rsidRPr="0051500E">
              <w:rPr>
                <w:rFonts w:ascii="Times New Roman" w:hAnsi="Times New Roman" w:cs="Times New Roman"/>
                <w:b/>
                <w:sz w:val="20"/>
                <w:szCs w:val="24"/>
              </w:rPr>
              <w:t>GENEL TOPLAM</w:t>
            </w:r>
          </w:p>
        </w:tc>
      </w:tr>
      <w:tr w:rsidR="0051500E" w:rsidRPr="0051500E" w:rsidTr="00AA0F0F">
        <w:trPr>
          <w:trHeight w:val="429"/>
          <w:jc w:val="center"/>
        </w:trPr>
        <w:tc>
          <w:tcPr>
            <w:tcW w:w="429" w:type="dxa"/>
            <w:vMerge/>
            <w:shd w:val="clear" w:color="auto" w:fill="9CC2E5" w:themeFill="accent1" w:themeFillTint="99"/>
            <w:vAlign w:val="center"/>
          </w:tcPr>
          <w:p w:rsidR="0051500E" w:rsidRPr="0051500E" w:rsidRDefault="0051500E" w:rsidP="0051500E">
            <w:pPr>
              <w:rPr>
                <w:rFonts w:ascii="Times New Roman" w:hAnsi="Times New Roman" w:cs="Times New Roman"/>
                <w:sz w:val="24"/>
                <w:szCs w:val="24"/>
              </w:rPr>
            </w:pPr>
          </w:p>
        </w:tc>
        <w:tc>
          <w:tcPr>
            <w:tcW w:w="336" w:type="dxa"/>
            <w:shd w:val="clear" w:color="auto" w:fill="9CC2E5" w:themeFill="accent1" w:themeFillTint="99"/>
            <w:vAlign w:val="center"/>
          </w:tcPr>
          <w:p w:rsidR="0051500E" w:rsidRPr="0051500E" w:rsidRDefault="0051500E" w:rsidP="0051500E">
            <w:pPr>
              <w:rPr>
                <w:rFonts w:ascii="Times New Roman" w:hAnsi="Times New Roman" w:cs="Times New Roman"/>
                <w:sz w:val="24"/>
                <w:szCs w:val="24"/>
              </w:rPr>
            </w:pPr>
            <w:r>
              <w:rPr>
                <w:rFonts w:ascii="Times New Roman" w:hAnsi="Times New Roman" w:cs="Times New Roman"/>
                <w:sz w:val="24"/>
                <w:szCs w:val="24"/>
              </w:rPr>
              <w:t>1</w:t>
            </w:r>
          </w:p>
        </w:tc>
        <w:tc>
          <w:tcPr>
            <w:tcW w:w="2349" w:type="dxa"/>
            <w:gridSpan w:val="2"/>
            <w:shd w:val="clear" w:color="auto" w:fill="9CC2E5" w:themeFill="accent1" w:themeFillTint="99"/>
            <w:vAlign w:val="center"/>
          </w:tcPr>
          <w:p w:rsidR="0051500E" w:rsidRPr="00C90BB4" w:rsidRDefault="0051500E" w:rsidP="0051500E">
            <w:pPr>
              <w:rPr>
                <w:rFonts w:ascii="Times New Roman" w:hAnsi="Times New Roman" w:cs="Times New Roman"/>
                <w:sz w:val="24"/>
                <w:szCs w:val="24"/>
              </w:rPr>
            </w:pPr>
            <w:r w:rsidRPr="00C90BB4">
              <w:rPr>
                <w:rFonts w:ascii="Times New Roman" w:hAnsi="Times New Roman" w:cs="Times New Roman"/>
                <w:sz w:val="24"/>
                <w:szCs w:val="24"/>
              </w:rPr>
              <w:t>Personel Giderleri</w:t>
            </w:r>
          </w:p>
        </w:tc>
        <w:tc>
          <w:tcPr>
            <w:tcW w:w="1417" w:type="dxa"/>
            <w:vAlign w:val="center"/>
          </w:tcPr>
          <w:p w:rsidR="0051500E" w:rsidRPr="0051500E" w:rsidRDefault="00AA0F0F" w:rsidP="00064B18">
            <w:pPr>
              <w:jc w:val="center"/>
              <w:rPr>
                <w:rFonts w:ascii="Times New Roman" w:hAnsi="Times New Roman" w:cs="Times New Roman"/>
                <w:sz w:val="24"/>
                <w:szCs w:val="24"/>
              </w:rPr>
            </w:pPr>
            <w:r>
              <w:rPr>
                <w:rFonts w:ascii="Times New Roman" w:hAnsi="Times New Roman" w:cs="Times New Roman"/>
                <w:sz w:val="24"/>
                <w:szCs w:val="24"/>
              </w:rPr>
              <w:t>81.</w:t>
            </w:r>
            <w:r w:rsidR="00064B18">
              <w:rPr>
                <w:rFonts w:ascii="Times New Roman" w:hAnsi="Times New Roman" w:cs="Times New Roman"/>
                <w:sz w:val="24"/>
                <w:szCs w:val="24"/>
              </w:rPr>
              <w:t>870,10</w:t>
            </w:r>
          </w:p>
        </w:tc>
        <w:tc>
          <w:tcPr>
            <w:tcW w:w="1707" w:type="dxa"/>
            <w:vAlign w:val="center"/>
          </w:tcPr>
          <w:p w:rsidR="0051500E" w:rsidRPr="0051500E" w:rsidRDefault="00555DC1" w:rsidP="00F560E8">
            <w:pPr>
              <w:jc w:val="center"/>
              <w:rPr>
                <w:rFonts w:ascii="Times New Roman" w:hAnsi="Times New Roman" w:cs="Times New Roman"/>
                <w:sz w:val="24"/>
                <w:szCs w:val="24"/>
              </w:rPr>
            </w:pPr>
            <w:r>
              <w:rPr>
                <w:rFonts w:ascii="Times New Roman" w:hAnsi="Times New Roman" w:cs="Times New Roman"/>
                <w:sz w:val="24"/>
                <w:szCs w:val="24"/>
              </w:rPr>
              <w:t>21.138.793,25</w:t>
            </w:r>
          </w:p>
        </w:tc>
        <w:tc>
          <w:tcPr>
            <w:tcW w:w="1270" w:type="dxa"/>
            <w:vAlign w:val="center"/>
          </w:tcPr>
          <w:p w:rsidR="0051500E" w:rsidRPr="0051500E" w:rsidRDefault="00F560E8" w:rsidP="00F560E8">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51500E" w:rsidRPr="0051500E" w:rsidRDefault="00AA0F0F" w:rsidP="00F560E8">
            <w:pPr>
              <w:jc w:val="center"/>
              <w:rPr>
                <w:rFonts w:ascii="Times New Roman" w:hAnsi="Times New Roman" w:cs="Times New Roman"/>
                <w:sz w:val="24"/>
                <w:szCs w:val="24"/>
              </w:rPr>
            </w:pPr>
            <w:r>
              <w:rPr>
                <w:rFonts w:ascii="Times New Roman" w:hAnsi="Times New Roman" w:cs="Times New Roman"/>
                <w:sz w:val="24"/>
                <w:szCs w:val="24"/>
              </w:rPr>
              <w:t>21.219.888,29</w:t>
            </w:r>
          </w:p>
        </w:tc>
      </w:tr>
      <w:tr w:rsidR="0051500E" w:rsidRPr="0051500E" w:rsidTr="00AA0F0F">
        <w:trPr>
          <w:trHeight w:val="429"/>
          <w:jc w:val="center"/>
        </w:trPr>
        <w:tc>
          <w:tcPr>
            <w:tcW w:w="429" w:type="dxa"/>
            <w:vMerge/>
            <w:shd w:val="clear" w:color="auto" w:fill="9CC2E5" w:themeFill="accent1" w:themeFillTint="99"/>
            <w:vAlign w:val="center"/>
          </w:tcPr>
          <w:p w:rsidR="0051500E" w:rsidRPr="0051500E" w:rsidRDefault="0051500E" w:rsidP="0051500E">
            <w:pPr>
              <w:rPr>
                <w:rFonts w:ascii="Times New Roman" w:hAnsi="Times New Roman" w:cs="Times New Roman"/>
                <w:sz w:val="24"/>
                <w:szCs w:val="24"/>
              </w:rPr>
            </w:pPr>
          </w:p>
        </w:tc>
        <w:tc>
          <w:tcPr>
            <w:tcW w:w="336" w:type="dxa"/>
            <w:shd w:val="clear" w:color="auto" w:fill="9CC2E5" w:themeFill="accent1" w:themeFillTint="99"/>
            <w:vAlign w:val="center"/>
          </w:tcPr>
          <w:p w:rsidR="0051500E" w:rsidRPr="0051500E" w:rsidRDefault="0051500E" w:rsidP="0051500E">
            <w:pPr>
              <w:rPr>
                <w:rFonts w:ascii="Times New Roman" w:hAnsi="Times New Roman" w:cs="Times New Roman"/>
                <w:sz w:val="24"/>
                <w:szCs w:val="24"/>
              </w:rPr>
            </w:pPr>
            <w:r>
              <w:rPr>
                <w:rFonts w:ascii="Times New Roman" w:hAnsi="Times New Roman" w:cs="Times New Roman"/>
                <w:sz w:val="24"/>
                <w:szCs w:val="24"/>
              </w:rPr>
              <w:t>2</w:t>
            </w:r>
          </w:p>
        </w:tc>
        <w:tc>
          <w:tcPr>
            <w:tcW w:w="2349" w:type="dxa"/>
            <w:gridSpan w:val="2"/>
            <w:shd w:val="clear" w:color="auto" w:fill="9CC2E5" w:themeFill="accent1" w:themeFillTint="99"/>
            <w:vAlign w:val="center"/>
          </w:tcPr>
          <w:p w:rsidR="0051500E" w:rsidRPr="00C90BB4" w:rsidRDefault="0051500E" w:rsidP="0051500E">
            <w:pPr>
              <w:rPr>
                <w:rFonts w:ascii="Times New Roman" w:hAnsi="Times New Roman" w:cs="Times New Roman"/>
                <w:sz w:val="24"/>
                <w:szCs w:val="24"/>
              </w:rPr>
            </w:pPr>
            <w:r w:rsidRPr="00C90BB4">
              <w:rPr>
                <w:rFonts w:ascii="Times New Roman" w:hAnsi="Times New Roman" w:cs="Times New Roman"/>
                <w:sz w:val="24"/>
                <w:szCs w:val="24"/>
              </w:rPr>
              <w:t>SGK Devlet Prim Giderleri</w:t>
            </w:r>
          </w:p>
        </w:tc>
        <w:tc>
          <w:tcPr>
            <w:tcW w:w="1417" w:type="dxa"/>
            <w:vAlign w:val="center"/>
          </w:tcPr>
          <w:p w:rsidR="0051500E" w:rsidRPr="0051500E" w:rsidRDefault="0051500E" w:rsidP="00F560E8">
            <w:pPr>
              <w:jc w:val="center"/>
              <w:rPr>
                <w:rFonts w:ascii="Times New Roman" w:hAnsi="Times New Roman" w:cs="Times New Roman"/>
                <w:sz w:val="24"/>
                <w:szCs w:val="24"/>
              </w:rPr>
            </w:pPr>
          </w:p>
        </w:tc>
        <w:tc>
          <w:tcPr>
            <w:tcW w:w="1707" w:type="dxa"/>
            <w:vAlign w:val="center"/>
          </w:tcPr>
          <w:p w:rsidR="0051500E" w:rsidRPr="0051500E" w:rsidRDefault="00555DC1" w:rsidP="00F560E8">
            <w:pPr>
              <w:jc w:val="center"/>
              <w:rPr>
                <w:rFonts w:ascii="Times New Roman" w:hAnsi="Times New Roman" w:cs="Times New Roman"/>
                <w:sz w:val="24"/>
                <w:szCs w:val="24"/>
              </w:rPr>
            </w:pPr>
            <w:r>
              <w:rPr>
                <w:rFonts w:ascii="Times New Roman" w:hAnsi="Times New Roman" w:cs="Times New Roman"/>
                <w:sz w:val="24"/>
                <w:szCs w:val="24"/>
              </w:rPr>
              <w:t>2.946.919,64</w:t>
            </w:r>
          </w:p>
        </w:tc>
        <w:tc>
          <w:tcPr>
            <w:tcW w:w="1270" w:type="dxa"/>
            <w:vAlign w:val="center"/>
          </w:tcPr>
          <w:p w:rsidR="0051500E" w:rsidRPr="0051500E" w:rsidRDefault="00F560E8" w:rsidP="00F560E8">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51500E" w:rsidRPr="0051500E" w:rsidRDefault="00AA0F0F" w:rsidP="00F560E8">
            <w:pPr>
              <w:jc w:val="center"/>
              <w:rPr>
                <w:rFonts w:ascii="Times New Roman" w:hAnsi="Times New Roman" w:cs="Times New Roman"/>
                <w:sz w:val="24"/>
                <w:szCs w:val="24"/>
              </w:rPr>
            </w:pPr>
            <w:r>
              <w:rPr>
                <w:rFonts w:ascii="Times New Roman" w:hAnsi="Times New Roman" w:cs="Times New Roman"/>
                <w:sz w:val="24"/>
                <w:szCs w:val="24"/>
              </w:rPr>
              <w:t>2.946.919,64</w:t>
            </w:r>
          </w:p>
        </w:tc>
      </w:tr>
      <w:tr w:rsidR="0051500E" w:rsidRPr="0051500E" w:rsidTr="00AA0F0F">
        <w:trPr>
          <w:trHeight w:val="408"/>
          <w:jc w:val="center"/>
        </w:trPr>
        <w:tc>
          <w:tcPr>
            <w:tcW w:w="429" w:type="dxa"/>
            <w:vMerge/>
            <w:shd w:val="clear" w:color="auto" w:fill="9CC2E5" w:themeFill="accent1" w:themeFillTint="99"/>
            <w:vAlign w:val="center"/>
          </w:tcPr>
          <w:p w:rsidR="0051500E" w:rsidRPr="0051500E" w:rsidRDefault="0051500E" w:rsidP="0051500E">
            <w:pPr>
              <w:rPr>
                <w:rFonts w:ascii="Times New Roman" w:hAnsi="Times New Roman" w:cs="Times New Roman"/>
                <w:sz w:val="24"/>
                <w:szCs w:val="24"/>
              </w:rPr>
            </w:pPr>
          </w:p>
        </w:tc>
        <w:tc>
          <w:tcPr>
            <w:tcW w:w="336" w:type="dxa"/>
            <w:shd w:val="clear" w:color="auto" w:fill="9CC2E5" w:themeFill="accent1" w:themeFillTint="99"/>
            <w:vAlign w:val="center"/>
          </w:tcPr>
          <w:p w:rsidR="0051500E" w:rsidRPr="0051500E" w:rsidRDefault="0051500E" w:rsidP="0051500E">
            <w:pPr>
              <w:rPr>
                <w:rFonts w:ascii="Times New Roman" w:hAnsi="Times New Roman" w:cs="Times New Roman"/>
                <w:sz w:val="24"/>
                <w:szCs w:val="24"/>
              </w:rPr>
            </w:pPr>
            <w:r>
              <w:rPr>
                <w:rFonts w:ascii="Times New Roman" w:hAnsi="Times New Roman" w:cs="Times New Roman"/>
                <w:sz w:val="24"/>
                <w:szCs w:val="24"/>
              </w:rPr>
              <w:t>3</w:t>
            </w:r>
          </w:p>
        </w:tc>
        <w:tc>
          <w:tcPr>
            <w:tcW w:w="2349" w:type="dxa"/>
            <w:gridSpan w:val="2"/>
            <w:shd w:val="clear" w:color="auto" w:fill="9CC2E5" w:themeFill="accent1" w:themeFillTint="99"/>
            <w:vAlign w:val="center"/>
          </w:tcPr>
          <w:p w:rsidR="0051500E" w:rsidRPr="00C90BB4" w:rsidRDefault="0051500E" w:rsidP="0051500E">
            <w:pPr>
              <w:rPr>
                <w:rFonts w:ascii="Times New Roman" w:hAnsi="Times New Roman" w:cs="Times New Roman"/>
                <w:sz w:val="24"/>
                <w:szCs w:val="24"/>
              </w:rPr>
            </w:pPr>
            <w:r w:rsidRPr="00C90BB4">
              <w:rPr>
                <w:rFonts w:ascii="Times New Roman" w:hAnsi="Times New Roman" w:cs="Times New Roman"/>
                <w:sz w:val="24"/>
                <w:szCs w:val="24"/>
              </w:rPr>
              <w:t>Mal ve Hizmet Alım Giderleri</w:t>
            </w:r>
          </w:p>
        </w:tc>
        <w:tc>
          <w:tcPr>
            <w:tcW w:w="1417" w:type="dxa"/>
            <w:vAlign w:val="center"/>
          </w:tcPr>
          <w:p w:rsidR="0051500E" w:rsidRPr="0051500E" w:rsidRDefault="00AA0F0F" w:rsidP="00064B18">
            <w:pPr>
              <w:jc w:val="center"/>
              <w:rPr>
                <w:rFonts w:ascii="Times New Roman" w:hAnsi="Times New Roman" w:cs="Times New Roman"/>
                <w:sz w:val="24"/>
                <w:szCs w:val="24"/>
              </w:rPr>
            </w:pPr>
            <w:r>
              <w:rPr>
                <w:rFonts w:ascii="Times New Roman" w:hAnsi="Times New Roman" w:cs="Times New Roman"/>
                <w:sz w:val="24"/>
                <w:szCs w:val="24"/>
              </w:rPr>
              <w:t>10</w:t>
            </w:r>
            <w:r w:rsidR="00064B18">
              <w:rPr>
                <w:rFonts w:ascii="Times New Roman" w:hAnsi="Times New Roman" w:cs="Times New Roman"/>
                <w:sz w:val="24"/>
                <w:szCs w:val="24"/>
              </w:rPr>
              <w:t>2</w:t>
            </w:r>
            <w:r>
              <w:rPr>
                <w:rFonts w:ascii="Times New Roman" w:hAnsi="Times New Roman" w:cs="Times New Roman"/>
                <w:sz w:val="24"/>
                <w:szCs w:val="24"/>
              </w:rPr>
              <w:t>.000,00</w:t>
            </w:r>
          </w:p>
        </w:tc>
        <w:tc>
          <w:tcPr>
            <w:tcW w:w="1707" w:type="dxa"/>
            <w:vAlign w:val="center"/>
          </w:tcPr>
          <w:p w:rsidR="0051500E" w:rsidRPr="0051500E" w:rsidRDefault="00555DC1" w:rsidP="00F560E8">
            <w:pPr>
              <w:jc w:val="center"/>
              <w:rPr>
                <w:rFonts w:ascii="Times New Roman" w:hAnsi="Times New Roman" w:cs="Times New Roman"/>
                <w:sz w:val="24"/>
                <w:szCs w:val="24"/>
              </w:rPr>
            </w:pPr>
            <w:r>
              <w:rPr>
                <w:rFonts w:ascii="Times New Roman" w:hAnsi="Times New Roman" w:cs="Times New Roman"/>
                <w:sz w:val="24"/>
                <w:szCs w:val="24"/>
              </w:rPr>
              <w:t>3.633.792,75</w:t>
            </w:r>
          </w:p>
        </w:tc>
        <w:tc>
          <w:tcPr>
            <w:tcW w:w="1270" w:type="dxa"/>
            <w:vAlign w:val="center"/>
          </w:tcPr>
          <w:p w:rsidR="0051500E" w:rsidRPr="0051500E" w:rsidRDefault="00F560E8" w:rsidP="00F560E8">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51500E" w:rsidRPr="0051500E" w:rsidRDefault="00AA0F0F" w:rsidP="00F560E8">
            <w:pPr>
              <w:jc w:val="center"/>
              <w:rPr>
                <w:rFonts w:ascii="Times New Roman" w:hAnsi="Times New Roman" w:cs="Times New Roman"/>
                <w:sz w:val="24"/>
                <w:szCs w:val="24"/>
              </w:rPr>
            </w:pPr>
            <w:r>
              <w:rPr>
                <w:rFonts w:ascii="Times New Roman" w:hAnsi="Times New Roman" w:cs="Times New Roman"/>
                <w:sz w:val="24"/>
                <w:szCs w:val="24"/>
              </w:rPr>
              <w:t>3.734.792,75</w:t>
            </w:r>
          </w:p>
        </w:tc>
      </w:tr>
      <w:tr w:rsidR="0051500E" w:rsidRPr="0051500E" w:rsidTr="00AA0F0F">
        <w:trPr>
          <w:trHeight w:val="429"/>
          <w:jc w:val="center"/>
        </w:trPr>
        <w:tc>
          <w:tcPr>
            <w:tcW w:w="429" w:type="dxa"/>
            <w:vMerge/>
            <w:shd w:val="clear" w:color="auto" w:fill="9CC2E5" w:themeFill="accent1" w:themeFillTint="99"/>
            <w:vAlign w:val="center"/>
          </w:tcPr>
          <w:p w:rsidR="0051500E" w:rsidRPr="0051500E" w:rsidRDefault="0051500E" w:rsidP="0051500E">
            <w:pPr>
              <w:rPr>
                <w:rFonts w:ascii="Times New Roman" w:hAnsi="Times New Roman" w:cs="Times New Roman"/>
                <w:sz w:val="24"/>
                <w:szCs w:val="24"/>
              </w:rPr>
            </w:pPr>
          </w:p>
        </w:tc>
        <w:tc>
          <w:tcPr>
            <w:tcW w:w="336" w:type="dxa"/>
            <w:shd w:val="clear" w:color="auto" w:fill="9CC2E5" w:themeFill="accent1" w:themeFillTint="99"/>
            <w:vAlign w:val="center"/>
          </w:tcPr>
          <w:p w:rsidR="0051500E" w:rsidRPr="0051500E" w:rsidRDefault="0051500E" w:rsidP="0051500E">
            <w:pPr>
              <w:rPr>
                <w:rFonts w:ascii="Times New Roman" w:hAnsi="Times New Roman" w:cs="Times New Roman"/>
                <w:sz w:val="24"/>
                <w:szCs w:val="24"/>
              </w:rPr>
            </w:pPr>
            <w:r>
              <w:rPr>
                <w:rFonts w:ascii="Times New Roman" w:hAnsi="Times New Roman" w:cs="Times New Roman"/>
                <w:sz w:val="24"/>
                <w:szCs w:val="24"/>
              </w:rPr>
              <w:t>4</w:t>
            </w:r>
          </w:p>
        </w:tc>
        <w:tc>
          <w:tcPr>
            <w:tcW w:w="2349" w:type="dxa"/>
            <w:gridSpan w:val="2"/>
            <w:shd w:val="clear" w:color="auto" w:fill="9CC2E5" w:themeFill="accent1" w:themeFillTint="99"/>
            <w:vAlign w:val="center"/>
          </w:tcPr>
          <w:p w:rsidR="0051500E" w:rsidRPr="00C90BB4" w:rsidRDefault="0051500E" w:rsidP="0051500E">
            <w:pPr>
              <w:rPr>
                <w:rFonts w:ascii="Times New Roman" w:hAnsi="Times New Roman" w:cs="Times New Roman"/>
                <w:sz w:val="24"/>
                <w:szCs w:val="24"/>
              </w:rPr>
            </w:pPr>
            <w:r w:rsidRPr="00C90BB4">
              <w:rPr>
                <w:rFonts w:ascii="Times New Roman" w:hAnsi="Times New Roman" w:cs="Times New Roman"/>
                <w:sz w:val="24"/>
                <w:szCs w:val="24"/>
              </w:rPr>
              <w:t>Faiz Giderleri</w:t>
            </w:r>
          </w:p>
        </w:tc>
        <w:tc>
          <w:tcPr>
            <w:tcW w:w="1417" w:type="dxa"/>
            <w:vAlign w:val="center"/>
          </w:tcPr>
          <w:p w:rsidR="0051500E" w:rsidRPr="0051500E" w:rsidRDefault="0051500E" w:rsidP="00F560E8">
            <w:pPr>
              <w:jc w:val="center"/>
              <w:rPr>
                <w:rFonts w:ascii="Times New Roman" w:hAnsi="Times New Roman" w:cs="Times New Roman"/>
                <w:sz w:val="24"/>
                <w:szCs w:val="24"/>
              </w:rPr>
            </w:pPr>
          </w:p>
        </w:tc>
        <w:tc>
          <w:tcPr>
            <w:tcW w:w="1707" w:type="dxa"/>
            <w:vAlign w:val="center"/>
          </w:tcPr>
          <w:p w:rsidR="0051500E" w:rsidRPr="0051500E" w:rsidRDefault="0051500E" w:rsidP="00F560E8">
            <w:pPr>
              <w:jc w:val="center"/>
              <w:rPr>
                <w:rFonts w:ascii="Times New Roman" w:hAnsi="Times New Roman" w:cs="Times New Roman"/>
                <w:sz w:val="24"/>
                <w:szCs w:val="24"/>
              </w:rPr>
            </w:pPr>
          </w:p>
        </w:tc>
        <w:tc>
          <w:tcPr>
            <w:tcW w:w="1270" w:type="dxa"/>
            <w:vAlign w:val="center"/>
          </w:tcPr>
          <w:p w:rsidR="0051500E" w:rsidRPr="0051500E" w:rsidRDefault="00F560E8" w:rsidP="00F560E8">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51500E" w:rsidRPr="0051500E" w:rsidRDefault="0051500E" w:rsidP="00F560E8">
            <w:pPr>
              <w:jc w:val="center"/>
              <w:rPr>
                <w:rFonts w:ascii="Times New Roman" w:hAnsi="Times New Roman" w:cs="Times New Roman"/>
                <w:sz w:val="24"/>
                <w:szCs w:val="24"/>
              </w:rPr>
            </w:pPr>
          </w:p>
        </w:tc>
      </w:tr>
      <w:tr w:rsidR="00AA0F0F" w:rsidRPr="0051500E" w:rsidTr="00AA0F0F">
        <w:trPr>
          <w:trHeight w:val="429"/>
          <w:jc w:val="center"/>
        </w:trPr>
        <w:tc>
          <w:tcPr>
            <w:tcW w:w="429" w:type="dxa"/>
            <w:vMerge/>
            <w:shd w:val="clear" w:color="auto" w:fill="9CC2E5" w:themeFill="accent1" w:themeFillTint="99"/>
            <w:vAlign w:val="center"/>
          </w:tcPr>
          <w:p w:rsidR="00AA0F0F" w:rsidRPr="0051500E" w:rsidRDefault="00AA0F0F" w:rsidP="00AA0F0F">
            <w:pPr>
              <w:rPr>
                <w:rFonts w:ascii="Times New Roman" w:hAnsi="Times New Roman" w:cs="Times New Roman"/>
                <w:sz w:val="24"/>
                <w:szCs w:val="24"/>
              </w:rPr>
            </w:pPr>
          </w:p>
        </w:tc>
        <w:tc>
          <w:tcPr>
            <w:tcW w:w="336" w:type="dxa"/>
            <w:shd w:val="clear" w:color="auto" w:fill="9CC2E5" w:themeFill="accent1" w:themeFillTint="99"/>
            <w:vAlign w:val="center"/>
          </w:tcPr>
          <w:p w:rsidR="00AA0F0F" w:rsidRPr="0051500E" w:rsidRDefault="00AA0F0F" w:rsidP="00AA0F0F">
            <w:pPr>
              <w:rPr>
                <w:rFonts w:ascii="Times New Roman" w:hAnsi="Times New Roman" w:cs="Times New Roman"/>
                <w:sz w:val="24"/>
                <w:szCs w:val="24"/>
              </w:rPr>
            </w:pPr>
            <w:r>
              <w:rPr>
                <w:rFonts w:ascii="Times New Roman" w:hAnsi="Times New Roman" w:cs="Times New Roman"/>
                <w:sz w:val="24"/>
                <w:szCs w:val="24"/>
              </w:rPr>
              <w:t>5</w:t>
            </w:r>
          </w:p>
        </w:tc>
        <w:tc>
          <w:tcPr>
            <w:tcW w:w="2349" w:type="dxa"/>
            <w:gridSpan w:val="2"/>
            <w:shd w:val="clear" w:color="auto" w:fill="9CC2E5" w:themeFill="accent1" w:themeFillTint="99"/>
            <w:vAlign w:val="center"/>
          </w:tcPr>
          <w:p w:rsidR="00AA0F0F" w:rsidRPr="00C90BB4" w:rsidRDefault="00AA0F0F" w:rsidP="00AA0F0F">
            <w:pPr>
              <w:rPr>
                <w:rFonts w:ascii="Times New Roman" w:hAnsi="Times New Roman" w:cs="Times New Roman"/>
                <w:sz w:val="24"/>
                <w:szCs w:val="24"/>
              </w:rPr>
            </w:pPr>
            <w:r w:rsidRPr="00C90BB4">
              <w:rPr>
                <w:rFonts w:ascii="Times New Roman" w:hAnsi="Times New Roman" w:cs="Times New Roman"/>
                <w:sz w:val="24"/>
                <w:szCs w:val="24"/>
              </w:rPr>
              <w:t>Cari Transferler</w:t>
            </w:r>
          </w:p>
        </w:tc>
        <w:tc>
          <w:tcPr>
            <w:tcW w:w="1417" w:type="dxa"/>
            <w:vAlign w:val="center"/>
          </w:tcPr>
          <w:p w:rsidR="00AA0F0F" w:rsidRPr="0051500E" w:rsidRDefault="00AA0F0F" w:rsidP="00AA0F0F">
            <w:pPr>
              <w:jc w:val="center"/>
              <w:rPr>
                <w:rFonts w:ascii="Times New Roman" w:hAnsi="Times New Roman" w:cs="Times New Roman"/>
                <w:sz w:val="24"/>
                <w:szCs w:val="24"/>
              </w:rPr>
            </w:pPr>
          </w:p>
        </w:tc>
        <w:tc>
          <w:tcPr>
            <w:tcW w:w="1707" w:type="dxa"/>
            <w:vAlign w:val="center"/>
          </w:tcPr>
          <w:p w:rsidR="00AA0F0F" w:rsidRPr="0051500E" w:rsidRDefault="00AA0F0F" w:rsidP="00AA0F0F">
            <w:pPr>
              <w:jc w:val="center"/>
              <w:rPr>
                <w:rFonts w:ascii="Times New Roman" w:hAnsi="Times New Roman" w:cs="Times New Roman"/>
                <w:sz w:val="24"/>
                <w:szCs w:val="24"/>
              </w:rPr>
            </w:pPr>
            <w:r>
              <w:rPr>
                <w:rFonts w:ascii="Times New Roman" w:hAnsi="Times New Roman" w:cs="Times New Roman"/>
                <w:sz w:val="24"/>
                <w:szCs w:val="24"/>
              </w:rPr>
              <w:t>549.103,10</w:t>
            </w:r>
          </w:p>
        </w:tc>
        <w:tc>
          <w:tcPr>
            <w:tcW w:w="1270" w:type="dxa"/>
            <w:vAlign w:val="center"/>
          </w:tcPr>
          <w:p w:rsidR="00AA0F0F" w:rsidRPr="0051500E" w:rsidRDefault="00AA0F0F" w:rsidP="00AA0F0F">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AA0F0F" w:rsidRPr="0051500E" w:rsidRDefault="00AA0F0F" w:rsidP="00AA0F0F">
            <w:pPr>
              <w:jc w:val="center"/>
              <w:rPr>
                <w:rFonts w:ascii="Times New Roman" w:hAnsi="Times New Roman" w:cs="Times New Roman"/>
                <w:sz w:val="24"/>
                <w:szCs w:val="24"/>
              </w:rPr>
            </w:pPr>
            <w:r>
              <w:rPr>
                <w:rFonts w:ascii="Times New Roman" w:hAnsi="Times New Roman" w:cs="Times New Roman"/>
                <w:sz w:val="24"/>
                <w:szCs w:val="24"/>
              </w:rPr>
              <w:t>549.103,10</w:t>
            </w:r>
          </w:p>
        </w:tc>
      </w:tr>
      <w:tr w:rsidR="00AA0F0F" w:rsidRPr="0051500E" w:rsidTr="00AA0F0F">
        <w:trPr>
          <w:trHeight w:val="408"/>
          <w:jc w:val="center"/>
        </w:trPr>
        <w:tc>
          <w:tcPr>
            <w:tcW w:w="429" w:type="dxa"/>
            <w:vMerge/>
            <w:shd w:val="clear" w:color="auto" w:fill="9CC2E5" w:themeFill="accent1" w:themeFillTint="99"/>
            <w:vAlign w:val="center"/>
          </w:tcPr>
          <w:p w:rsidR="00AA0F0F" w:rsidRPr="0051500E" w:rsidRDefault="00AA0F0F" w:rsidP="00AA0F0F">
            <w:pPr>
              <w:rPr>
                <w:rFonts w:ascii="Times New Roman" w:hAnsi="Times New Roman" w:cs="Times New Roman"/>
                <w:sz w:val="24"/>
                <w:szCs w:val="24"/>
              </w:rPr>
            </w:pPr>
          </w:p>
        </w:tc>
        <w:tc>
          <w:tcPr>
            <w:tcW w:w="336" w:type="dxa"/>
            <w:shd w:val="clear" w:color="auto" w:fill="9CC2E5" w:themeFill="accent1" w:themeFillTint="99"/>
            <w:vAlign w:val="center"/>
          </w:tcPr>
          <w:p w:rsidR="00AA0F0F" w:rsidRPr="0051500E" w:rsidRDefault="00AA0F0F" w:rsidP="00AA0F0F">
            <w:pPr>
              <w:rPr>
                <w:rFonts w:ascii="Times New Roman" w:hAnsi="Times New Roman" w:cs="Times New Roman"/>
                <w:sz w:val="24"/>
                <w:szCs w:val="24"/>
              </w:rPr>
            </w:pPr>
            <w:r>
              <w:rPr>
                <w:rFonts w:ascii="Times New Roman" w:hAnsi="Times New Roman" w:cs="Times New Roman"/>
                <w:sz w:val="24"/>
                <w:szCs w:val="24"/>
              </w:rPr>
              <w:t>6</w:t>
            </w:r>
          </w:p>
        </w:tc>
        <w:tc>
          <w:tcPr>
            <w:tcW w:w="2349" w:type="dxa"/>
            <w:gridSpan w:val="2"/>
            <w:shd w:val="clear" w:color="auto" w:fill="9CC2E5" w:themeFill="accent1" w:themeFillTint="99"/>
            <w:vAlign w:val="center"/>
          </w:tcPr>
          <w:p w:rsidR="00AA0F0F" w:rsidRPr="00C90BB4" w:rsidRDefault="00AA0F0F" w:rsidP="00AA0F0F">
            <w:pPr>
              <w:rPr>
                <w:rFonts w:ascii="Times New Roman" w:hAnsi="Times New Roman" w:cs="Times New Roman"/>
                <w:sz w:val="24"/>
                <w:szCs w:val="24"/>
              </w:rPr>
            </w:pPr>
            <w:r w:rsidRPr="00C90BB4">
              <w:rPr>
                <w:rFonts w:ascii="Times New Roman" w:hAnsi="Times New Roman" w:cs="Times New Roman"/>
                <w:sz w:val="24"/>
                <w:szCs w:val="24"/>
              </w:rPr>
              <w:t>Sermaye Giderleri</w:t>
            </w:r>
          </w:p>
        </w:tc>
        <w:tc>
          <w:tcPr>
            <w:tcW w:w="1417" w:type="dxa"/>
            <w:vAlign w:val="center"/>
          </w:tcPr>
          <w:p w:rsidR="00AA0F0F" w:rsidRPr="0051500E" w:rsidRDefault="00AA0F0F" w:rsidP="00AA0F0F">
            <w:pPr>
              <w:jc w:val="center"/>
              <w:rPr>
                <w:rFonts w:ascii="Times New Roman" w:hAnsi="Times New Roman" w:cs="Times New Roman"/>
                <w:sz w:val="24"/>
                <w:szCs w:val="24"/>
              </w:rPr>
            </w:pPr>
          </w:p>
        </w:tc>
        <w:tc>
          <w:tcPr>
            <w:tcW w:w="1707" w:type="dxa"/>
            <w:vAlign w:val="center"/>
          </w:tcPr>
          <w:p w:rsidR="00AA0F0F" w:rsidRPr="0051500E" w:rsidRDefault="00AA0F0F" w:rsidP="00AA0F0F">
            <w:pPr>
              <w:jc w:val="center"/>
              <w:rPr>
                <w:rFonts w:ascii="Times New Roman" w:hAnsi="Times New Roman" w:cs="Times New Roman"/>
                <w:sz w:val="24"/>
                <w:szCs w:val="24"/>
              </w:rPr>
            </w:pPr>
            <w:r>
              <w:rPr>
                <w:rFonts w:ascii="Times New Roman" w:hAnsi="Times New Roman" w:cs="Times New Roman"/>
                <w:sz w:val="24"/>
                <w:szCs w:val="24"/>
              </w:rPr>
              <w:t>100.945,03</w:t>
            </w:r>
          </w:p>
        </w:tc>
        <w:tc>
          <w:tcPr>
            <w:tcW w:w="1270" w:type="dxa"/>
            <w:vAlign w:val="center"/>
          </w:tcPr>
          <w:p w:rsidR="00AA0F0F" w:rsidRPr="0051500E" w:rsidRDefault="00AA0F0F" w:rsidP="00AA0F0F">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AA0F0F" w:rsidRPr="0051500E" w:rsidRDefault="00AA0F0F" w:rsidP="00AA0F0F">
            <w:pPr>
              <w:jc w:val="center"/>
              <w:rPr>
                <w:rFonts w:ascii="Times New Roman" w:hAnsi="Times New Roman" w:cs="Times New Roman"/>
                <w:sz w:val="24"/>
                <w:szCs w:val="24"/>
              </w:rPr>
            </w:pPr>
            <w:r>
              <w:rPr>
                <w:rFonts w:ascii="Times New Roman" w:hAnsi="Times New Roman" w:cs="Times New Roman"/>
                <w:sz w:val="24"/>
                <w:szCs w:val="24"/>
              </w:rPr>
              <w:t>100.945,03</w:t>
            </w:r>
          </w:p>
        </w:tc>
      </w:tr>
      <w:tr w:rsidR="0051500E" w:rsidRPr="0051500E" w:rsidTr="00AA0F0F">
        <w:trPr>
          <w:trHeight w:val="429"/>
          <w:jc w:val="center"/>
        </w:trPr>
        <w:tc>
          <w:tcPr>
            <w:tcW w:w="429" w:type="dxa"/>
            <w:vMerge/>
            <w:shd w:val="clear" w:color="auto" w:fill="9CC2E5" w:themeFill="accent1" w:themeFillTint="99"/>
            <w:vAlign w:val="center"/>
          </w:tcPr>
          <w:p w:rsidR="0051500E" w:rsidRPr="0051500E" w:rsidRDefault="0051500E" w:rsidP="0051500E">
            <w:pPr>
              <w:rPr>
                <w:rFonts w:ascii="Times New Roman" w:hAnsi="Times New Roman" w:cs="Times New Roman"/>
                <w:sz w:val="24"/>
                <w:szCs w:val="24"/>
              </w:rPr>
            </w:pPr>
          </w:p>
        </w:tc>
        <w:tc>
          <w:tcPr>
            <w:tcW w:w="336" w:type="dxa"/>
            <w:shd w:val="clear" w:color="auto" w:fill="9CC2E5" w:themeFill="accent1" w:themeFillTint="99"/>
            <w:vAlign w:val="center"/>
          </w:tcPr>
          <w:p w:rsidR="0051500E" w:rsidRPr="0051500E" w:rsidRDefault="0051500E" w:rsidP="0051500E">
            <w:pPr>
              <w:rPr>
                <w:rFonts w:ascii="Times New Roman" w:hAnsi="Times New Roman" w:cs="Times New Roman"/>
                <w:sz w:val="24"/>
                <w:szCs w:val="24"/>
              </w:rPr>
            </w:pPr>
            <w:r>
              <w:rPr>
                <w:rFonts w:ascii="Times New Roman" w:hAnsi="Times New Roman" w:cs="Times New Roman"/>
                <w:sz w:val="24"/>
                <w:szCs w:val="24"/>
              </w:rPr>
              <w:t>7</w:t>
            </w:r>
          </w:p>
        </w:tc>
        <w:tc>
          <w:tcPr>
            <w:tcW w:w="2349" w:type="dxa"/>
            <w:gridSpan w:val="2"/>
            <w:shd w:val="clear" w:color="auto" w:fill="9CC2E5" w:themeFill="accent1" w:themeFillTint="99"/>
            <w:vAlign w:val="center"/>
          </w:tcPr>
          <w:p w:rsidR="0051500E" w:rsidRPr="00C90BB4" w:rsidRDefault="0051500E" w:rsidP="0051500E">
            <w:pPr>
              <w:rPr>
                <w:rFonts w:ascii="Times New Roman" w:hAnsi="Times New Roman" w:cs="Times New Roman"/>
                <w:sz w:val="24"/>
                <w:szCs w:val="24"/>
              </w:rPr>
            </w:pPr>
            <w:r w:rsidRPr="00C90BB4">
              <w:rPr>
                <w:rFonts w:ascii="Times New Roman" w:hAnsi="Times New Roman" w:cs="Times New Roman"/>
                <w:sz w:val="24"/>
                <w:szCs w:val="24"/>
              </w:rPr>
              <w:t>Sermaye Transferleri</w:t>
            </w:r>
          </w:p>
        </w:tc>
        <w:tc>
          <w:tcPr>
            <w:tcW w:w="1417" w:type="dxa"/>
            <w:vAlign w:val="center"/>
          </w:tcPr>
          <w:p w:rsidR="0051500E" w:rsidRPr="0051500E" w:rsidRDefault="0051500E" w:rsidP="00F560E8">
            <w:pPr>
              <w:jc w:val="center"/>
              <w:rPr>
                <w:rFonts w:ascii="Times New Roman" w:hAnsi="Times New Roman" w:cs="Times New Roman"/>
                <w:sz w:val="24"/>
                <w:szCs w:val="24"/>
              </w:rPr>
            </w:pPr>
          </w:p>
        </w:tc>
        <w:tc>
          <w:tcPr>
            <w:tcW w:w="1707" w:type="dxa"/>
            <w:vAlign w:val="center"/>
          </w:tcPr>
          <w:p w:rsidR="0051500E" w:rsidRPr="0051500E" w:rsidRDefault="0051500E" w:rsidP="00F560E8">
            <w:pPr>
              <w:jc w:val="center"/>
              <w:rPr>
                <w:rFonts w:ascii="Times New Roman" w:hAnsi="Times New Roman" w:cs="Times New Roman"/>
                <w:sz w:val="24"/>
                <w:szCs w:val="24"/>
              </w:rPr>
            </w:pPr>
          </w:p>
        </w:tc>
        <w:tc>
          <w:tcPr>
            <w:tcW w:w="1270" w:type="dxa"/>
            <w:vAlign w:val="center"/>
          </w:tcPr>
          <w:p w:rsidR="0051500E" w:rsidRPr="0051500E" w:rsidRDefault="00F560E8" w:rsidP="00F560E8">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51500E" w:rsidRPr="0051500E" w:rsidRDefault="0051500E" w:rsidP="00F560E8">
            <w:pPr>
              <w:jc w:val="center"/>
              <w:rPr>
                <w:rFonts w:ascii="Times New Roman" w:hAnsi="Times New Roman" w:cs="Times New Roman"/>
                <w:sz w:val="24"/>
                <w:szCs w:val="24"/>
              </w:rPr>
            </w:pPr>
          </w:p>
        </w:tc>
      </w:tr>
      <w:tr w:rsidR="0051500E" w:rsidRPr="0051500E" w:rsidTr="00AA0F0F">
        <w:trPr>
          <w:trHeight w:val="408"/>
          <w:jc w:val="center"/>
        </w:trPr>
        <w:tc>
          <w:tcPr>
            <w:tcW w:w="429" w:type="dxa"/>
            <w:vMerge/>
            <w:shd w:val="clear" w:color="auto" w:fill="9CC2E5" w:themeFill="accent1" w:themeFillTint="99"/>
            <w:vAlign w:val="center"/>
          </w:tcPr>
          <w:p w:rsidR="0051500E" w:rsidRPr="0051500E" w:rsidRDefault="0051500E" w:rsidP="0051500E">
            <w:pPr>
              <w:rPr>
                <w:rFonts w:ascii="Times New Roman" w:hAnsi="Times New Roman" w:cs="Times New Roman"/>
                <w:sz w:val="24"/>
                <w:szCs w:val="24"/>
              </w:rPr>
            </w:pPr>
          </w:p>
        </w:tc>
        <w:tc>
          <w:tcPr>
            <w:tcW w:w="336" w:type="dxa"/>
            <w:shd w:val="clear" w:color="auto" w:fill="9CC2E5" w:themeFill="accent1" w:themeFillTint="99"/>
            <w:vAlign w:val="center"/>
          </w:tcPr>
          <w:p w:rsidR="0051500E" w:rsidRPr="0051500E" w:rsidRDefault="0051500E" w:rsidP="0051500E">
            <w:pPr>
              <w:rPr>
                <w:rFonts w:ascii="Times New Roman" w:hAnsi="Times New Roman" w:cs="Times New Roman"/>
                <w:sz w:val="24"/>
                <w:szCs w:val="24"/>
              </w:rPr>
            </w:pPr>
            <w:r>
              <w:rPr>
                <w:rFonts w:ascii="Times New Roman" w:hAnsi="Times New Roman" w:cs="Times New Roman"/>
                <w:sz w:val="24"/>
                <w:szCs w:val="24"/>
              </w:rPr>
              <w:t>8</w:t>
            </w:r>
          </w:p>
        </w:tc>
        <w:tc>
          <w:tcPr>
            <w:tcW w:w="2349" w:type="dxa"/>
            <w:gridSpan w:val="2"/>
            <w:shd w:val="clear" w:color="auto" w:fill="9CC2E5" w:themeFill="accent1" w:themeFillTint="99"/>
            <w:vAlign w:val="center"/>
          </w:tcPr>
          <w:p w:rsidR="0051500E" w:rsidRPr="00C90BB4" w:rsidRDefault="0051500E" w:rsidP="0051500E">
            <w:pPr>
              <w:rPr>
                <w:rFonts w:ascii="Times New Roman" w:hAnsi="Times New Roman" w:cs="Times New Roman"/>
                <w:sz w:val="24"/>
                <w:szCs w:val="24"/>
              </w:rPr>
            </w:pPr>
            <w:r w:rsidRPr="00C90BB4">
              <w:rPr>
                <w:rFonts w:ascii="Times New Roman" w:hAnsi="Times New Roman" w:cs="Times New Roman"/>
                <w:sz w:val="24"/>
                <w:szCs w:val="24"/>
              </w:rPr>
              <w:t>Borç verme</w:t>
            </w:r>
          </w:p>
        </w:tc>
        <w:tc>
          <w:tcPr>
            <w:tcW w:w="1417" w:type="dxa"/>
            <w:vAlign w:val="center"/>
          </w:tcPr>
          <w:p w:rsidR="0051500E" w:rsidRPr="0051500E" w:rsidRDefault="0051500E" w:rsidP="00F560E8">
            <w:pPr>
              <w:jc w:val="center"/>
              <w:rPr>
                <w:rFonts w:ascii="Times New Roman" w:hAnsi="Times New Roman" w:cs="Times New Roman"/>
                <w:sz w:val="24"/>
                <w:szCs w:val="24"/>
              </w:rPr>
            </w:pPr>
          </w:p>
        </w:tc>
        <w:tc>
          <w:tcPr>
            <w:tcW w:w="1707" w:type="dxa"/>
            <w:vAlign w:val="center"/>
          </w:tcPr>
          <w:p w:rsidR="0051500E" w:rsidRPr="0051500E" w:rsidRDefault="0051500E" w:rsidP="00F560E8">
            <w:pPr>
              <w:jc w:val="center"/>
              <w:rPr>
                <w:rFonts w:ascii="Times New Roman" w:hAnsi="Times New Roman" w:cs="Times New Roman"/>
                <w:sz w:val="24"/>
                <w:szCs w:val="24"/>
              </w:rPr>
            </w:pPr>
          </w:p>
        </w:tc>
        <w:tc>
          <w:tcPr>
            <w:tcW w:w="1270" w:type="dxa"/>
            <w:vAlign w:val="center"/>
          </w:tcPr>
          <w:p w:rsidR="0051500E" w:rsidRPr="0051500E" w:rsidRDefault="00F560E8" w:rsidP="00F560E8">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51500E" w:rsidRPr="0051500E" w:rsidRDefault="0051500E" w:rsidP="00F560E8">
            <w:pPr>
              <w:jc w:val="center"/>
              <w:rPr>
                <w:rFonts w:ascii="Times New Roman" w:hAnsi="Times New Roman" w:cs="Times New Roman"/>
                <w:sz w:val="24"/>
                <w:szCs w:val="24"/>
              </w:rPr>
            </w:pPr>
          </w:p>
        </w:tc>
      </w:tr>
      <w:tr w:rsidR="0051500E" w:rsidRPr="0051500E" w:rsidTr="00AA0F0F">
        <w:trPr>
          <w:trHeight w:val="429"/>
          <w:jc w:val="center"/>
        </w:trPr>
        <w:tc>
          <w:tcPr>
            <w:tcW w:w="429" w:type="dxa"/>
            <w:vMerge/>
            <w:shd w:val="clear" w:color="auto" w:fill="9CC2E5" w:themeFill="accent1" w:themeFillTint="99"/>
            <w:vAlign w:val="center"/>
          </w:tcPr>
          <w:p w:rsidR="0051500E" w:rsidRPr="0051500E" w:rsidRDefault="0051500E" w:rsidP="0051500E">
            <w:pPr>
              <w:rPr>
                <w:rFonts w:ascii="Times New Roman" w:hAnsi="Times New Roman" w:cs="Times New Roman"/>
                <w:sz w:val="24"/>
                <w:szCs w:val="24"/>
              </w:rPr>
            </w:pPr>
          </w:p>
        </w:tc>
        <w:tc>
          <w:tcPr>
            <w:tcW w:w="336" w:type="dxa"/>
            <w:shd w:val="clear" w:color="auto" w:fill="9CC2E5" w:themeFill="accent1" w:themeFillTint="99"/>
            <w:vAlign w:val="center"/>
          </w:tcPr>
          <w:p w:rsidR="0051500E" w:rsidRPr="0051500E" w:rsidRDefault="0051500E" w:rsidP="0051500E">
            <w:pPr>
              <w:rPr>
                <w:rFonts w:ascii="Times New Roman" w:hAnsi="Times New Roman" w:cs="Times New Roman"/>
                <w:sz w:val="24"/>
                <w:szCs w:val="24"/>
              </w:rPr>
            </w:pPr>
            <w:r>
              <w:rPr>
                <w:rFonts w:ascii="Times New Roman" w:hAnsi="Times New Roman" w:cs="Times New Roman"/>
                <w:sz w:val="24"/>
                <w:szCs w:val="24"/>
              </w:rPr>
              <w:t>9</w:t>
            </w:r>
          </w:p>
        </w:tc>
        <w:tc>
          <w:tcPr>
            <w:tcW w:w="2349" w:type="dxa"/>
            <w:gridSpan w:val="2"/>
            <w:shd w:val="clear" w:color="auto" w:fill="9CC2E5" w:themeFill="accent1" w:themeFillTint="99"/>
            <w:vAlign w:val="center"/>
          </w:tcPr>
          <w:p w:rsidR="0051500E" w:rsidRPr="00C90BB4" w:rsidRDefault="00F560E8" w:rsidP="0051500E">
            <w:pPr>
              <w:rPr>
                <w:rFonts w:ascii="Times New Roman" w:hAnsi="Times New Roman" w:cs="Times New Roman"/>
                <w:sz w:val="24"/>
                <w:szCs w:val="24"/>
              </w:rPr>
            </w:pPr>
            <w:r>
              <w:rPr>
                <w:rFonts w:ascii="Times New Roman" w:hAnsi="Times New Roman" w:cs="Times New Roman"/>
                <w:sz w:val="24"/>
                <w:szCs w:val="24"/>
              </w:rPr>
              <w:t xml:space="preserve">Yedek Ödenek </w:t>
            </w:r>
          </w:p>
        </w:tc>
        <w:tc>
          <w:tcPr>
            <w:tcW w:w="1417" w:type="dxa"/>
            <w:vAlign w:val="center"/>
          </w:tcPr>
          <w:p w:rsidR="0051500E" w:rsidRPr="0051500E" w:rsidRDefault="0051500E" w:rsidP="00F560E8">
            <w:pPr>
              <w:jc w:val="center"/>
              <w:rPr>
                <w:rFonts w:ascii="Times New Roman" w:hAnsi="Times New Roman" w:cs="Times New Roman"/>
                <w:sz w:val="24"/>
                <w:szCs w:val="24"/>
              </w:rPr>
            </w:pPr>
          </w:p>
        </w:tc>
        <w:tc>
          <w:tcPr>
            <w:tcW w:w="1707" w:type="dxa"/>
            <w:vAlign w:val="center"/>
          </w:tcPr>
          <w:p w:rsidR="0051500E" w:rsidRPr="0051500E" w:rsidRDefault="0051500E" w:rsidP="00F560E8">
            <w:pPr>
              <w:jc w:val="center"/>
              <w:rPr>
                <w:rFonts w:ascii="Times New Roman" w:hAnsi="Times New Roman" w:cs="Times New Roman"/>
                <w:sz w:val="24"/>
                <w:szCs w:val="24"/>
              </w:rPr>
            </w:pPr>
          </w:p>
        </w:tc>
        <w:tc>
          <w:tcPr>
            <w:tcW w:w="1270" w:type="dxa"/>
            <w:vAlign w:val="center"/>
          </w:tcPr>
          <w:p w:rsidR="0051500E" w:rsidRPr="0051500E" w:rsidRDefault="00F560E8" w:rsidP="00F560E8">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51500E" w:rsidRPr="0051500E" w:rsidRDefault="0051500E" w:rsidP="00F560E8">
            <w:pPr>
              <w:jc w:val="center"/>
              <w:rPr>
                <w:rFonts w:ascii="Times New Roman" w:hAnsi="Times New Roman" w:cs="Times New Roman"/>
                <w:sz w:val="24"/>
                <w:szCs w:val="24"/>
              </w:rPr>
            </w:pPr>
          </w:p>
        </w:tc>
      </w:tr>
      <w:tr w:rsidR="0051500E" w:rsidRPr="0051500E" w:rsidTr="00AA0F0F">
        <w:trPr>
          <w:trHeight w:val="429"/>
          <w:jc w:val="center"/>
        </w:trPr>
        <w:tc>
          <w:tcPr>
            <w:tcW w:w="429" w:type="dxa"/>
            <w:vMerge/>
            <w:shd w:val="clear" w:color="auto" w:fill="9CC2E5" w:themeFill="accent1" w:themeFillTint="99"/>
            <w:vAlign w:val="center"/>
          </w:tcPr>
          <w:p w:rsidR="0051500E" w:rsidRPr="0051500E" w:rsidRDefault="0051500E" w:rsidP="00E30834">
            <w:pPr>
              <w:rPr>
                <w:rFonts w:ascii="Times New Roman" w:hAnsi="Times New Roman" w:cs="Times New Roman"/>
                <w:sz w:val="24"/>
                <w:szCs w:val="24"/>
              </w:rPr>
            </w:pPr>
          </w:p>
        </w:tc>
        <w:tc>
          <w:tcPr>
            <w:tcW w:w="2685" w:type="dxa"/>
            <w:gridSpan w:val="3"/>
            <w:shd w:val="clear" w:color="auto" w:fill="FFCCFF"/>
            <w:vAlign w:val="center"/>
          </w:tcPr>
          <w:p w:rsidR="0051500E" w:rsidRPr="0051500E" w:rsidRDefault="0051500E" w:rsidP="00E30834">
            <w:pPr>
              <w:rPr>
                <w:rFonts w:ascii="Times New Roman" w:hAnsi="Times New Roman" w:cs="Times New Roman"/>
                <w:b/>
                <w:sz w:val="24"/>
                <w:szCs w:val="24"/>
              </w:rPr>
            </w:pPr>
            <w:r w:rsidRPr="0051500E">
              <w:rPr>
                <w:rFonts w:ascii="Times New Roman" w:hAnsi="Times New Roman" w:cs="Times New Roman"/>
                <w:b/>
                <w:sz w:val="24"/>
                <w:szCs w:val="24"/>
              </w:rPr>
              <w:t>Bütçe Ödeneği Toplamı</w:t>
            </w:r>
          </w:p>
        </w:tc>
        <w:tc>
          <w:tcPr>
            <w:tcW w:w="1417" w:type="dxa"/>
            <w:shd w:val="clear" w:color="auto" w:fill="FFCCFF"/>
            <w:vAlign w:val="center"/>
          </w:tcPr>
          <w:p w:rsidR="0051500E" w:rsidRPr="0051500E" w:rsidRDefault="00064B18" w:rsidP="00F560E8">
            <w:pPr>
              <w:jc w:val="center"/>
              <w:rPr>
                <w:rFonts w:ascii="Times New Roman" w:hAnsi="Times New Roman" w:cs="Times New Roman"/>
                <w:b/>
                <w:sz w:val="24"/>
                <w:szCs w:val="24"/>
              </w:rPr>
            </w:pPr>
            <w:r>
              <w:rPr>
                <w:rFonts w:ascii="Times New Roman" w:hAnsi="Times New Roman" w:cs="Times New Roman"/>
                <w:b/>
                <w:sz w:val="24"/>
                <w:szCs w:val="24"/>
              </w:rPr>
              <w:t>183.870,12</w:t>
            </w:r>
          </w:p>
        </w:tc>
        <w:tc>
          <w:tcPr>
            <w:tcW w:w="1707" w:type="dxa"/>
            <w:shd w:val="clear" w:color="auto" w:fill="FFCCFF"/>
            <w:vAlign w:val="center"/>
          </w:tcPr>
          <w:p w:rsidR="0051500E" w:rsidRPr="0051500E" w:rsidRDefault="00555DC1" w:rsidP="00F560E8">
            <w:pPr>
              <w:jc w:val="center"/>
              <w:rPr>
                <w:rFonts w:ascii="Times New Roman" w:hAnsi="Times New Roman" w:cs="Times New Roman"/>
                <w:b/>
                <w:sz w:val="24"/>
                <w:szCs w:val="24"/>
              </w:rPr>
            </w:pPr>
            <w:r>
              <w:rPr>
                <w:rFonts w:ascii="Times New Roman" w:hAnsi="Times New Roman" w:cs="Times New Roman"/>
                <w:b/>
                <w:sz w:val="24"/>
                <w:szCs w:val="24"/>
              </w:rPr>
              <w:t>28.369.553,77</w:t>
            </w:r>
          </w:p>
        </w:tc>
        <w:tc>
          <w:tcPr>
            <w:tcW w:w="1270" w:type="dxa"/>
            <w:shd w:val="clear" w:color="auto" w:fill="FFCCFF"/>
            <w:vAlign w:val="center"/>
          </w:tcPr>
          <w:p w:rsidR="0051500E" w:rsidRPr="0051500E" w:rsidRDefault="00215BFD" w:rsidP="00F560E8">
            <w:pPr>
              <w:jc w:val="center"/>
              <w:rPr>
                <w:rFonts w:ascii="Times New Roman" w:hAnsi="Times New Roman" w:cs="Times New Roman"/>
                <w:b/>
                <w:sz w:val="24"/>
                <w:szCs w:val="24"/>
              </w:rPr>
            </w:pPr>
            <w:r>
              <w:rPr>
                <w:rFonts w:ascii="Times New Roman" w:hAnsi="Times New Roman" w:cs="Times New Roman"/>
                <w:b/>
                <w:sz w:val="24"/>
                <w:szCs w:val="24"/>
              </w:rPr>
              <w:t>0</w:t>
            </w:r>
          </w:p>
        </w:tc>
        <w:tc>
          <w:tcPr>
            <w:tcW w:w="1701" w:type="dxa"/>
            <w:shd w:val="clear" w:color="auto" w:fill="FFCCFF"/>
            <w:vAlign w:val="center"/>
          </w:tcPr>
          <w:p w:rsidR="0051500E" w:rsidRPr="0051500E" w:rsidRDefault="00EA5221" w:rsidP="00064B18">
            <w:pPr>
              <w:jc w:val="center"/>
              <w:rPr>
                <w:rFonts w:ascii="Times New Roman" w:hAnsi="Times New Roman" w:cs="Times New Roman"/>
                <w:b/>
                <w:sz w:val="24"/>
                <w:szCs w:val="24"/>
              </w:rPr>
            </w:pPr>
            <w:r>
              <w:rPr>
                <w:rFonts w:ascii="Times New Roman" w:hAnsi="Times New Roman" w:cs="Times New Roman"/>
                <w:b/>
                <w:sz w:val="24"/>
                <w:szCs w:val="24"/>
              </w:rPr>
              <w:t>28.5</w:t>
            </w:r>
            <w:r w:rsidR="00064B18">
              <w:rPr>
                <w:rFonts w:ascii="Times New Roman" w:hAnsi="Times New Roman" w:cs="Times New Roman"/>
                <w:b/>
                <w:sz w:val="24"/>
                <w:szCs w:val="24"/>
              </w:rPr>
              <w:t>53.513,89</w:t>
            </w:r>
          </w:p>
        </w:tc>
      </w:tr>
      <w:tr w:rsidR="0051500E" w:rsidRPr="0051500E" w:rsidTr="00AA0F0F">
        <w:trPr>
          <w:trHeight w:val="389"/>
          <w:jc w:val="center"/>
        </w:trPr>
        <w:tc>
          <w:tcPr>
            <w:tcW w:w="429" w:type="dxa"/>
            <w:vMerge w:val="restart"/>
            <w:shd w:val="clear" w:color="auto" w:fill="9CC2E5" w:themeFill="accent1" w:themeFillTint="99"/>
            <w:textDirection w:val="btLr"/>
            <w:vAlign w:val="center"/>
          </w:tcPr>
          <w:p w:rsidR="0051500E" w:rsidRPr="0051500E" w:rsidRDefault="0051500E" w:rsidP="0051500E">
            <w:pPr>
              <w:ind w:left="113" w:right="113"/>
              <w:rPr>
                <w:rFonts w:ascii="Times New Roman" w:hAnsi="Times New Roman" w:cs="Times New Roman"/>
                <w:sz w:val="20"/>
                <w:szCs w:val="24"/>
              </w:rPr>
            </w:pPr>
            <w:r w:rsidRPr="0051500E">
              <w:rPr>
                <w:rFonts w:ascii="Times New Roman" w:hAnsi="Times New Roman" w:cs="Times New Roman"/>
                <w:sz w:val="18"/>
                <w:szCs w:val="24"/>
              </w:rPr>
              <w:t>BÜTÇE DIŞI KAYNAK</w:t>
            </w:r>
          </w:p>
        </w:tc>
        <w:tc>
          <w:tcPr>
            <w:tcW w:w="2685" w:type="dxa"/>
            <w:gridSpan w:val="3"/>
            <w:shd w:val="clear" w:color="auto" w:fill="9CC2E5" w:themeFill="accent1" w:themeFillTint="99"/>
            <w:vAlign w:val="center"/>
          </w:tcPr>
          <w:p w:rsidR="0051500E" w:rsidRDefault="0051500E" w:rsidP="0051500E">
            <w:pPr>
              <w:rPr>
                <w:rFonts w:ascii="Times New Roman" w:hAnsi="Times New Roman" w:cs="Times New Roman"/>
                <w:sz w:val="24"/>
                <w:szCs w:val="24"/>
              </w:rPr>
            </w:pPr>
            <w:r>
              <w:rPr>
                <w:rFonts w:ascii="Times New Roman" w:hAnsi="Times New Roman" w:cs="Times New Roman"/>
                <w:sz w:val="24"/>
                <w:szCs w:val="24"/>
              </w:rPr>
              <w:t>Döner Sermaye</w:t>
            </w:r>
          </w:p>
        </w:tc>
        <w:tc>
          <w:tcPr>
            <w:tcW w:w="1417" w:type="dxa"/>
            <w:vAlign w:val="center"/>
          </w:tcPr>
          <w:p w:rsidR="0051500E" w:rsidRPr="0051500E" w:rsidRDefault="00AA0F0F" w:rsidP="00F560E8">
            <w:pPr>
              <w:jc w:val="center"/>
              <w:rPr>
                <w:rFonts w:ascii="Times New Roman" w:hAnsi="Times New Roman" w:cs="Times New Roman"/>
                <w:sz w:val="24"/>
                <w:szCs w:val="24"/>
              </w:rPr>
            </w:pPr>
            <w:r>
              <w:rPr>
                <w:rFonts w:ascii="Times New Roman" w:hAnsi="Times New Roman" w:cs="Times New Roman"/>
                <w:sz w:val="24"/>
                <w:szCs w:val="24"/>
              </w:rPr>
              <w:t>0</w:t>
            </w:r>
          </w:p>
        </w:tc>
        <w:tc>
          <w:tcPr>
            <w:tcW w:w="1707" w:type="dxa"/>
            <w:vAlign w:val="center"/>
          </w:tcPr>
          <w:p w:rsidR="0051500E" w:rsidRPr="0051500E" w:rsidRDefault="0051500E" w:rsidP="00F560E8">
            <w:pPr>
              <w:jc w:val="center"/>
              <w:rPr>
                <w:rFonts w:ascii="Times New Roman" w:hAnsi="Times New Roman" w:cs="Times New Roman"/>
                <w:sz w:val="24"/>
                <w:szCs w:val="24"/>
              </w:rPr>
            </w:pPr>
          </w:p>
        </w:tc>
        <w:tc>
          <w:tcPr>
            <w:tcW w:w="1270" w:type="dxa"/>
            <w:shd w:val="clear" w:color="auto" w:fill="auto"/>
            <w:vAlign w:val="center"/>
          </w:tcPr>
          <w:p w:rsidR="0051500E" w:rsidRPr="0051500E" w:rsidRDefault="0051500E" w:rsidP="00F560E8">
            <w:pPr>
              <w:jc w:val="center"/>
              <w:rPr>
                <w:rFonts w:ascii="Times New Roman" w:hAnsi="Times New Roman" w:cs="Times New Roman"/>
                <w:sz w:val="24"/>
                <w:szCs w:val="24"/>
              </w:rPr>
            </w:pPr>
          </w:p>
        </w:tc>
        <w:tc>
          <w:tcPr>
            <w:tcW w:w="1701" w:type="dxa"/>
            <w:vAlign w:val="center"/>
          </w:tcPr>
          <w:p w:rsidR="0051500E" w:rsidRPr="0051500E" w:rsidRDefault="0051500E" w:rsidP="00F560E8">
            <w:pPr>
              <w:jc w:val="center"/>
              <w:rPr>
                <w:rFonts w:ascii="Times New Roman" w:hAnsi="Times New Roman" w:cs="Times New Roman"/>
                <w:sz w:val="24"/>
                <w:szCs w:val="24"/>
              </w:rPr>
            </w:pPr>
          </w:p>
        </w:tc>
      </w:tr>
      <w:tr w:rsidR="0051500E" w:rsidRPr="0051500E" w:rsidTr="00AA0F0F">
        <w:trPr>
          <w:trHeight w:val="429"/>
          <w:jc w:val="center"/>
        </w:trPr>
        <w:tc>
          <w:tcPr>
            <w:tcW w:w="429" w:type="dxa"/>
            <w:vMerge/>
            <w:shd w:val="clear" w:color="auto" w:fill="9CC2E5" w:themeFill="accent1" w:themeFillTint="99"/>
            <w:vAlign w:val="center"/>
          </w:tcPr>
          <w:p w:rsidR="0051500E" w:rsidRPr="0051500E" w:rsidRDefault="0051500E" w:rsidP="0051500E">
            <w:pPr>
              <w:ind w:left="113" w:right="113"/>
              <w:rPr>
                <w:rFonts w:ascii="Times New Roman" w:hAnsi="Times New Roman" w:cs="Times New Roman"/>
                <w:sz w:val="18"/>
                <w:szCs w:val="24"/>
              </w:rPr>
            </w:pPr>
          </w:p>
        </w:tc>
        <w:tc>
          <w:tcPr>
            <w:tcW w:w="2685" w:type="dxa"/>
            <w:gridSpan w:val="3"/>
            <w:shd w:val="clear" w:color="auto" w:fill="9CC2E5" w:themeFill="accent1" w:themeFillTint="99"/>
            <w:vAlign w:val="center"/>
          </w:tcPr>
          <w:p w:rsidR="0051500E" w:rsidRPr="00C90BB4" w:rsidRDefault="0051500E" w:rsidP="0051500E">
            <w:pPr>
              <w:rPr>
                <w:rFonts w:ascii="Times New Roman" w:hAnsi="Times New Roman" w:cs="Times New Roman"/>
                <w:sz w:val="24"/>
                <w:szCs w:val="24"/>
              </w:rPr>
            </w:pPr>
            <w:r w:rsidRPr="00C90BB4">
              <w:rPr>
                <w:rFonts w:ascii="Times New Roman" w:hAnsi="Times New Roman" w:cs="Times New Roman"/>
                <w:sz w:val="24"/>
                <w:szCs w:val="24"/>
              </w:rPr>
              <w:t>Diğer Yurt İçi</w:t>
            </w:r>
          </w:p>
        </w:tc>
        <w:tc>
          <w:tcPr>
            <w:tcW w:w="1417" w:type="dxa"/>
            <w:vAlign w:val="center"/>
          </w:tcPr>
          <w:p w:rsidR="0051500E" w:rsidRPr="0051500E" w:rsidRDefault="00064B18" w:rsidP="00197B9C">
            <w:pPr>
              <w:jc w:val="center"/>
              <w:rPr>
                <w:rFonts w:ascii="Times New Roman" w:hAnsi="Times New Roman" w:cs="Times New Roman"/>
                <w:sz w:val="24"/>
                <w:szCs w:val="24"/>
              </w:rPr>
            </w:pPr>
            <w:r>
              <w:rPr>
                <w:rFonts w:ascii="Times New Roman" w:hAnsi="Times New Roman" w:cs="Times New Roman"/>
                <w:sz w:val="24"/>
                <w:szCs w:val="24"/>
              </w:rPr>
              <w:t>67.435,00</w:t>
            </w:r>
          </w:p>
        </w:tc>
        <w:tc>
          <w:tcPr>
            <w:tcW w:w="1707" w:type="dxa"/>
            <w:vAlign w:val="center"/>
          </w:tcPr>
          <w:p w:rsidR="0051500E" w:rsidRPr="0051500E" w:rsidRDefault="0051500E" w:rsidP="00F560E8">
            <w:pPr>
              <w:jc w:val="center"/>
              <w:rPr>
                <w:rFonts w:ascii="Times New Roman" w:hAnsi="Times New Roman" w:cs="Times New Roman"/>
                <w:sz w:val="24"/>
                <w:szCs w:val="24"/>
              </w:rPr>
            </w:pPr>
          </w:p>
        </w:tc>
        <w:tc>
          <w:tcPr>
            <w:tcW w:w="1270" w:type="dxa"/>
            <w:shd w:val="clear" w:color="auto" w:fill="auto"/>
            <w:vAlign w:val="center"/>
          </w:tcPr>
          <w:p w:rsidR="0051500E" w:rsidRPr="0051500E" w:rsidRDefault="0051500E" w:rsidP="00F560E8">
            <w:pPr>
              <w:jc w:val="center"/>
              <w:rPr>
                <w:rFonts w:ascii="Times New Roman" w:hAnsi="Times New Roman" w:cs="Times New Roman"/>
                <w:sz w:val="24"/>
                <w:szCs w:val="24"/>
              </w:rPr>
            </w:pPr>
          </w:p>
        </w:tc>
        <w:tc>
          <w:tcPr>
            <w:tcW w:w="1701" w:type="dxa"/>
            <w:vAlign w:val="center"/>
          </w:tcPr>
          <w:p w:rsidR="0051500E" w:rsidRPr="0051500E" w:rsidRDefault="00064B18" w:rsidP="00197B9C">
            <w:pPr>
              <w:jc w:val="center"/>
              <w:rPr>
                <w:rFonts w:ascii="Times New Roman" w:hAnsi="Times New Roman" w:cs="Times New Roman"/>
                <w:sz w:val="24"/>
                <w:szCs w:val="24"/>
              </w:rPr>
            </w:pPr>
            <w:r>
              <w:rPr>
                <w:rFonts w:ascii="Times New Roman" w:hAnsi="Times New Roman" w:cs="Times New Roman"/>
                <w:sz w:val="24"/>
                <w:szCs w:val="24"/>
              </w:rPr>
              <w:t>67.435,00</w:t>
            </w:r>
          </w:p>
        </w:tc>
      </w:tr>
      <w:tr w:rsidR="0051500E" w:rsidRPr="0051500E" w:rsidTr="00AA0F0F">
        <w:trPr>
          <w:trHeight w:val="429"/>
          <w:jc w:val="center"/>
        </w:trPr>
        <w:tc>
          <w:tcPr>
            <w:tcW w:w="429" w:type="dxa"/>
            <w:vMerge/>
            <w:shd w:val="clear" w:color="auto" w:fill="9CC2E5" w:themeFill="accent1" w:themeFillTint="99"/>
            <w:vAlign w:val="center"/>
          </w:tcPr>
          <w:p w:rsidR="0051500E" w:rsidRPr="0051500E" w:rsidRDefault="0051500E" w:rsidP="0051500E">
            <w:pPr>
              <w:ind w:left="113" w:right="113"/>
              <w:rPr>
                <w:rFonts w:ascii="Times New Roman" w:hAnsi="Times New Roman" w:cs="Times New Roman"/>
                <w:sz w:val="18"/>
                <w:szCs w:val="24"/>
              </w:rPr>
            </w:pPr>
          </w:p>
        </w:tc>
        <w:tc>
          <w:tcPr>
            <w:tcW w:w="2685" w:type="dxa"/>
            <w:gridSpan w:val="3"/>
            <w:shd w:val="clear" w:color="auto" w:fill="9CC2E5" w:themeFill="accent1" w:themeFillTint="99"/>
            <w:vAlign w:val="center"/>
          </w:tcPr>
          <w:p w:rsidR="0051500E" w:rsidRPr="00C90BB4" w:rsidRDefault="0051500E" w:rsidP="0051500E">
            <w:pPr>
              <w:rPr>
                <w:rFonts w:ascii="Times New Roman" w:hAnsi="Times New Roman" w:cs="Times New Roman"/>
                <w:sz w:val="24"/>
                <w:szCs w:val="24"/>
              </w:rPr>
            </w:pPr>
            <w:r w:rsidRPr="00C90BB4">
              <w:rPr>
                <w:rFonts w:ascii="Times New Roman" w:hAnsi="Times New Roman" w:cs="Times New Roman"/>
                <w:sz w:val="24"/>
                <w:szCs w:val="24"/>
              </w:rPr>
              <w:t>Yurt Dışı</w:t>
            </w:r>
          </w:p>
        </w:tc>
        <w:tc>
          <w:tcPr>
            <w:tcW w:w="1417" w:type="dxa"/>
            <w:vAlign w:val="center"/>
          </w:tcPr>
          <w:p w:rsidR="0051500E" w:rsidRPr="0051500E" w:rsidRDefault="00AA0F0F" w:rsidP="00F560E8">
            <w:pPr>
              <w:jc w:val="center"/>
              <w:rPr>
                <w:rFonts w:ascii="Times New Roman" w:hAnsi="Times New Roman" w:cs="Times New Roman"/>
                <w:sz w:val="24"/>
                <w:szCs w:val="24"/>
              </w:rPr>
            </w:pPr>
            <w:r>
              <w:rPr>
                <w:rFonts w:ascii="Times New Roman" w:hAnsi="Times New Roman" w:cs="Times New Roman"/>
                <w:sz w:val="24"/>
                <w:szCs w:val="24"/>
              </w:rPr>
              <w:t>0</w:t>
            </w:r>
          </w:p>
        </w:tc>
        <w:tc>
          <w:tcPr>
            <w:tcW w:w="1707" w:type="dxa"/>
            <w:vAlign w:val="center"/>
          </w:tcPr>
          <w:p w:rsidR="0051500E" w:rsidRPr="0051500E" w:rsidRDefault="0051500E" w:rsidP="00F560E8">
            <w:pPr>
              <w:jc w:val="center"/>
              <w:rPr>
                <w:rFonts w:ascii="Times New Roman" w:hAnsi="Times New Roman" w:cs="Times New Roman"/>
                <w:sz w:val="24"/>
                <w:szCs w:val="24"/>
              </w:rPr>
            </w:pPr>
          </w:p>
        </w:tc>
        <w:tc>
          <w:tcPr>
            <w:tcW w:w="1270" w:type="dxa"/>
            <w:shd w:val="clear" w:color="auto" w:fill="auto"/>
            <w:vAlign w:val="center"/>
          </w:tcPr>
          <w:p w:rsidR="0051500E" w:rsidRPr="0051500E" w:rsidRDefault="0051500E" w:rsidP="00F560E8">
            <w:pPr>
              <w:jc w:val="center"/>
              <w:rPr>
                <w:rFonts w:ascii="Times New Roman" w:hAnsi="Times New Roman" w:cs="Times New Roman"/>
                <w:sz w:val="24"/>
                <w:szCs w:val="24"/>
              </w:rPr>
            </w:pPr>
          </w:p>
        </w:tc>
        <w:tc>
          <w:tcPr>
            <w:tcW w:w="1701" w:type="dxa"/>
            <w:vAlign w:val="center"/>
          </w:tcPr>
          <w:p w:rsidR="0051500E" w:rsidRPr="0051500E" w:rsidRDefault="0051500E" w:rsidP="00F560E8">
            <w:pPr>
              <w:jc w:val="center"/>
              <w:rPr>
                <w:rFonts w:ascii="Times New Roman" w:hAnsi="Times New Roman" w:cs="Times New Roman"/>
                <w:sz w:val="24"/>
                <w:szCs w:val="24"/>
              </w:rPr>
            </w:pPr>
          </w:p>
        </w:tc>
      </w:tr>
      <w:tr w:rsidR="0051500E" w:rsidRPr="0051500E" w:rsidTr="00AA0F0F">
        <w:trPr>
          <w:trHeight w:val="818"/>
          <w:jc w:val="center"/>
        </w:trPr>
        <w:tc>
          <w:tcPr>
            <w:tcW w:w="429" w:type="dxa"/>
            <w:vMerge/>
            <w:shd w:val="clear" w:color="auto" w:fill="9CC2E5" w:themeFill="accent1" w:themeFillTint="99"/>
            <w:vAlign w:val="center"/>
          </w:tcPr>
          <w:p w:rsidR="0051500E" w:rsidRPr="0051500E" w:rsidRDefault="0051500E" w:rsidP="0051500E">
            <w:pPr>
              <w:ind w:left="113" w:right="113"/>
              <w:rPr>
                <w:rFonts w:ascii="Times New Roman" w:hAnsi="Times New Roman" w:cs="Times New Roman"/>
                <w:b/>
                <w:sz w:val="18"/>
                <w:szCs w:val="24"/>
              </w:rPr>
            </w:pPr>
          </w:p>
        </w:tc>
        <w:tc>
          <w:tcPr>
            <w:tcW w:w="2685" w:type="dxa"/>
            <w:gridSpan w:val="3"/>
            <w:shd w:val="clear" w:color="auto" w:fill="FFCCFF"/>
            <w:vAlign w:val="center"/>
          </w:tcPr>
          <w:p w:rsidR="0051500E" w:rsidRPr="0051500E" w:rsidRDefault="0051500E" w:rsidP="0051500E">
            <w:pPr>
              <w:rPr>
                <w:rFonts w:ascii="Times New Roman" w:hAnsi="Times New Roman" w:cs="Times New Roman"/>
                <w:b/>
                <w:sz w:val="24"/>
                <w:szCs w:val="24"/>
              </w:rPr>
            </w:pPr>
            <w:r w:rsidRPr="0051500E">
              <w:rPr>
                <w:rFonts w:ascii="Times New Roman" w:hAnsi="Times New Roman" w:cs="Times New Roman"/>
                <w:b/>
                <w:sz w:val="24"/>
                <w:szCs w:val="24"/>
              </w:rPr>
              <w:t>Toplam Bütçe Dışı Kaynak İhtiyacı</w:t>
            </w:r>
          </w:p>
        </w:tc>
        <w:tc>
          <w:tcPr>
            <w:tcW w:w="1417" w:type="dxa"/>
            <w:shd w:val="clear" w:color="auto" w:fill="FFCCFF"/>
            <w:vAlign w:val="center"/>
          </w:tcPr>
          <w:p w:rsidR="0051500E" w:rsidRPr="0051500E" w:rsidRDefault="00064B18" w:rsidP="00197B9C">
            <w:pPr>
              <w:rPr>
                <w:rFonts w:ascii="Times New Roman" w:hAnsi="Times New Roman" w:cs="Times New Roman"/>
                <w:sz w:val="24"/>
                <w:szCs w:val="24"/>
              </w:rPr>
            </w:pPr>
            <w:r>
              <w:rPr>
                <w:rFonts w:ascii="Times New Roman" w:hAnsi="Times New Roman" w:cs="Times New Roman"/>
                <w:sz w:val="24"/>
                <w:szCs w:val="24"/>
              </w:rPr>
              <w:t>67.435,00</w:t>
            </w:r>
          </w:p>
        </w:tc>
        <w:tc>
          <w:tcPr>
            <w:tcW w:w="1707" w:type="dxa"/>
            <w:shd w:val="clear" w:color="auto" w:fill="FFCCFF"/>
            <w:vAlign w:val="center"/>
          </w:tcPr>
          <w:p w:rsidR="0051500E" w:rsidRPr="0051500E" w:rsidRDefault="0051500E" w:rsidP="00F560E8">
            <w:pPr>
              <w:jc w:val="center"/>
              <w:rPr>
                <w:rFonts w:ascii="Times New Roman" w:hAnsi="Times New Roman" w:cs="Times New Roman"/>
                <w:sz w:val="24"/>
                <w:szCs w:val="24"/>
              </w:rPr>
            </w:pPr>
          </w:p>
        </w:tc>
        <w:tc>
          <w:tcPr>
            <w:tcW w:w="1270" w:type="dxa"/>
            <w:shd w:val="clear" w:color="auto" w:fill="FFCCFF"/>
            <w:vAlign w:val="center"/>
          </w:tcPr>
          <w:p w:rsidR="0051500E" w:rsidRPr="0051500E" w:rsidRDefault="0051500E" w:rsidP="00F560E8">
            <w:pPr>
              <w:jc w:val="center"/>
              <w:rPr>
                <w:rFonts w:ascii="Times New Roman" w:hAnsi="Times New Roman" w:cs="Times New Roman"/>
                <w:sz w:val="24"/>
                <w:szCs w:val="24"/>
              </w:rPr>
            </w:pPr>
          </w:p>
        </w:tc>
        <w:tc>
          <w:tcPr>
            <w:tcW w:w="1701" w:type="dxa"/>
            <w:shd w:val="clear" w:color="auto" w:fill="FFCCFF"/>
            <w:vAlign w:val="center"/>
          </w:tcPr>
          <w:p w:rsidR="0051500E" w:rsidRPr="0051500E" w:rsidRDefault="00064B18" w:rsidP="00F560E8">
            <w:pPr>
              <w:jc w:val="center"/>
              <w:rPr>
                <w:rFonts w:ascii="Times New Roman" w:hAnsi="Times New Roman" w:cs="Times New Roman"/>
                <w:sz w:val="24"/>
                <w:szCs w:val="24"/>
              </w:rPr>
            </w:pPr>
            <w:r>
              <w:rPr>
                <w:rFonts w:ascii="Times New Roman" w:hAnsi="Times New Roman" w:cs="Times New Roman"/>
                <w:sz w:val="24"/>
                <w:szCs w:val="24"/>
              </w:rPr>
              <w:t>67.435,00</w:t>
            </w:r>
          </w:p>
        </w:tc>
      </w:tr>
      <w:tr w:rsidR="00064B18" w:rsidRPr="0051500E" w:rsidTr="00AA0F0F">
        <w:trPr>
          <w:trHeight w:val="408"/>
          <w:jc w:val="center"/>
        </w:trPr>
        <w:tc>
          <w:tcPr>
            <w:tcW w:w="3114" w:type="dxa"/>
            <w:gridSpan w:val="4"/>
            <w:shd w:val="clear" w:color="auto" w:fill="9CC2E5" w:themeFill="accent1" w:themeFillTint="99"/>
            <w:vAlign w:val="center"/>
          </w:tcPr>
          <w:p w:rsidR="00064B18" w:rsidRPr="0051500E" w:rsidRDefault="00064B18" w:rsidP="00064B18">
            <w:pPr>
              <w:rPr>
                <w:rFonts w:ascii="Times New Roman" w:hAnsi="Times New Roman" w:cs="Times New Roman"/>
                <w:b/>
                <w:sz w:val="24"/>
                <w:szCs w:val="24"/>
              </w:rPr>
            </w:pPr>
            <w:r w:rsidRPr="0051500E">
              <w:rPr>
                <w:rFonts w:ascii="Times New Roman" w:hAnsi="Times New Roman" w:cs="Times New Roman"/>
                <w:b/>
                <w:sz w:val="24"/>
                <w:szCs w:val="24"/>
              </w:rPr>
              <w:t>Toplam Kaynak İhtiyacı</w:t>
            </w:r>
          </w:p>
        </w:tc>
        <w:tc>
          <w:tcPr>
            <w:tcW w:w="1417" w:type="dxa"/>
            <w:shd w:val="clear" w:color="auto" w:fill="9CC2E5" w:themeFill="accent1" w:themeFillTint="99"/>
            <w:vAlign w:val="center"/>
          </w:tcPr>
          <w:p w:rsidR="00064B18" w:rsidRPr="00156AEE" w:rsidRDefault="00064B18" w:rsidP="00064B18">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251.305,12</w:t>
            </w:r>
          </w:p>
        </w:tc>
        <w:tc>
          <w:tcPr>
            <w:tcW w:w="1707" w:type="dxa"/>
            <w:shd w:val="clear" w:color="auto" w:fill="9CC2E5" w:themeFill="accent1" w:themeFillTint="99"/>
            <w:vAlign w:val="center"/>
          </w:tcPr>
          <w:p w:rsidR="00064B18" w:rsidRPr="00064B18" w:rsidRDefault="00064B18" w:rsidP="00064B18">
            <w:pPr>
              <w:jc w:val="center"/>
              <w:rPr>
                <w:rFonts w:ascii="Times New Roman" w:hAnsi="Times New Roman" w:cs="Times New Roman"/>
                <w:b/>
                <w:sz w:val="24"/>
                <w:szCs w:val="24"/>
              </w:rPr>
            </w:pPr>
            <w:r w:rsidRPr="00064B18">
              <w:rPr>
                <w:rFonts w:ascii="Times New Roman" w:hAnsi="Times New Roman" w:cs="Times New Roman"/>
                <w:b/>
                <w:sz w:val="24"/>
                <w:szCs w:val="24"/>
              </w:rPr>
              <w:t>28.369.553,77</w:t>
            </w:r>
          </w:p>
        </w:tc>
        <w:tc>
          <w:tcPr>
            <w:tcW w:w="1270" w:type="dxa"/>
            <w:shd w:val="clear" w:color="auto" w:fill="9CC2E5" w:themeFill="accent1" w:themeFillTint="99"/>
            <w:vAlign w:val="center"/>
          </w:tcPr>
          <w:p w:rsidR="00064B18" w:rsidRPr="0051500E" w:rsidRDefault="00064B18" w:rsidP="00064B18">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shd w:val="clear" w:color="auto" w:fill="9CC2E5" w:themeFill="accent1" w:themeFillTint="99"/>
            <w:vAlign w:val="center"/>
          </w:tcPr>
          <w:p w:rsidR="00064B18" w:rsidRPr="00FB4AFA" w:rsidRDefault="00064B18" w:rsidP="00064B18">
            <w:pPr>
              <w:jc w:val="center"/>
              <w:rPr>
                <w:rFonts w:ascii="Times New Roman" w:hAnsi="Times New Roman" w:cs="Times New Roman"/>
                <w:b/>
                <w:sz w:val="24"/>
                <w:szCs w:val="24"/>
              </w:rPr>
            </w:pPr>
            <w:r w:rsidRPr="00FB4AFA">
              <w:rPr>
                <w:rFonts w:ascii="Times New Roman" w:hAnsi="Times New Roman" w:cs="Times New Roman"/>
                <w:b/>
                <w:sz w:val="24"/>
                <w:szCs w:val="24"/>
              </w:rPr>
              <w:t>28.620.858,89</w:t>
            </w:r>
          </w:p>
        </w:tc>
      </w:tr>
    </w:tbl>
    <w:p w:rsidR="003F75B5" w:rsidRDefault="003F75B5" w:rsidP="00E30834">
      <w:pPr>
        <w:rPr>
          <w:rFonts w:ascii="Times New Roman" w:hAnsi="Times New Roman" w:cs="Times New Roman"/>
          <w:sz w:val="24"/>
          <w:szCs w:val="24"/>
        </w:rPr>
      </w:pPr>
    </w:p>
    <w:p w:rsidR="003F75B5" w:rsidRDefault="003F75B5">
      <w:pPr>
        <w:rPr>
          <w:rFonts w:ascii="Times New Roman" w:hAnsi="Times New Roman" w:cs="Times New Roman"/>
          <w:sz w:val="24"/>
          <w:szCs w:val="24"/>
        </w:rPr>
      </w:pPr>
      <w:r>
        <w:rPr>
          <w:rFonts w:ascii="Times New Roman" w:hAnsi="Times New Roman" w:cs="Times New Roman"/>
          <w:sz w:val="24"/>
          <w:szCs w:val="24"/>
        </w:rPr>
        <w:br w:type="page"/>
      </w:r>
    </w:p>
    <w:p w:rsidR="003F75B5" w:rsidRPr="003F75B5" w:rsidRDefault="00CC28C9">
      <w:pPr>
        <w:rPr>
          <w:rFonts w:ascii="Times New Roman" w:hAnsi="Times New Roman" w:cs="Times New Roman"/>
          <w:b/>
          <w:sz w:val="24"/>
          <w:szCs w:val="24"/>
        </w:rPr>
      </w:pPr>
      <w:r>
        <w:rPr>
          <w:rFonts w:ascii="Times New Roman" w:hAnsi="Times New Roman" w:cs="Times New Roman"/>
          <w:b/>
          <w:sz w:val="24"/>
          <w:szCs w:val="24"/>
        </w:rPr>
        <w:lastRenderedPageBreak/>
        <w:t>3.4</w:t>
      </w:r>
      <w:r w:rsidR="003F75B5" w:rsidRPr="003F75B5">
        <w:rPr>
          <w:rFonts w:ascii="Times New Roman" w:hAnsi="Times New Roman" w:cs="Times New Roman"/>
          <w:b/>
          <w:sz w:val="24"/>
          <w:szCs w:val="24"/>
        </w:rPr>
        <w:t>. Sorumlu Harcama Birimleri</w:t>
      </w:r>
    </w:p>
    <w:tbl>
      <w:tblPr>
        <w:tblStyle w:val="TabloKlavuzu"/>
        <w:tblW w:w="0" w:type="auto"/>
        <w:tblLook w:val="04A0" w:firstRow="1" w:lastRow="0" w:firstColumn="1" w:lastColumn="0" w:noHBand="0" w:noVBand="1"/>
      </w:tblPr>
      <w:tblGrid>
        <w:gridCol w:w="1696"/>
        <w:gridCol w:w="1324"/>
        <w:gridCol w:w="3021"/>
        <w:gridCol w:w="3021"/>
      </w:tblGrid>
      <w:tr w:rsidR="003F75B5" w:rsidTr="00156AEE">
        <w:trPr>
          <w:trHeight w:val="389"/>
        </w:trPr>
        <w:tc>
          <w:tcPr>
            <w:tcW w:w="1696" w:type="dxa"/>
            <w:shd w:val="clear" w:color="auto" w:fill="9CC2E5" w:themeFill="accent1" w:themeFillTint="99"/>
            <w:vAlign w:val="center"/>
          </w:tcPr>
          <w:p w:rsidR="003F75B5" w:rsidRDefault="00156AEE" w:rsidP="00E30834">
            <w:pPr>
              <w:rPr>
                <w:rFonts w:ascii="Times New Roman" w:hAnsi="Times New Roman" w:cs="Times New Roman"/>
                <w:sz w:val="24"/>
                <w:szCs w:val="24"/>
              </w:rPr>
            </w:pPr>
            <w:r>
              <w:rPr>
                <w:rFonts w:ascii="Times New Roman" w:hAnsi="Times New Roman" w:cs="Times New Roman"/>
                <w:sz w:val="24"/>
                <w:szCs w:val="24"/>
              </w:rPr>
              <w:t>İdare Adı</w:t>
            </w:r>
          </w:p>
        </w:tc>
        <w:tc>
          <w:tcPr>
            <w:tcW w:w="7366" w:type="dxa"/>
            <w:gridSpan w:val="3"/>
            <w:shd w:val="clear" w:color="auto" w:fill="9CC2E5" w:themeFill="accent1" w:themeFillTint="99"/>
            <w:vAlign w:val="center"/>
          </w:tcPr>
          <w:p w:rsidR="003F75B5" w:rsidRDefault="00156AEE" w:rsidP="00E30834">
            <w:pPr>
              <w:rPr>
                <w:rFonts w:ascii="Times New Roman" w:hAnsi="Times New Roman" w:cs="Times New Roman"/>
                <w:sz w:val="24"/>
                <w:szCs w:val="24"/>
              </w:rPr>
            </w:pPr>
            <w:r>
              <w:rPr>
                <w:rFonts w:ascii="Times New Roman" w:hAnsi="Times New Roman" w:cs="Times New Roman"/>
                <w:sz w:val="24"/>
                <w:szCs w:val="24"/>
              </w:rPr>
              <w:t>Maçka İlçe Milli Eğitim Müdürlüğü</w:t>
            </w:r>
          </w:p>
        </w:tc>
      </w:tr>
      <w:tr w:rsidR="003F75B5" w:rsidTr="00156AEE">
        <w:trPr>
          <w:trHeight w:val="409"/>
        </w:trPr>
        <w:tc>
          <w:tcPr>
            <w:tcW w:w="3020" w:type="dxa"/>
            <w:gridSpan w:val="2"/>
            <w:shd w:val="clear" w:color="auto" w:fill="FFCCFF"/>
            <w:vAlign w:val="center"/>
          </w:tcPr>
          <w:p w:rsidR="003F75B5" w:rsidRDefault="003F75B5" w:rsidP="00E30834">
            <w:pPr>
              <w:rPr>
                <w:rFonts w:ascii="Times New Roman" w:hAnsi="Times New Roman" w:cs="Times New Roman"/>
                <w:sz w:val="24"/>
                <w:szCs w:val="24"/>
              </w:rPr>
            </w:pPr>
            <w:r>
              <w:rPr>
                <w:rFonts w:ascii="Times New Roman" w:hAnsi="Times New Roman" w:cs="Times New Roman"/>
                <w:sz w:val="24"/>
                <w:szCs w:val="24"/>
              </w:rPr>
              <w:t>PERFORMANS HEDEFİ</w:t>
            </w:r>
          </w:p>
        </w:tc>
        <w:tc>
          <w:tcPr>
            <w:tcW w:w="3021" w:type="dxa"/>
            <w:shd w:val="clear" w:color="auto" w:fill="FFCCFF"/>
            <w:vAlign w:val="center"/>
          </w:tcPr>
          <w:p w:rsidR="003F75B5" w:rsidRDefault="003F75B5" w:rsidP="00E30834">
            <w:pPr>
              <w:rPr>
                <w:rFonts w:ascii="Times New Roman" w:hAnsi="Times New Roman" w:cs="Times New Roman"/>
                <w:sz w:val="24"/>
                <w:szCs w:val="24"/>
              </w:rPr>
            </w:pPr>
            <w:r>
              <w:rPr>
                <w:rFonts w:ascii="Times New Roman" w:hAnsi="Times New Roman" w:cs="Times New Roman"/>
                <w:sz w:val="24"/>
                <w:szCs w:val="24"/>
              </w:rPr>
              <w:t>FAALİYETLER</w:t>
            </w:r>
          </w:p>
        </w:tc>
        <w:tc>
          <w:tcPr>
            <w:tcW w:w="3021" w:type="dxa"/>
            <w:shd w:val="clear" w:color="auto" w:fill="FFCCFF"/>
            <w:vAlign w:val="center"/>
          </w:tcPr>
          <w:p w:rsidR="003F75B5" w:rsidRDefault="003F75B5" w:rsidP="00E30834">
            <w:pPr>
              <w:rPr>
                <w:rFonts w:ascii="Times New Roman" w:hAnsi="Times New Roman" w:cs="Times New Roman"/>
                <w:sz w:val="24"/>
                <w:szCs w:val="24"/>
              </w:rPr>
            </w:pPr>
            <w:r>
              <w:rPr>
                <w:rFonts w:ascii="Times New Roman" w:hAnsi="Times New Roman" w:cs="Times New Roman"/>
                <w:sz w:val="24"/>
                <w:szCs w:val="24"/>
              </w:rPr>
              <w:t>SORUMLU BİRİMLER</w:t>
            </w:r>
          </w:p>
        </w:tc>
      </w:tr>
      <w:tr w:rsidR="00206C1D" w:rsidTr="00FD6661">
        <w:trPr>
          <w:trHeight w:val="1234"/>
        </w:trPr>
        <w:tc>
          <w:tcPr>
            <w:tcW w:w="3020" w:type="dxa"/>
            <w:gridSpan w:val="2"/>
            <w:vMerge w:val="restart"/>
          </w:tcPr>
          <w:p w:rsidR="00206C1D" w:rsidRDefault="00206C1D" w:rsidP="00206C1D">
            <w:pPr>
              <w:jc w:val="center"/>
              <w:rPr>
                <w:rFonts w:ascii="Times New Roman" w:hAnsi="Times New Roman" w:cs="Times New Roman"/>
                <w:sz w:val="24"/>
                <w:szCs w:val="24"/>
              </w:rPr>
            </w:pPr>
          </w:p>
          <w:p w:rsidR="00206C1D" w:rsidRDefault="00206C1D" w:rsidP="00206C1D">
            <w:pPr>
              <w:jc w:val="center"/>
              <w:rPr>
                <w:rFonts w:ascii="Times New Roman" w:hAnsi="Times New Roman" w:cs="Times New Roman"/>
                <w:sz w:val="24"/>
                <w:szCs w:val="24"/>
              </w:rPr>
            </w:pPr>
          </w:p>
          <w:p w:rsidR="00206C1D" w:rsidRDefault="00206C1D" w:rsidP="00206C1D">
            <w:pPr>
              <w:jc w:val="center"/>
              <w:rPr>
                <w:rFonts w:ascii="Times New Roman" w:hAnsi="Times New Roman" w:cs="Times New Roman"/>
                <w:sz w:val="24"/>
                <w:szCs w:val="24"/>
              </w:rPr>
            </w:pPr>
          </w:p>
          <w:p w:rsidR="00206C1D" w:rsidRDefault="00206C1D" w:rsidP="00206C1D">
            <w:pPr>
              <w:jc w:val="center"/>
              <w:rPr>
                <w:rFonts w:ascii="Times New Roman" w:hAnsi="Times New Roman" w:cs="Times New Roman"/>
                <w:sz w:val="24"/>
                <w:szCs w:val="24"/>
              </w:rPr>
            </w:pPr>
          </w:p>
          <w:p w:rsidR="00206C1D" w:rsidRDefault="00206C1D" w:rsidP="00206C1D">
            <w:pPr>
              <w:jc w:val="center"/>
              <w:rPr>
                <w:rFonts w:ascii="Times New Roman" w:hAnsi="Times New Roman" w:cs="Times New Roman"/>
                <w:sz w:val="24"/>
                <w:szCs w:val="24"/>
              </w:rPr>
            </w:pPr>
          </w:p>
          <w:p w:rsidR="00206C1D" w:rsidRDefault="00206C1D" w:rsidP="00D548D2">
            <w:pPr>
              <w:rPr>
                <w:rFonts w:ascii="Times New Roman" w:hAnsi="Times New Roman" w:cs="Times New Roman"/>
                <w:sz w:val="24"/>
                <w:szCs w:val="24"/>
              </w:rPr>
            </w:pPr>
          </w:p>
          <w:p w:rsidR="00206C1D" w:rsidRDefault="00206C1D" w:rsidP="00206C1D">
            <w:pPr>
              <w:jc w:val="center"/>
              <w:rPr>
                <w:rFonts w:ascii="Times New Roman" w:hAnsi="Times New Roman" w:cs="Times New Roman"/>
                <w:sz w:val="24"/>
                <w:szCs w:val="24"/>
              </w:rPr>
            </w:pPr>
          </w:p>
          <w:p w:rsidR="00206C1D" w:rsidRDefault="00206C1D" w:rsidP="00206C1D">
            <w:pPr>
              <w:jc w:val="center"/>
              <w:rPr>
                <w:rFonts w:ascii="Times New Roman" w:hAnsi="Times New Roman" w:cs="Times New Roman"/>
                <w:sz w:val="24"/>
                <w:szCs w:val="24"/>
              </w:rPr>
            </w:pPr>
            <w:r>
              <w:rPr>
                <w:rFonts w:ascii="Times New Roman" w:hAnsi="Times New Roman" w:cs="Times New Roman"/>
                <w:sz w:val="24"/>
                <w:szCs w:val="24"/>
              </w:rPr>
              <w:t>1.1.</w:t>
            </w:r>
            <w:r w:rsidR="00967C14">
              <w:rPr>
                <w:rFonts w:ascii="Times New Roman" w:eastAsia="Calibri" w:hAnsi="Times New Roman" w:cs="Times New Roman"/>
                <w:sz w:val="24"/>
                <w:szCs w:val="24"/>
              </w:rPr>
              <w:t xml:space="preserve"> 2018</w:t>
            </w:r>
            <w:r w:rsidRPr="00E30834">
              <w:rPr>
                <w:rFonts w:ascii="Times New Roman" w:eastAsia="Calibri" w:hAnsi="Times New Roman" w:cs="Times New Roman"/>
                <w:sz w:val="24"/>
                <w:szCs w:val="24"/>
              </w:rPr>
              <w:t xml:space="preserve"> yılında eğitimin bütün kademelerinde okullaşma oranlarını artırmak</w:t>
            </w:r>
          </w:p>
        </w:tc>
        <w:tc>
          <w:tcPr>
            <w:tcW w:w="3021" w:type="dxa"/>
          </w:tcPr>
          <w:p w:rsidR="00206C1D" w:rsidRDefault="00206C1D" w:rsidP="00206C1D">
            <w:pPr>
              <w:rPr>
                <w:rFonts w:ascii="Times New Roman" w:hAnsi="Times New Roman" w:cs="Times New Roman"/>
                <w:sz w:val="24"/>
                <w:szCs w:val="24"/>
              </w:rPr>
            </w:pPr>
            <w:r>
              <w:rPr>
                <w:rFonts w:ascii="Times New Roman" w:hAnsi="Times New Roman" w:cs="Times New Roman"/>
                <w:sz w:val="24"/>
                <w:szCs w:val="24"/>
              </w:rPr>
              <w:t>1-</w:t>
            </w:r>
            <w:r w:rsidRPr="00C90BB4">
              <w:rPr>
                <w:rFonts w:ascii="Times New Roman" w:hAnsi="Times New Roman" w:cs="Times New Roman"/>
                <w:sz w:val="24"/>
                <w:szCs w:val="24"/>
              </w:rPr>
              <w:t>Okul öncesi eğitim oranlarının artırılması için Mahalle muhtarları ve öğrenci velilerine bilgilendirme çalışması yapılacaktır.</w:t>
            </w:r>
          </w:p>
          <w:p w:rsidR="00D548D2" w:rsidRDefault="00D548D2" w:rsidP="00206C1D"/>
        </w:tc>
        <w:tc>
          <w:tcPr>
            <w:tcW w:w="3021" w:type="dxa"/>
          </w:tcPr>
          <w:p w:rsidR="00206C1D" w:rsidRDefault="00206C1D" w:rsidP="00206C1D">
            <w:pPr>
              <w:rPr>
                <w:rFonts w:ascii="Times New Roman" w:hAnsi="Times New Roman" w:cs="Times New Roman"/>
                <w:sz w:val="24"/>
                <w:szCs w:val="24"/>
              </w:rPr>
            </w:pPr>
            <w:r>
              <w:rPr>
                <w:rFonts w:ascii="Times New Roman" w:hAnsi="Times New Roman" w:cs="Times New Roman"/>
                <w:sz w:val="24"/>
                <w:szCs w:val="24"/>
              </w:rPr>
              <w:t>Temel Eğitim Şubesi</w:t>
            </w:r>
          </w:p>
        </w:tc>
      </w:tr>
      <w:tr w:rsidR="00206C1D" w:rsidTr="00F65F2E">
        <w:tc>
          <w:tcPr>
            <w:tcW w:w="3020" w:type="dxa"/>
            <w:gridSpan w:val="2"/>
            <w:vMerge/>
          </w:tcPr>
          <w:p w:rsidR="00206C1D" w:rsidRDefault="00206C1D" w:rsidP="00206C1D">
            <w:pPr>
              <w:rPr>
                <w:rFonts w:ascii="Times New Roman" w:hAnsi="Times New Roman" w:cs="Times New Roman"/>
                <w:sz w:val="24"/>
                <w:szCs w:val="24"/>
              </w:rPr>
            </w:pPr>
          </w:p>
        </w:tc>
        <w:tc>
          <w:tcPr>
            <w:tcW w:w="3021" w:type="dxa"/>
            <w:tcBorders>
              <w:bottom w:val="single" w:sz="4" w:space="0" w:color="auto"/>
            </w:tcBorders>
            <w:vAlign w:val="center"/>
          </w:tcPr>
          <w:p w:rsidR="00206C1D" w:rsidRDefault="00206C1D" w:rsidP="00206C1D">
            <w:pPr>
              <w:jc w:val="both"/>
              <w:rPr>
                <w:rFonts w:ascii="Times New Roman" w:hAnsi="Times New Roman"/>
                <w:color w:val="000000" w:themeColor="text1"/>
                <w:sz w:val="24"/>
                <w:szCs w:val="24"/>
              </w:rPr>
            </w:pPr>
            <w:r>
              <w:rPr>
                <w:rFonts w:ascii="Times New Roman" w:hAnsi="Times New Roman" w:cs="Times New Roman"/>
                <w:sz w:val="24"/>
                <w:szCs w:val="24"/>
              </w:rPr>
              <w:t>2-</w:t>
            </w:r>
            <w:r>
              <w:rPr>
                <w:rFonts w:ascii="Times New Roman" w:hAnsi="Times New Roman"/>
                <w:color w:val="000000" w:themeColor="text1"/>
                <w:sz w:val="24"/>
                <w:szCs w:val="24"/>
              </w:rPr>
              <w:t xml:space="preserve"> Ortaokul Son </w:t>
            </w:r>
            <w:r w:rsidRPr="003C59FB">
              <w:rPr>
                <w:rFonts w:ascii="Times New Roman" w:hAnsi="Times New Roman"/>
                <w:color w:val="000000" w:themeColor="text1"/>
                <w:sz w:val="24"/>
                <w:szCs w:val="24"/>
              </w:rPr>
              <w:t>Sınıf öğrencilerinin, okulları tarafından lise tanıtım gezilerine götürülmesinin koordinasyonu sağlanacaktır.</w:t>
            </w:r>
          </w:p>
          <w:p w:rsidR="00D548D2" w:rsidRPr="00C90BB4" w:rsidRDefault="00D548D2" w:rsidP="00206C1D">
            <w:pPr>
              <w:jc w:val="both"/>
              <w:rPr>
                <w:rFonts w:ascii="Times New Roman" w:hAnsi="Times New Roman" w:cs="Times New Roman"/>
                <w:sz w:val="24"/>
                <w:szCs w:val="24"/>
              </w:rPr>
            </w:pPr>
          </w:p>
        </w:tc>
        <w:tc>
          <w:tcPr>
            <w:tcW w:w="3021" w:type="dxa"/>
            <w:tcBorders>
              <w:bottom w:val="single" w:sz="4" w:space="0" w:color="auto"/>
            </w:tcBorders>
          </w:tcPr>
          <w:p w:rsidR="00206C1D" w:rsidRDefault="00206C1D" w:rsidP="00206C1D">
            <w:pPr>
              <w:rPr>
                <w:rFonts w:ascii="Times New Roman" w:hAnsi="Times New Roman" w:cs="Times New Roman"/>
                <w:sz w:val="24"/>
                <w:szCs w:val="24"/>
              </w:rPr>
            </w:pPr>
            <w:r>
              <w:rPr>
                <w:rFonts w:ascii="Times New Roman" w:hAnsi="Times New Roman" w:cs="Times New Roman"/>
                <w:sz w:val="24"/>
                <w:szCs w:val="24"/>
              </w:rPr>
              <w:t>Ölçme ve Değerlendirme Şubesi</w:t>
            </w:r>
          </w:p>
        </w:tc>
      </w:tr>
      <w:tr w:rsidR="00206C1D" w:rsidTr="00F65F2E">
        <w:trPr>
          <w:trHeight w:val="327"/>
        </w:trPr>
        <w:tc>
          <w:tcPr>
            <w:tcW w:w="3020" w:type="dxa"/>
            <w:gridSpan w:val="2"/>
            <w:vMerge/>
            <w:shd w:val="clear" w:color="auto" w:fill="9CC2E5" w:themeFill="accent1" w:themeFillTint="99"/>
          </w:tcPr>
          <w:p w:rsidR="00206C1D" w:rsidRPr="00206C1D" w:rsidRDefault="00206C1D" w:rsidP="00206C1D">
            <w:pPr>
              <w:rPr>
                <w:rFonts w:ascii="Times New Roman" w:hAnsi="Times New Roman" w:cs="Times New Roman"/>
                <w:sz w:val="24"/>
                <w:szCs w:val="24"/>
              </w:rPr>
            </w:pPr>
          </w:p>
        </w:tc>
        <w:tc>
          <w:tcPr>
            <w:tcW w:w="3021" w:type="dxa"/>
            <w:shd w:val="clear" w:color="auto" w:fill="auto"/>
          </w:tcPr>
          <w:p w:rsidR="00206C1D" w:rsidRPr="00206C1D" w:rsidRDefault="00206C1D" w:rsidP="00206C1D">
            <w:pPr>
              <w:rPr>
                <w:rFonts w:ascii="Times New Roman" w:hAnsi="Times New Roman" w:cs="Times New Roman"/>
                <w:sz w:val="24"/>
                <w:szCs w:val="24"/>
              </w:rPr>
            </w:pPr>
            <w:r>
              <w:rPr>
                <w:rFonts w:ascii="Times New Roman" w:hAnsi="Times New Roman" w:cs="Times New Roman"/>
                <w:sz w:val="24"/>
                <w:szCs w:val="24"/>
              </w:rPr>
              <w:t>3-</w:t>
            </w:r>
            <w:r w:rsidRPr="00206C1D">
              <w:rPr>
                <w:rFonts w:ascii="Times New Roman" w:hAnsi="Times New Roman" w:cs="Times New Roman"/>
                <w:sz w:val="24"/>
                <w:szCs w:val="24"/>
              </w:rPr>
              <w:t>Okul Öncesine devam eden Öğrenci oranını yükseltilmesi için derslik sayısı artırılacaktır.</w:t>
            </w:r>
          </w:p>
        </w:tc>
        <w:tc>
          <w:tcPr>
            <w:tcW w:w="3021" w:type="dxa"/>
            <w:shd w:val="clear" w:color="auto" w:fill="auto"/>
          </w:tcPr>
          <w:p w:rsidR="00206C1D" w:rsidRPr="00206C1D" w:rsidRDefault="00206C1D" w:rsidP="00206C1D">
            <w:pPr>
              <w:rPr>
                <w:rFonts w:ascii="Times New Roman" w:hAnsi="Times New Roman" w:cs="Times New Roman"/>
                <w:sz w:val="24"/>
                <w:szCs w:val="24"/>
              </w:rPr>
            </w:pPr>
            <w:r>
              <w:rPr>
                <w:rFonts w:ascii="Times New Roman" w:hAnsi="Times New Roman" w:cs="Times New Roman"/>
                <w:sz w:val="24"/>
                <w:szCs w:val="24"/>
              </w:rPr>
              <w:t>İnşaat Emlak Şubesi</w:t>
            </w:r>
          </w:p>
        </w:tc>
      </w:tr>
      <w:tr w:rsidR="00206C1D" w:rsidTr="00F65F2E">
        <w:tc>
          <w:tcPr>
            <w:tcW w:w="3020" w:type="dxa"/>
            <w:gridSpan w:val="2"/>
            <w:vMerge/>
          </w:tcPr>
          <w:p w:rsidR="00206C1D" w:rsidRDefault="00206C1D" w:rsidP="00206C1D">
            <w:pPr>
              <w:rPr>
                <w:rFonts w:ascii="Times New Roman" w:hAnsi="Times New Roman" w:cs="Times New Roman"/>
                <w:sz w:val="24"/>
                <w:szCs w:val="24"/>
              </w:rPr>
            </w:pPr>
          </w:p>
        </w:tc>
        <w:tc>
          <w:tcPr>
            <w:tcW w:w="3021" w:type="dxa"/>
            <w:shd w:val="clear" w:color="auto" w:fill="auto"/>
          </w:tcPr>
          <w:p w:rsidR="00206C1D" w:rsidRDefault="00206C1D" w:rsidP="00206C1D">
            <w:pPr>
              <w:rPr>
                <w:rFonts w:ascii="Times New Roman" w:hAnsi="Times New Roman" w:cs="Times New Roman"/>
                <w:sz w:val="24"/>
                <w:szCs w:val="24"/>
              </w:rPr>
            </w:pPr>
            <w:r>
              <w:rPr>
                <w:rFonts w:ascii="Times New Roman" w:hAnsi="Times New Roman" w:cs="Times New Roman"/>
                <w:sz w:val="24"/>
                <w:szCs w:val="24"/>
              </w:rPr>
              <w:t>4-</w:t>
            </w:r>
            <w:r w:rsidRPr="00C90BB4">
              <w:rPr>
                <w:rFonts w:ascii="Times New Roman" w:hAnsi="Times New Roman" w:cs="Times New Roman"/>
                <w:sz w:val="24"/>
                <w:szCs w:val="24"/>
              </w:rPr>
              <w:t xml:space="preserve"> </w:t>
            </w:r>
            <w:r w:rsidRPr="006743A6">
              <w:rPr>
                <w:rFonts w:ascii="Times New Roman" w:hAnsi="Times New Roman" w:cs="Times New Roman"/>
                <w:sz w:val="24"/>
                <w:szCs w:val="24"/>
              </w:rPr>
              <w:t>Halk Eğitim Kurs ve Faaliyetlerinin tanıtımı yapılarak broşür dağıtımı yapılması.</w:t>
            </w:r>
          </w:p>
          <w:p w:rsidR="00206C1D" w:rsidRPr="00C90BB4" w:rsidRDefault="00206C1D" w:rsidP="00206C1D">
            <w:pPr>
              <w:rPr>
                <w:rFonts w:ascii="Times New Roman" w:hAnsi="Times New Roman" w:cs="Times New Roman"/>
                <w:sz w:val="24"/>
                <w:szCs w:val="24"/>
              </w:rPr>
            </w:pPr>
          </w:p>
        </w:tc>
        <w:tc>
          <w:tcPr>
            <w:tcW w:w="3021" w:type="dxa"/>
            <w:shd w:val="clear" w:color="auto" w:fill="auto"/>
          </w:tcPr>
          <w:p w:rsidR="00206C1D" w:rsidRDefault="00206C1D" w:rsidP="00206C1D">
            <w:pPr>
              <w:rPr>
                <w:rFonts w:ascii="Times New Roman" w:hAnsi="Times New Roman" w:cs="Times New Roman"/>
                <w:sz w:val="24"/>
                <w:szCs w:val="24"/>
              </w:rPr>
            </w:pPr>
            <w:r>
              <w:rPr>
                <w:rFonts w:ascii="Times New Roman" w:hAnsi="Times New Roman" w:cs="Times New Roman"/>
                <w:sz w:val="24"/>
                <w:szCs w:val="24"/>
              </w:rPr>
              <w:t>Hayat Boyu Öğrenme Şubesi</w:t>
            </w:r>
          </w:p>
        </w:tc>
      </w:tr>
      <w:tr w:rsidR="0067041E" w:rsidTr="003F75B5">
        <w:tc>
          <w:tcPr>
            <w:tcW w:w="3020" w:type="dxa"/>
            <w:gridSpan w:val="2"/>
            <w:vMerge w:val="restart"/>
          </w:tcPr>
          <w:p w:rsidR="0067041E" w:rsidRDefault="0067041E" w:rsidP="00206C1D">
            <w:pPr>
              <w:rPr>
                <w:rFonts w:ascii="Times New Roman" w:hAnsi="Times New Roman" w:cs="Times New Roman"/>
                <w:sz w:val="24"/>
                <w:szCs w:val="24"/>
              </w:rPr>
            </w:pPr>
          </w:p>
          <w:p w:rsidR="0067041E" w:rsidRDefault="0067041E" w:rsidP="00206C1D">
            <w:pPr>
              <w:rPr>
                <w:rFonts w:ascii="Times New Roman" w:hAnsi="Times New Roman" w:cs="Times New Roman"/>
                <w:sz w:val="24"/>
                <w:szCs w:val="24"/>
              </w:rPr>
            </w:pPr>
            <w:r>
              <w:rPr>
                <w:rFonts w:ascii="Times New Roman" w:hAnsi="Times New Roman" w:cs="Times New Roman"/>
                <w:sz w:val="24"/>
                <w:szCs w:val="24"/>
              </w:rPr>
              <w:t>1.2.</w:t>
            </w:r>
            <w:r w:rsidR="00967C14">
              <w:rPr>
                <w:rFonts w:ascii="Times New Roman" w:hAnsi="Times New Roman" w:cs="Times New Roman"/>
                <w:sz w:val="24"/>
                <w:szCs w:val="24"/>
              </w:rPr>
              <w:t xml:space="preserve"> 2018</w:t>
            </w:r>
            <w:r w:rsidRPr="008601C6">
              <w:rPr>
                <w:rFonts w:ascii="Times New Roman" w:hAnsi="Times New Roman" w:cs="Times New Roman"/>
                <w:sz w:val="24"/>
                <w:szCs w:val="24"/>
              </w:rPr>
              <w:t xml:space="preserve"> Program Döneminde Sınıf tekrarı ve okul terki riski taşıyan öğrenci oranlarını azaltılması.</w:t>
            </w:r>
          </w:p>
        </w:tc>
        <w:tc>
          <w:tcPr>
            <w:tcW w:w="3021" w:type="dxa"/>
          </w:tcPr>
          <w:p w:rsidR="0067041E" w:rsidRDefault="0067041E" w:rsidP="00206C1D">
            <w:pPr>
              <w:rPr>
                <w:rFonts w:ascii="Times New Roman" w:hAnsi="Times New Roman" w:cs="Times New Roman"/>
                <w:sz w:val="24"/>
                <w:szCs w:val="24"/>
              </w:rPr>
            </w:pPr>
            <w:r>
              <w:rPr>
                <w:rFonts w:ascii="Times New Roman" w:hAnsi="Times New Roman" w:cs="Times New Roman"/>
                <w:sz w:val="24"/>
                <w:szCs w:val="24"/>
              </w:rPr>
              <w:t>1-</w:t>
            </w:r>
            <w:r w:rsidRPr="008601C6">
              <w:rPr>
                <w:rFonts w:ascii="Times New Roman" w:hAnsi="Times New Roman" w:cs="Times New Roman"/>
                <w:sz w:val="24"/>
                <w:szCs w:val="24"/>
              </w:rPr>
              <w:t>Sınıf tekrarı ve okul terki riski taşıyan öğrencilerin belirlenmesi,</w:t>
            </w:r>
          </w:p>
          <w:p w:rsidR="00D548D2" w:rsidRDefault="00D548D2" w:rsidP="00206C1D">
            <w:pPr>
              <w:rPr>
                <w:rFonts w:ascii="Times New Roman" w:hAnsi="Times New Roman" w:cs="Times New Roman"/>
                <w:sz w:val="24"/>
                <w:szCs w:val="24"/>
              </w:rPr>
            </w:pPr>
          </w:p>
        </w:tc>
        <w:tc>
          <w:tcPr>
            <w:tcW w:w="3021" w:type="dxa"/>
          </w:tcPr>
          <w:p w:rsidR="0067041E" w:rsidRDefault="0067041E" w:rsidP="00206C1D">
            <w:pPr>
              <w:rPr>
                <w:rFonts w:ascii="Times New Roman" w:hAnsi="Times New Roman" w:cs="Times New Roman"/>
                <w:sz w:val="24"/>
                <w:szCs w:val="24"/>
              </w:rPr>
            </w:pPr>
            <w:r w:rsidRPr="006E2D1A">
              <w:rPr>
                <w:rFonts w:ascii="Times New Roman" w:hAnsi="Times New Roman" w:cs="Times New Roman"/>
                <w:sz w:val="24"/>
                <w:szCs w:val="24"/>
              </w:rPr>
              <w:t>Temel Eğitim-Ortaöğretim Şubeleri</w:t>
            </w:r>
          </w:p>
        </w:tc>
      </w:tr>
      <w:tr w:rsidR="0067041E" w:rsidTr="000F365C">
        <w:tc>
          <w:tcPr>
            <w:tcW w:w="3020" w:type="dxa"/>
            <w:gridSpan w:val="2"/>
            <w:vMerge/>
          </w:tcPr>
          <w:p w:rsidR="0067041E" w:rsidRDefault="0067041E" w:rsidP="00206C1D">
            <w:pPr>
              <w:rPr>
                <w:rFonts w:ascii="Times New Roman" w:hAnsi="Times New Roman" w:cs="Times New Roman"/>
                <w:sz w:val="24"/>
                <w:szCs w:val="24"/>
              </w:rPr>
            </w:pPr>
          </w:p>
        </w:tc>
        <w:tc>
          <w:tcPr>
            <w:tcW w:w="3021" w:type="dxa"/>
            <w:vAlign w:val="center"/>
          </w:tcPr>
          <w:p w:rsidR="0067041E" w:rsidRDefault="00197B9C" w:rsidP="00206C1D">
            <w:pPr>
              <w:rPr>
                <w:rFonts w:ascii="Times New Roman" w:hAnsi="Times New Roman" w:cs="Times New Roman"/>
                <w:sz w:val="24"/>
                <w:szCs w:val="24"/>
              </w:rPr>
            </w:pPr>
            <w:r>
              <w:rPr>
                <w:rFonts w:ascii="Times New Roman" w:hAnsi="Times New Roman" w:cs="Times New Roman"/>
                <w:sz w:val="24"/>
                <w:szCs w:val="24"/>
              </w:rPr>
              <w:t>2</w:t>
            </w:r>
            <w:r w:rsidR="0067041E">
              <w:rPr>
                <w:rFonts w:ascii="Times New Roman" w:hAnsi="Times New Roman" w:cs="Times New Roman"/>
                <w:sz w:val="24"/>
                <w:szCs w:val="24"/>
              </w:rPr>
              <w:t xml:space="preserve">- </w:t>
            </w:r>
            <w:r w:rsidR="0067041E" w:rsidRPr="008601C6">
              <w:rPr>
                <w:rFonts w:ascii="Times New Roman" w:hAnsi="Times New Roman" w:cs="Times New Roman"/>
                <w:sz w:val="24"/>
                <w:szCs w:val="24"/>
              </w:rPr>
              <w:t>Halk Eğitim Merkezi Tarafından Açık Öğretim öğrencilerine bilgilendirme Çalışmaları yapılması</w:t>
            </w:r>
          </w:p>
          <w:p w:rsidR="00D548D2" w:rsidRPr="008601C6" w:rsidRDefault="00D548D2" w:rsidP="00206C1D">
            <w:pPr>
              <w:rPr>
                <w:rFonts w:ascii="Times New Roman" w:hAnsi="Times New Roman" w:cs="Times New Roman"/>
                <w:sz w:val="24"/>
                <w:szCs w:val="24"/>
              </w:rPr>
            </w:pPr>
          </w:p>
        </w:tc>
        <w:tc>
          <w:tcPr>
            <w:tcW w:w="3021" w:type="dxa"/>
          </w:tcPr>
          <w:p w:rsidR="0067041E" w:rsidRDefault="0067041E" w:rsidP="00206C1D">
            <w:pPr>
              <w:rPr>
                <w:rFonts w:ascii="Times New Roman" w:hAnsi="Times New Roman" w:cs="Times New Roman"/>
                <w:sz w:val="24"/>
                <w:szCs w:val="24"/>
              </w:rPr>
            </w:pPr>
            <w:r>
              <w:rPr>
                <w:rFonts w:ascii="Times New Roman" w:hAnsi="Times New Roman" w:cs="Times New Roman"/>
                <w:sz w:val="24"/>
                <w:szCs w:val="24"/>
              </w:rPr>
              <w:t>Hayat Boyu Öğrenme Şubesi</w:t>
            </w:r>
          </w:p>
        </w:tc>
      </w:tr>
      <w:tr w:rsidR="00F65F2E" w:rsidTr="003F75B5">
        <w:tc>
          <w:tcPr>
            <w:tcW w:w="3020" w:type="dxa"/>
            <w:gridSpan w:val="2"/>
            <w:vMerge w:val="restart"/>
          </w:tcPr>
          <w:p w:rsidR="00D548D2" w:rsidRDefault="00D548D2" w:rsidP="00206C1D">
            <w:pPr>
              <w:rPr>
                <w:rFonts w:ascii="Times New Roman" w:hAnsi="Times New Roman" w:cs="Times New Roman"/>
                <w:sz w:val="24"/>
                <w:szCs w:val="24"/>
              </w:rPr>
            </w:pPr>
          </w:p>
          <w:p w:rsidR="00D548D2" w:rsidRDefault="00D548D2" w:rsidP="00206C1D">
            <w:pPr>
              <w:rPr>
                <w:rFonts w:ascii="Times New Roman" w:hAnsi="Times New Roman" w:cs="Times New Roman"/>
                <w:sz w:val="24"/>
                <w:szCs w:val="24"/>
              </w:rPr>
            </w:pPr>
          </w:p>
          <w:p w:rsidR="00D548D2" w:rsidRDefault="00D548D2" w:rsidP="00206C1D">
            <w:pPr>
              <w:rPr>
                <w:rFonts w:ascii="Times New Roman" w:hAnsi="Times New Roman" w:cs="Times New Roman"/>
                <w:sz w:val="24"/>
                <w:szCs w:val="24"/>
              </w:rPr>
            </w:pPr>
          </w:p>
          <w:p w:rsidR="00D548D2" w:rsidRDefault="00D548D2" w:rsidP="00206C1D">
            <w:pPr>
              <w:rPr>
                <w:rFonts w:ascii="Times New Roman" w:hAnsi="Times New Roman" w:cs="Times New Roman"/>
                <w:sz w:val="24"/>
                <w:szCs w:val="24"/>
              </w:rPr>
            </w:pPr>
          </w:p>
          <w:p w:rsidR="00F65F2E" w:rsidRDefault="00F65F2E" w:rsidP="00206C1D">
            <w:pPr>
              <w:rPr>
                <w:rFonts w:ascii="Times New Roman" w:hAnsi="Times New Roman" w:cs="Times New Roman"/>
                <w:sz w:val="24"/>
                <w:szCs w:val="24"/>
              </w:rPr>
            </w:pPr>
            <w:r>
              <w:rPr>
                <w:rFonts w:ascii="Times New Roman" w:hAnsi="Times New Roman" w:cs="Times New Roman"/>
                <w:sz w:val="24"/>
                <w:szCs w:val="24"/>
              </w:rPr>
              <w:t>2.1.</w:t>
            </w:r>
            <w:r w:rsidRPr="00FB4263">
              <w:rPr>
                <w:rFonts w:ascii="Times New Roman" w:hAnsi="Times New Roman" w:cs="Times New Roman"/>
                <w:sz w:val="24"/>
                <w:szCs w:val="24"/>
              </w:rPr>
              <w:t xml:space="preserve"> </w:t>
            </w:r>
            <w:r w:rsidR="00D548D2">
              <w:rPr>
                <w:rFonts w:ascii="Times New Roman" w:hAnsi="Times New Roman" w:cs="Times New Roman"/>
                <w:sz w:val="24"/>
                <w:szCs w:val="24"/>
              </w:rPr>
              <w:t>2018 yılında Liselere Geçiş</w:t>
            </w:r>
            <w:r w:rsidR="00D548D2" w:rsidRPr="00FB4263">
              <w:rPr>
                <w:rFonts w:ascii="Times New Roman" w:hAnsi="Times New Roman" w:cs="Times New Roman"/>
                <w:sz w:val="24"/>
                <w:szCs w:val="24"/>
              </w:rPr>
              <w:t xml:space="preserve"> sınavı branş bazında puanları artırmak.</w:t>
            </w:r>
            <w:r w:rsidRPr="00FB4263">
              <w:rPr>
                <w:rFonts w:ascii="Times New Roman" w:hAnsi="Times New Roman" w:cs="Times New Roman"/>
                <w:sz w:val="24"/>
                <w:szCs w:val="24"/>
              </w:rPr>
              <w:t>.</w:t>
            </w:r>
          </w:p>
        </w:tc>
        <w:tc>
          <w:tcPr>
            <w:tcW w:w="3021" w:type="dxa"/>
          </w:tcPr>
          <w:p w:rsidR="00F65F2E" w:rsidRDefault="002C181E" w:rsidP="00206C1D">
            <w:pPr>
              <w:rPr>
                <w:rFonts w:ascii="Times New Roman" w:hAnsi="Times New Roman" w:cs="Times New Roman"/>
                <w:sz w:val="24"/>
                <w:szCs w:val="24"/>
              </w:rPr>
            </w:pPr>
            <w:r>
              <w:rPr>
                <w:rFonts w:ascii="Times New Roman" w:hAnsi="Times New Roman" w:cs="Times New Roman"/>
                <w:sz w:val="24"/>
                <w:szCs w:val="24"/>
              </w:rPr>
              <w:t>1-</w:t>
            </w:r>
            <w:r w:rsidR="00F65F2E" w:rsidRPr="00FB4263">
              <w:rPr>
                <w:rFonts w:ascii="Times New Roman" w:hAnsi="Times New Roman" w:cs="Times New Roman"/>
                <w:sz w:val="24"/>
                <w:szCs w:val="24"/>
              </w:rPr>
              <w:t>Destekleme ve yetiştirme kurslarının yaygınlaştırılması</w:t>
            </w:r>
          </w:p>
          <w:p w:rsidR="00D548D2" w:rsidRDefault="00D548D2" w:rsidP="00206C1D">
            <w:pPr>
              <w:rPr>
                <w:rFonts w:ascii="Times New Roman" w:hAnsi="Times New Roman" w:cs="Times New Roman"/>
                <w:sz w:val="24"/>
                <w:szCs w:val="24"/>
              </w:rPr>
            </w:pPr>
          </w:p>
        </w:tc>
        <w:tc>
          <w:tcPr>
            <w:tcW w:w="3021" w:type="dxa"/>
          </w:tcPr>
          <w:p w:rsidR="00F65F2E" w:rsidRDefault="00F65F2E" w:rsidP="00206C1D">
            <w:pPr>
              <w:rPr>
                <w:rFonts w:ascii="Times New Roman" w:hAnsi="Times New Roman" w:cs="Times New Roman"/>
                <w:sz w:val="24"/>
                <w:szCs w:val="24"/>
              </w:rPr>
            </w:pPr>
            <w:r>
              <w:rPr>
                <w:rFonts w:ascii="Times New Roman" w:hAnsi="Times New Roman" w:cs="Times New Roman"/>
                <w:sz w:val="24"/>
                <w:szCs w:val="24"/>
              </w:rPr>
              <w:t>Ölçme Değerlendirme Şubesi</w:t>
            </w:r>
          </w:p>
        </w:tc>
      </w:tr>
      <w:tr w:rsidR="00F65F2E" w:rsidTr="000F365C">
        <w:tc>
          <w:tcPr>
            <w:tcW w:w="3020" w:type="dxa"/>
            <w:gridSpan w:val="2"/>
            <w:vMerge/>
          </w:tcPr>
          <w:p w:rsidR="00F65F2E" w:rsidRDefault="00F65F2E" w:rsidP="00206C1D">
            <w:pPr>
              <w:rPr>
                <w:rFonts w:ascii="Times New Roman" w:hAnsi="Times New Roman" w:cs="Times New Roman"/>
                <w:sz w:val="24"/>
                <w:szCs w:val="24"/>
              </w:rPr>
            </w:pPr>
          </w:p>
        </w:tc>
        <w:tc>
          <w:tcPr>
            <w:tcW w:w="3021" w:type="dxa"/>
            <w:vAlign w:val="center"/>
          </w:tcPr>
          <w:p w:rsidR="00F65F2E" w:rsidRPr="00BB48FF" w:rsidRDefault="002C181E" w:rsidP="0067041E">
            <w:pPr>
              <w:rPr>
                <w:rFonts w:ascii="Times New Roman" w:hAnsi="Times New Roman" w:cs="Times New Roman"/>
                <w:sz w:val="24"/>
                <w:szCs w:val="24"/>
              </w:rPr>
            </w:pPr>
            <w:r>
              <w:rPr>
                <w:rFonts w:ascii="Times New Roman" w:hAnsi="Times New Roman" w:cs="Times New Roman"/>
                <w:sz w:val="24"/>
                <w:szCs w:val="24"/>
              </w:rPr>
              <w:t>2-</w:t>
            </w:r>
            <w:r w:rsidR="00F65F2E" w:rsidRPr="00BB48FF">
              <w:rPr>
                <w:rFonts w:ascii="Times New Roman" w:hAnsi="Times New Roman" w:cs="Times New Roman"/>
                <w:sz w:val="24"/>
                <w:szCs w:val="24"/>
              </w:rPr>
              <w:t>Başarıyı olumsuz etkileyebilecek faktörlerin belirlenmesine yönelik araştırma yapılacaktır</w:t>
            </w:r>
            <w:r w:rsidR="00F65F2E">
              <w:rPr>
                <w:rFonts w:ascii="Times New Roman" w:hAnsi="Times New Roman" w:cs="Times New Roman"/>
                <w:sz w:val="24"/>
                <w:szCs w:val="24"/>
              </w:rPr>
              <w:t>.</w:t>
            </w:r>
          </w:p>
          <w:p w:rsidR="00F65F2E" w:rsidRPr="00D960F4" w:rsidRDefault="00F65F2E" w:rsidP="00206C1D">
            <w:pPr>
              <w:rPr>
                <w:rFonts w:cs="Times New Roman"/>
                <w:bCs/>
                <w:sz w:val="18"/>
                <w:szCs w:val="18"/>
              </w:rPr>
            </w:pPr>
          </w:p>
        </w:tc>
        <w:tc>
          <w:tcPr>
            <w:tcW w:w="3021" w:type="dxa"/>
          </w:tcPr>
          <w:p w:rsidR="00F65F2E" w:rsidRDefault="00F65F2E" w:rsidP="00206C1D">
            <w:pPr>
              <w:rPr>
                <w:rFonts w:ascii="Times New Roman" w:hAnsi="Times New Roman" w:cs="Times New Roman"/>
                <w:sz w:val="24"/>
                <w:szCs w:val="24"/>
              </w:rPr>
            </w:pPr>
            <w:r>
              <w:rPr>
                <w:rFonts w:ascii="Times New Roman" w:hAnsi="Times New Roman" w:cs="Times New Roman"/>
                <w:sz w:val="24"/>
                <w:szCs w:val="24"/>
              </w:rPr>
              <w:t>Temel Eğitim Şubesi</w:t>
            </w:r>
          </w:p>
        </w:tc>
      </w:tr>
      <w:tr w:rsidR="00F65F2E" w:rsidTr="000F365C">
        <w:tc>
          <w:tcPr>
            <w:tcW w:w="3020" w:type="dxa"/>
            <w:gridSpan w:val="2"/>
            <w:vMerge/>
          </w:tcPr>
          <w:p w:rsidR="00F65F2E" w:rsidRDefault="00F65F2E" w:rsidP="00206C1D">
            <w:pPr>
              <w:rPr>
                <w:rFonts w:ascii="Times New Roman" w:hAnsi="Times New Roman" w:cs="Times New Roman"/>
                <w:sz w:val="24"/>
                <w:szCs w:val="24"/>
              </w:rPr>
            </w:pPr>
          </w:p>
        </w:tc>
        <w:tc>
          <w:tcPr>
            <w:tcW w:w="3021" w:type="dxa"/>
            <w:vAlign w:val="center"/>
          </w:tcPr>
          <w:p w:rsidR="00197B9C" w:rsidRDefault="00F65F2E" w:rsidP="0067041E">
            <w:pPr>
              <w:rPr>
                <w:rFonts w:ascii="Times New Roman" w:hAnsi="Times New Roman" w:cs="Times New Roman"/>
                <w:sz w:val="24"/>
                <w:szCs w:val="24"/>
              </w:rPr>
            </w:pPr>
            <w:r>
              <w:rPr>
                <w:rFonts w:ascii="Times New Roman" w:hAnsi="Times New Roman" w:cs="Times New Roman"/>
                <w:sz w:val="24"/>
                <w:szCs w:val="24"/>
              </w:rPr>
              <w:t>3-</w:t>
            </w:r>
            <w:r w:rsidR="00967C14">
              <w:t xml:space="preserve"> </w:t>
            </w:r>
            <w:r w:rsidR="00967C14" w:rsidRPr="00967C14">
              <w:rPr>
                <w:rFonts w:ascii="Times New Roman" w:hAnsi="Times New Roman" w:cs="Times New Roman"/>
                <w:sz w:val="24"/>
                <w:szCs w:val="24"/>
              </w:rPr>
              <w:t>Liselere Geçiş sınavına girecek  Öğrencilere Yönelik Denemeler Yapılması.</w:t>
            </w:r>
          </w:p>
          <w:p w:rsidR="00967C14" w:rsidRDefault="00967C14" w:rsidP="0067041E">
            <w:pPr>
              <w:rPr>
                <w:rFonts w:ascii="Times New Roman" w:hAnsi="Times New Roman" w:cs="Times New Roman"/>
                <w:sz w:val="24"/>
                <w:szCs w:val="24"/>
              </w:rPr>
            </w:pPr>
          </w:p>
          <w:p w:rsidR="00197B9C" w:rsidRPr="00BB48FF" w:rsidRDefault="00197B9C" w:rsidP="0067041E">
            <w:pPr>
              <w:rPr>
                <w:rFonts w:ascii="Times New Roman" w:hAnsi="Times New Roman" w:cs="Times New Roman"/>
                <w:sz w:val="24"/>
                <w:szCs w:val="24"/>
              </w:rPr>
            </w:pPr>
          </w:p>
        </w:tc>
        <w:tc>
          <w:tcPr>
            <w:tcW w:w="3021" w:type="dxa"/>
          </w:tcPr>
          <w:p w:rsidR="00F65F2E" w:rsidRDefault="00F65F2E" w:rsidP="00206C1D">
            <w:pPr>
              <w:rPr>
                <w:rFonts w:ascii="Times New Roman" w:hAnsi="Times New Roman" w:cs="Times New Roman"/>
                <w:sz w:val="24"/>
                <w:szCs w:val="24"/>
              </w:rPr>
            </w:pPr>
            <w:r>
              <w:rPr>
                <w:rFonts w:ascii="Times New Roman" w:hAnsi="Times New Roman" w:cs="Times New Roman"/>
                <w:sz w:val="24"/>
                <w:szCs w:val="24"/>
              </w:rPr>
              <w:t>Temel Eğitim Şubesi</w:t>
            </w:r>
          </w:p>
        </w:tc>
      </w:tr>
      <w:tr w:rsidR="00F65F2E" w:rsidTr="003F75B5">
        <w:tc>
          <w:tcPr>
            <w:tcW w:w="3020" w:type="dxa"/>
            <w:gridSpan w:val="2"/>
            <w:vMerge w:val="restart"/>
          </w:tcPr>
          <w:p w:rsidR="00F65F2E" w:rsidRDefault="00F65F2E" w:rsidP="00206C1D">
            <w:pPr>
              <w:rPr>
                <w:rFonts w:ascii="Times New Roman" w:hAnsi="Times New Roman" w:cs="Times New Roman"/>
                <w:sz w:val="24"/>
                <w:szCs w:val="24"/>
              </w:rPr>
            </w:pPr>
          </w:p>
          <w:p w:rsidR="00D548D2" w:rsidRDefault="00D548D2" w:rsidP="00206C1D">
            <w:pPr>
              <w:rPr>
                <w:rFonts w:ascii="Times New Roman" w:hAnsi="Times New Roman" w:cs="Times New Roman"/>
                <w:sz w:val="24"/>
                <w:szCs w:val="24"/>
              </w:rPr>
            </w:pPr>
          </w:p>
          <w:p w:rsidR="00D548D2" w:rsidRDefault="00D548D2" w:rsidP="00206C1D">
            <w:pPr>
              <w:rPr>
                <w:rFonts w:ascii="Times New Roman" w:hAnsi="Times New Roman" w:cs="Times New Roman"/>
                <w:sz w:val="24"/>
                <w:szCs w:val="24"/>
              </w:rPr>
            </w:pPr>
          </w:p>
          <w:p w:rsidR="00AE3047" w:rsidRDefault="00F65F2E" w:rsidP="00AE3047">
            <w:pPr>
              <w:jc w:val="both"/>
              <w:rPr>
                <w:rFonts w:ascii="Times New Roman" w:hAnsi="Times New Roman" w:cs="Times New Roman"/>
                <w:sz w:val="24"/>
                <w:szCs w:val="24"/>
              </w:rPr>
            </w:pPr>
            <w:r>
              <w:rPr>
                <w:rFonts w:ascii="Times New Roman" w:hAnsi="Times New Roman" w:cs="Times New Roman"/>
                <w:sz w:val="24"/>
                <w:szCs w:val="24"/>
              </w:rPr>
              <w:t xml:space="preserve">2.2. </w:t>
            </w:r>
            <w:r w:rsidR="00AE3047" w:rsidRPr="00DC1F1D">
              <w:rPr>
                <w:rFonts w:ascii="Times New Roman" w:hAnsi="Times New Roman" w:cs="Times New Roman"/>
                <w:sz w:val="24"/>
                <w:szCs w:val="24"/>
              </w:rPr>
              <w:t>201</w:t>
            </w:r>
            <w:r w:rsidR="00AE3047">
              <w:rPr>
                <w:rFonts w:ascii="Times New Roman" w:hAnsi="Times New Roman" w:cs="Times New Roman"/>
                <w:sz w:val="24"/>
                <w:szCs w:val="24"/>
              </w:rPr>
              <w:t>8</w:t>
            </w:r>
            <w:r w:rsidR="00AE3047" w:rsidRPr="00DC1F1D">
              <w:rPr>
                <w:rFonts w:ascii="Times New Roman" w:hAnsi="Times New Roman" w:cs="Times New Roman"/>
                <w:sz w:val="24"/>
                <w:szCs w:val="24"/>
              </w:rPr>
              <w:t xml:space="preserve"> </w:t>
            </w:r>
            <w:r w:rsidR="00AE3047">
              <w:rPr>
                <w:rFonts w:ascii="Times New Roman" w:hAnsi="Times New Roman" w:cs="Times New Roman"/>
                <w:sz w:val="24"/>
                <w:szCs w:val="24"/>
              </w:rPr>
              <w:t>TYT ve YKS</w:t>
            </w:r>
            <w:r w:rsidR="00AE3047" w:rsidRPr="00DC1F1D">
              <w:rPr>
                <w:rFonts w:ascii="Times New Roman" w:hAnsi="Times New Roman" w:cs="Times New Roman"/>
                <w:sz w:val="24"/>
                <w:szCs w:val="24"/>
              </w:rPr>
              <w:t xml:space="preserve"> sınavında net ortalamalarını artırmak.</w:t>
            </w:r>
          </w:p>
          <w:p w:rsidR="00F65F2E" w:rsidRDefault="00F65F2E" w:rsidP="00206C1D">
            <w:pPr>
              <w:rPr>
                <w:rFonts w:ascii="Times New Roman" w:hAnsi="Times New Roman" w:cs="Times New Roman"/>
                <w:sz w:val="24"/>
                <w:szCs w:val="24"/>
              </w:rPr>
            </w:pPr>
          </w:p>
        </w:tc>
        <w:tc>
          <w:tcPr>
            <w:tcW w:w="3021" w:type="dxa"/>
          </w:tcPr>
          <w:p w:rsidR="00F65F2E" w:rsidRDefault="002C181E" w:rsidP="00206C1D">
            <w:pPr>
              <w:rPr>
                <w:rFonts w:ascii="Times New Roman" w:hAnsi="Times New Roman" w:cs="Times New Roman"/>
                <w:sz w:val="24"/>
                <w:szCs w:val="24"/>
              </w:rPr>
            </w:pPr>
            <w:r>
              <w:rPr>
                <w:rFonts w:ascii="Times New Roman" w:hAnsi="Times New Roman" w:cs="Times New Roman"/>
                <w:sz w:val="24"/>
                <w:szCs w:val="24"/>
              </w:rPr>
              <w:t>1-</w:t>
            </w:r>
            <w:r w:rsidR="00F65F2E" w:rsidRPr="00DC1F1D">
              <w:rPr>
                <w:rFonts w:ascii="Times New Roman" w:hAnsi="Times New Roman" w:cs="Times New Roman"/>
                <w:sz w:val="24"/>
                <w:szCs w:val="24"/>
              </w:rPr>
              <w:t>Üniversite Gezileri</w:t>
            </w:r>
          </w:p>
        </w:tc>
        <w:tc>
          <w:tcPr>
            <w:tcW w:w="3021" w:type="dxa"/>
          </w:tcPr>
          <w:p w:rsidR="00F65F2E" w:rsidRDefault="00F65F2E" w:rsidP="00206C1D">
            <w:pPr>
              <w:rPr>
                <w:rFonts w:ascii="Times New Roman" w:hAnsi="Times New Roman" w:cs="Times New Roman"/>
                <w:sz w:val="24"/>
                <w:szCs w:val="24"/>
              </w:rPr>
            </w:pPr>
            <w:r>
              <w:rPr>
                <w:rFonts w:ascii="Times New Roman" w:hAnsi="Times New Roman" w:cs="Times New Roman"/>
                <w:sz w:val="24"/>
                <w:szCs w:val="24"/>
              </w:rPr>
              <w:t>Ortaöğretim Şube Müdürlüğü</w:t>
            </w:r>
          </w:p>
        </w:tc>
      </w:tr>
      <w:tr w:rsidR="00F65F2E" w:rsidTr="00156AEE">
        <w:trPr>
          <w:trHeight w:val="431"/>
        </w:trPr>
        <w:tc>
          <w:tcPr>
            <w:tcW w:w="3020" w:type="dxa"/>
            <w:gridSpan w:val="2"/>
            <w:vMerge/>
          </w:tcPr>
          <w:p w:rsidR="00F65F2E" w:rsidRDefault="00F65F2E" w:rsidP="00F65F2E">
            <w:pPr>
              <w:rPr>
                <w:rFonts w:ascii="Times New Roman" w:hAnsi="Times New Roman" w:cs="Times New Roman"/>
                <w:sz w:val="24"/>
                <w:szCs w:val="24"/>
              </w:rPr>
            </w:pPr>
          </w:p>
        </w:tc>
        <w:tc>
          <w:tcPr>
            <w:tcW w:w="3021" w:type="dxa"/>
            <w:vAlign w:val="center"/>
          </w:tcPr>
          <w:p w:rsidR="00F65F2E" w:rsidRPr="00DC1F1D" w:rsidRDefault="002C181E" w:rsidP="00F65F2E">
            <w:pPr>
              <w:rPr>
                <w:rFonts w:ascii="Times New Roman" w:hAnsi="Times New Roman" w:cs="Times New Roman"/>
                <w:sz w:val="24"/>
                <w:szCs w:val="24"/>
              </w:rPr>
            </w:pPr>
            <w:r>
              <w:rPr>
                <w:rFonts w:ascii="Times New Roman" w:hAnsi="Times New Roman" w:cs="Times New Roman"/>
                <w:sz w:val="24"/>
                <w:szCs w:val="24"/>
              </w:rPr>
              <w:t>2-</w:t>
            </w:r>
            <w:r w:rsidR="00F65F2E" w:rsidRPr="00DC1F1D">
              <w:rPr>
                <w:rFonts w:ascii="Times New Roman" w:hAnsi="Times New Roman" w:cs="Times New Roman"/>
                <w:sz w:val="24"/>
                <w:szCs w:val="24"/>
              </w:rPr>
              <w:t>Destekleme ve yetiştirme Kurslarının Yaygınlaştırılması</w:t>
            </w:r>
          </w:p>
        </w:tc>
        <w:tc>
          <w:tcPr>
            <w:tcW w:w="3021" w:type="dxa"/>
          </w:tcPr>
          <w:p w:rsidR="00F65F2E" w:rsidRDefault="00F65F2E" w:rsidP="00F65F2E">
            <w:pPr>
              <w:rPr>
                <w:rFonts w:ascii="Times New Roman" w:hAnsi="Times New Roman" w:cs="Times New Roman"/>
                <w:sz w:val="24"/>
                <w:szCs w:val="24"/>
              </w:rPr>
            </w:pPr>
            <w:r>
              <w:rPr>
                <w:rFonts w:ascii="Times New Roman" w:hAnsi="Times New Roman" w:cs="Times New Roman"/>
                <w:sz w:val="24"/>
                <w:szCs w:val="24"/>
              </w:rPr>
              <w:t>Ortaöğretim Şube Müdürlüğü</w:t>
            </w:r>
          </w:p>
        </w:tc>
      </w:tr>
      <w:tr w:rsidR="00F65F2E" w:rsidTr="00156AEE">
        <w:trPr>
          <w:trHeight w:val="969"/>
        </w:trPr>
        <w:tc>
          <w:tcPr>
            <w:tcW w:w="3020" w:type="dxa"/>
            <w:gridSpan w:val="2"/>
            <w:vMerge/>
          </w:tcPr>
          <w:p w:rsidR="00F65F2E" w:rsidRDefault="00F65F2E" w:rsidP="00F65F2E">
            <w:pPr>
              <w:rPr>
                <w:rFonts w:ascii="Times New Roman" w:hAnsi="Times New Roman" w:cs="Times New Roman"/>
                <w:sz w:val="24"/>
                <w:szCs w:val="24"/>
              </w:rPr>
            </w:pPr>
          </w:p>
        </w:tc>
        <w:tc>
          <w:tcPr>
            <w:tcW w:w="3021" w:type="dxa"/>
            <w:vAlign w:val="center"/>
          </w:tcPr>
          <w:p w:rsidR="00F65F2E" w:rsidRPr="00DC1F1D" w:rsidRDefault="002C181E" w:rsidP="00F65F2E">
            <w:pPr>
              <w:rPr>
                <w:rFonts w:ascii="Times New Roman" w:hAnsi="Times New Roman" w:cs="Times New Roman"/>
                <w:sz w:val="24"/>
                <w:szCs w:val="24"/>
              </w:rPr>
            </w:pPr>
            <w:r>
              <w:rPr>
                <w:rFonts w:ascii="Times New Roman" w:hAnsi="Times New Roman" w:cs="Times New Roman"/>
                <w:sz w:val="24"/>
                <w:szCs w:val="24"/>
              </w:rPr>
              <w:t>3-</w:t>
            </w:r>
            <w:r w:rsidR="00F65F2E" w:rsidRPr="00DC1F1D">
              <w:rPr>
                <w:rFonts w:ascii="Times New Roman" w:hAnsi="Times New Roman" w:cs="Times New Roman"/>
                <w:sz w:val="24"/>
                <w:szCs w:val="24"/>
              </w:rPr>
              <w:t>İlçe Geneli Deneme Sınavları Yapılması</w:t>
            </w:r>
          </w:p>
        </w:tc>
        <w:tc>
          <w:tcPr>
            <w:tcW w:w="3021" w:type="dxa"/>
          </w:tcPr>
          <w:p w:rsidR="00F65F2E" w:rsidRDefault="00F65F2E" w:rsidP="00F65F2E">
            <w:pPr>
              <w:rPr>
                <w:rFonts w:ascii="Times New Roman" w:hAnsi="Times New Roman" w:cs="Times New Roman"/>
                <w:sz w:val="24"/>
                <w:szCs w:val="24"/>
              </w:rPr>
            </w:pPr>
            <w:r>
              <w:rPr>
                <w:rFonts w:ascii="Times New Roman" w:hAnsi="Times New Roman" w:cs="Times New Roman"/>
                <w:sz w:val="24"/>
                <w:szCs w:val="24"/>
              </w:rPr>
              <w:t>Ortaöğretim Şube Müdürlüğü</w:t>
            </w:r>
          </w:p>
        </w:tc>
      </w:tr>
      <w:tr w:rsidR="00591DC4" w:rsidTr="00D26F6D">
        <w:tc>
          <w:tcPr>
            <w:tcW w:w="3020" w:type="dxa"/>
            <w:gridSpan w:val="2"/>
            <w:vMerge w:val="restart"/>
          </w:tcPr>
          <w:p w:rsidR="00591DC4" w:rsidRDefault="00591DC4" w:rsidP="00591DC4">
            <w:pPr>
              <w:rPr>
                <w:rFonts w:ascii="Times New Roman" w:hAnsi="Times New Roman" w:cs="Times New Roman"/>
                <w:sz w:val="24"/>
                <w:szCs w:val="24"/>
              </w:rPr>
            </w:pPr>
          </w:p>
          <w:p w:rsidR="00591DC4" w:rsidRDefault="00591DC4" w:rsidP="00591DC4">
            <w:pPr>
              <w:rPr>
                <w:rFonts w:ascii="Times New Roman" w:hAnsi="Times New Roman" w:cs="Times New Roman"/>
                <w:sz w:val="24"/>
                <w:szCs w:val="24"/>
              </w:rPr>
            </w:pPr>
          </w:p>
          <w:p w:rsidR="00591DC4" w:rsidRDefault="00591DC4" w:rsidP="00591DC4">
            <w:pPr>
              <w:rPr>
                <w:rFonts w:ascii="Times New Roman" w:hAnsi="Times New Roman" w:cs="Times New Roman"/>
                <w:sz w:val="24"/>
                <w:szCs w:val="24"/>
              </w:rPr>
            </w:pPr>
          </w:p>
          <w:p w:rsidR="00D548D2" w:rsidRDefault="00D548D2" w:rsidP="00591DC4">
            <w:pPr>
              <w:rPr>
                <w:rFonts w:ascii="Times New Roman" w:hAnsi="Times New Roman" w:cs="Times New Roman"/>
                <w:sz w:val="24"/>
                <w:szCs w:val="24"/>
              </w:rPr>
            </w:pPr>
          </w:p>
          <w:p w:rsidR="00D548D2" w:rsidRDefault="00D548D2" w:rsidP="00591DC4">
            <w:pPr>
              <w:rPr>
                <w:rFonts w:ascii="Times New Roman" w:hAnsi="Times New Roman" w:cs="Times New Roman"/>
                <w:sz w:val="24"/>
                <w:szCs w:val="24"/>
              </w:rPr>
            </w:pPr>
          </w:p>
          <w:p w:rsidR="00D548D2" w:rsidRDefault="00D548D2" w:rsidP="00591DC4">
            <w:pPr>
              <w:rPr>
                <w:rFonts w:ascii="Times New Roman" w:hAnsi="Times New Roman" w:cs="Times New Roman"/>
                <w:sz w:val="24"/>
                <w:szCs w:val="24"/>
              </w:rPr>
            </w:pPr>
          </w:p>
          <w:p w:rsidR="00591DC4" w:rsidRDefault="00591DC4" w:rsidP="00591DC4">
            <w:pPr>
              <w:rPr>
                <w:rFonts w:ascii="Times New Roman" w:hAnsi="Times New Roman" w:cs="Times New Roman"/>
                <w:sz w:val="24"/>
                <w:szCs w:val="24"/>
              </w:rPr>
            </w:pPr>
          </w:p>
          <w:p w:rsidR="00591DC4" w:rsidRDefault="00591DC4" w:rsidP="00591DC4">
            <w:pPr>
              <w:rPr>
                <w:rFonts w:ascii="Times New Roman" w:hAnsi="Times New Roman" w:cs="Times New Roman"/>
                <w:sz w:val="24"/>
                <w:szCs w:val="24"/>
              </w:rPr>
            </w:pPr>
            <w:r>
              <w:rPr>
                <w:rFonts w:ascii="Times New Roman" w:hAnsi="Times New Roman" w:cs="Times New Roman"/>
                <w:sz w:val="24"/>
                <w:szCs w:val="24"/>
              </w:rPr>
              <w:t>2.3.</w:t>
            </w:r>
            <w:r w:rsidRPr="002B7DC2">
              <w:rPr>
                <w:rFonts w:ascii="Times New Roman" w:hAnsi="Times New Roman" w:cs="Times New Roman"/>
                <w:sz w:val="24"/>
                <w:szCs w:val="24"/>
              </w:rPr>
              <w:t xml:space="preserve"> </w:t>
            </w:r>
            <w:r>
              <w:rPr>
                <w:rFonts w:ascii="Times New Roman" w:hAnsi="Times New Roman" w:cs="Times New Roman"/>
                <w:sz w:val="24"/>
                <w:szCs w:val="24"/>
              </w:rPr>
              <w:t>Mesleki eğitim ve Hayat boyu öğrenmeye</w:t>
            </w:r>
            <w:r w:rsidRPr="002B7DC2">
              <w:rPr>
                <w:rFonts w:ascii="Times New Roman" w:hAnsi="Times New Roman" w:cs="Times New Roman"/>
                <w:sz w:val="24"/>
                <w:szCs w:val="24"/>
              </w:rPr>
              <w:t xml:space="preserve"> katılım sayısını arttırmak..</w:t>
            </w:r>
          </w:p>
        </w:tc>
        <w:tc>
          <w:tcPr>
            <w:tcW w:w="3021" w:type="dxa"/>
            <w:vAlign w:val="center"/>
          </w:tcPr>
          <w:p w:rsidR="00591DC4" w:rsidRPr="002B7DC2" w:rsidRDefault="00570EC8" w:rsidP="00591DC4">
            <w:pPr>
              <w:jc w:val="both"/>
              <w:rPr>
                <w:rFonts w:ascii="Times New Roman" w:hAnsi="Times New Roman" w:cs="Times New Roman"/>
                <w:sz w:val="24"/>
                <w:szCs w:val="24"/>
              </w:rPr>
            </w:pPr>
            <w:r>
              <w:rPr>
                <w:rFonts w:ascii="Times New Roman" w:hAnsi="Times New Roman" w:cs="Times New Roman"/>
                <w:sz w:val="24"/>
                <w:szCs w:val="24"/>
              </w:rPr>
              <w:t>1-</w:t>
            </w:r>
            <w:r w:rsidR="00591DC4">
              <w:rPr>
                <w:rFonts w:ascii="Times New Roman" w:hAnsi="Times New Roman" w:cs="Times New Roman"/>
                <w:sz w:val="24"/>
                <w:szCs w:val="24"/>
              </w:rPr>
              <w:t>Meslek liselerinin tanıtımlarının Ortaokullarda yapılması sağlanacaktır.</w:t>
            </w:r>
          </w:p>
        </w:tc>
        <w:tc>
          <w:tcPr>
            <w:tcW w:w="3021" w:type="dxa"/>
          </w:tcPr>
          <w:p w:rsidR="00591DC4" w:rsidRDefault="00591DC4" w:rsidP="00591DC4">
            <w:pPr>
              <w:rPr>
                <w:rFonts w:ascii="Times New Roman" w:hAnsi="Times New Roman" w:cs="Times New Roman"/>
                <w:sz w:val="24"/>
                <w:szCs w:val="24"/>
              </w:rPr>
            </w:pPr>
            <w:r>
              <w:rPr>
                <w:rFonts w:ascii="Times New Roman" w:hAnsi="Times New Roman" w:cs="Times New Roman"/>
                <w:sz w:val="24"/>
                <w:szCs w:val="24"/>
              </w:rPr>
              <w:t>Mesleki Eğitim Şubesi</w:t>
            </w:r>
          </w:p>
        </w:tc>
      </w:tr>
      <w:tr w:rsidR="00591DC4" w:rsidTr="00156AEE">
        <w:trPr>
          <w:trHeight w:val="712"/>
        </w:trPr>
        <w:tc>
          <w:tcPr>
            <w:tcW w:w="3020" w:type="dxa"/>
            <w:gridSpan w:val="2"/>
            <w:vMerge/>
          </w:tcPr>
          <w:p w:rsidR="00591DC4" w:rsidRDefault="00591DC4" w:rsidP="00591DC4">
            <w:pPr>
              <w:rPr>
                <w:rFonts w:ascii="Times New Roman" w:hAnsi="Times New Roman" w:cs="Times New Roman"/>
                <w:sz w:val="24"/>
                <w:szCs w:val="24"/>
              </w:rPr>
            </w:pPr>
          </w:p>
        </w:tc>
        <w:tc>
          <w:tcPr>
            <w:tcW w:w="3021" w:type="dxa"/>
            <w:vAlign w:val="center"/>
          </w:tcPr>
          <w:p w:rsidR="00591DC4" w:rsidRPr="002B7DC2" w:rsidRDefault="00570EC8" w:rsidP="00591DC4">
            <w:pPr>
              <w:jc w:val="both"/>
              <w:rPr>
                <w:rFonts w:ascii="Times New Roman" w:hAnsi="Times New Roman" w:cs="Times New Roman"/>
                <w:sz w:val="24"/>
                <w:szCs w:val="24"/>
              </w:rPr>
            </w:pPr>
            <w:r>
              <w:rPr>
                <w:rFonts w:ascii="Times New Roman" w:hAnsi="Times New Roman" w:cs="Times New Roman"/>
                <w:sz w:val="24"/>
                <w:szCs w:val="24"/>
              </w:rPr>
              <w:t xml:space="preserve">2- </w:t>
            </w:r>
            <w:r w:rsidR="00591DC4">
              <w:rPr>
                <w:rFonts w:ascii="Times New Roman" w:hAnsi="Times New Roman" w:cs="Times New Roman"/>
                <w:sz w:val="24"/>
                <w:szCs w:val="24"/>
              </w:rPr>
              <w:t>Meslek Liselerinden Mezun olanların istihdamlarının artırılması için iş yerleri ile işbirliği yapmak.</w:t>
            </w:r>
          </w:p>
        </w:tc>
        <w:tc>
          <w:tcPr>
            <w:tcW w:w="3021" w:type="dxa"/>
          </w:tcPr>
          <w:p w:rsidR="00591DC4" w:rsidRDefault="00591DC4" w:rsidP="00591DC4">
            <w:pPr>
              <w:rPr>
                <w:rFonts w:ascii="Times New Roman" w:hAnsi="Times New Roman" w:cs="Times New Roman"/>
                <w:sz w:val="24"/>
                <w:szCs w:val="24"/>
              </w:rPr>
            </w:pPr>
            <w:r>
              <w:rPr>
                <w:rFonts w:ascii="Times New Roman" w:hAnsi="Times New Roman" w:cs="Times New Roman"/>
                <w:sz w:val="24"/>
                <w:szCs w:val="24"/>
              </w:rPr>
              <w:t>Mesleki Eğitim Şubesi</w:t>
            </w:r>
          </w:p>
        </w:tc>
      </w:tr>
      <w:tr w:rsidR="00591DC4" w:rsidTr="000F365C">
        <w:tc>
          <w:tcPr>
            <w:tcW w:w="3020" w:type="dxa"/>
            <w:gridSpan w:val="2"/>
            <w:vMerge/>
          </w:tcPr>
          <w:p w:rsidR="00591DC4" w:rsidRDefault="00591DC4" w:rsidP="00591DC4">
            <w:pPr>
              <w:rPr>
                <w:rFonts w:ascii="Times New Roman" w:hAnsi="Times New Roman" w:cs="Times New Roman"/>
                <w:sz w:val="24"/>
                <w:szCs w:val="24"/>
              </w:rPr>
            </w:pPr>
          </w:p>
        </w:tc>
        <w:tc>
          <w:tcPr>
            <w:tcW w:w="3021" w:type="dxa"/>
            <w:vAlign w:val="center"/>
          </w:tcPr>
          <w:p w:rsidR="00591DC4" w:rsidRPr="002B7DC2" w:rsidRDefault="00570EC8" w:rsidP="00591DC4">
            <w:pPr>
              <w:jc w:val="both"/>
              <w:rPr>
                <w:rFonts w:ascii="Times New Roman" w:hAnsi="Times New Roman" w:cs="Times New Roman"/>
                <w:sz w:val="24"/>
                <w:szCs w:val="24"/>
              </w:rPr>
            </w:pPr>
            <w:r>
              <w:rPr>
                <w:rFonts w:ascii="Times New Roman" w:hAnsi="Times New Roman" w:cs="Times New Roman"/>
                <w:sz w:val="24"/>
                <w:szCs w:val="24"/>
              </w:rPr>
              <w:t>3-</w:t>
            </w:r>
            <w:r w:rsidR="00591DC4" w:rsidRPr="002B7DC2">
              <w:rPr>
                <w:rFonts w:ascii="Times New Roman" w:hAnsi="Times New Roman" w:cs="Times New Roman"/>
                <w:sz w:val="24"/>
                <w:szCs w:val="24"/>
              </w:rPr>
              <w:t>Yaygın Eğitim İle ilgili Çalışmalar yapılacaktır.</w:t>
            </w:r>
          </w:p>
        </w:tc>
        <w:tc>
          <w:tcPr>
            <w:tcW w:w="3021" w:type="dxa"/>
          </w:tcPr>
          <w:p w:rsidR="00591DC4" w:rsidRDefault="00591DC4" w:rsidP="00591DC4">
            <w:pPr>
              <w:rPr>
                <w:rFonts w:ascii="Times New Roman" w:hAnsi="Times New Roman" w:cs="Times New Roman"/>
                <w:sz w:val="24"/>
                <w:szCs w:val="24"/>
              </w:rPr>
            </w:pPr>
            <w:r>
              <w:rPr>
                <w:rFonts w:ascii="Times New Roman" w:hAnsi="Times New Roman" w:cs="Times New Roman"/>
                <w:sz w:val="24"/>
                <w:szCs w:val="24"/>
              </w:rPr>
              <w:t>Hayat Boyu Öğrenme Şubesi</w:t>
            </w:r>
          </w:p>
        </w:tc>
      </w:tr>
      <w:tr w:rsidR="00591DC4" w:rsidTr="000F365C">
        <w:tc>
          <w:tcPr>
            <w:tcW w:w="3020" w:type="dxa"/>
            <w:gridSpan w:val="2"/>
            <w:vMerge/>
          </w:tcPr>
          <w:p w:rsidR="00591DC4" w:rsidRDefault="00591DC4" w:rsidP="00591DC4">
            <w:pPr>
              <w:rPr>
                <w:rFonts w:ascii="Times New Roman" w:hAnsi="Times New Roman" w:cs="Times New Roman"/>
                <w:sz w:val="24"/>
                <w:szCs w:val="24"/>
              </w:rPr>
            </w:pPr>
          </w:p>
        </w:tc>
        <w:tc>
          <w:tcPr>
            <w:tcW w:w="3021" w:type="dxa"/>
            <w:vAlign w:val="center"/>
          </w:tcPr>
          <w:p w:rsidR="00591DC4" w:rsidRPr="002B7DC2" w:rsidRDefault="00570EC8" w:rsidP="00591DC4">
            <w:pPr>
              <w:jc w:val="both"/>
              <w:rPr>
                <w:rFonts w:ascii="Times New Roman" w:hAnsi="Times New Roman" w:cs="Times New Roman"/>
                <w:sz w:val="24"/>
                <w:szCs w:val="24"/>
              </w:rPr>
            </w:pPr>
            <w:r>
              <w:rPr>
                <w:rFonts w:ascii="Times New Roman" w:hAnsi="Times New Roman" w:cs="Times New Roman"/>
                <w:sz w:val="24"/>
                <w:szCs w:val="24"/>
              </w:rPr>
              <w:t>4-</w:t>
            </w:r>
            <w:r w:rsidR="00591DC4" w:rsidRPr="002B7DC2">
              <w:rPr>
                <w:rFonts w:ascii="Times New Roman" w:hAnsi="Times New Roman" w:cs="Times New Roman"/>
                <w:sz w:val="24"/>
                <w:szCs w:val="24"/>
              </w:rPr>
              <w:t>Halk eğitim Merkezlerinde görevli yöneticiler ve eğiticilere yönelik hizmet içi eğitim faaliyetleri düzenlenecektir.</w:t>
            </w:r>
          </w:p>
        </w:tc>
        <w:tc>
          <w:tcPr>
            <w:tcW w:w="3021" w:type="dxa"/>
          </w:tcPr>
          <w:p w:rsidR="00591DC4" w:rsidRDefault="00591DC4" w:rsidP="00591DC4">
            <w:r w:rsidRPr="00F558B5">
              <w:rPr>
                <w:rFonts w:ascii="Times New Roman" w:hAnsi="Times New Roman" w:cs="Times New Roman"/>
                <w:sz w:val="24"/>
                <w:szCs w:val="24"/>
              </w:rPr>
              <w:t>Hayat Boyu Öğrenme Şubesi</w:t>
            </w:r>
          </w:p>
        </w:tc>
      </w:tr>
      <w:tr w:rsidR="00591DC4" w:rsidTr="000F365C">
        <w:tc>
          <w:tcPr>
            <w:tcW w:w="3020" w:type="dxa"/>
            <w:gridSpan w:val="2"/>
            <w:vMerge/>
          </w:tcPr>
          <w:p w:rsidR="00591DC4" w:rsidRDefault="00591DC4" w:rsidP="00591DC4">
            <w:pPr>
              <w:rPr>
                <w:rFonts w:ascii="Times New Roman" w:hAnsi="Times New Roman" w:cs="Times New Roman"/>
                <w:sz w:val="24"/>
                <w:szCs w:val="24"/>
              </w:rPr>
            </w:pPr>
          </w:p>
        </w:tc>
        <w:tc>
          <w:tcPr>
            <w:tcW w:w="3021" w:type="dxa"/>
            <w:vAlign w:val="center"/>
          </w:tcPr>
          <w:p w:rsidR="00591DC4" w:rsidRDefault="00570EC8" w:rsidP="00591DC4">
            <w:pPr>
              <w:jc w:val="both"/>
              <w:rPr>
                <w:rFonts w:ascii="Times New Roman" w:hAnsi="Times New Roman" w:cs="Times New Roman"/>
                <w:sz w:val="24"/>
                <w:szCs w:val="24"/>
              </w:rPr>
            </w:pPr>
            <w:r>
              <w:rPr>
                <w:rFonts w:ascii="Times New Roman" w:hAnsi="Times New Roman" w:cs="Times New Roman"/>
                <w:sz w:val="24"/>
                <w:szCs w:val="24"/>
              </w:rPr>
              <w:t>5-</w:t>
            </w:r>
            <w:r w:rsidR="00591DC4" w:rsidRPr="002B7DC2">
              <w:rPr>
                <w:rFonts w:ascii="Times New Roman" w:hAnsi="Times New Roman" w:cs="Times New Roman"/>
                <w:sz w:val="24"/>
                <w:szCs w:val="24"/>
              </w:rPr>
              <w:t>Maçka Esnaf ve Sanatkârları ile Mesleki Eğitim Kurulu toplantısı gerçekleştirilecektir.</w:t>
            </w:r>
          </w:p>
          <w:p w:rsidR="00C40B4D" w:rsidRPr="002B7DC2" w:rsidRDefault="00C40B4D" w:rsidP="00591DC4">
            <w:pPr>
              <w:jc w:val="both"/>
              <w:rPr>
                <w:rFonts w:ascii="Times New Roman" w:hAnsi="Times New Roman" w:cs="Times New Roman"/>
                <w:sz w:val="24"/>
                <w:szCs w:val="24"/>
              </w:rPr>
            </w:pPr>
          </w:p>
        </w:tc>
        <w:tc>
          <w:tcPr>
            <w:tcW w:w="3021" w:type="dxa"/>
          </w:tcPr>
          <w:p w:rsidR="00591DC4" w:rsidRDefault="00591DC4" w:rsidP="00591DC4">
            <w:r w:rsidRPr="00F558B5">
              <w:rPr>
                <w:rFonts w:ascii="Times New Roman" w:hAnsi="Times New Roman" w:cs="Times New Roman"/>
                <w:sz w:val="24"/>
                <w:szCs w:val="24"/>
              </w:rPr>
              <w:t>Hayat Boyu Öğrenme Şubesi</w:t>
            </w:r>
          </w:p>
        </w:tc>
      </w:tr>
      <w:tr w:rsidR="002C181E" w:rsidTr="003F75B5">
        <w:tc>
          <w:tcPr>
            <w:tcW w:w="3020" w:type="dxa"/>
            <w:gridSpan w:val="2"/>
            <w:vMerge w:val="restart"/>
          </w:tcPr>
          <w:p w:rsidR="002C181E" w:rsidRDefault="002C181E" w:rsidP="00F65F2E">
            <w:pPr>
              <w:rPr>
                <w:rFonts w:ascii="Times New Roman" w:hAnsi="Times New Roman" w:cs="Times New Roman"/>
                <w:sz w:val="24"/>
                <w:szCs w:val="24"/>
              </w:rPr>
            </w:pPr>
          </w:p>
          <w:p w:rsidR="002C181E" w:rsidRDefault="002C181E" w:rsidP="00F65F2E">
            <w:pPr>
              <w:rPr>
                <w:rFonts w:ascii="Times New Roman" w:hAnsi="Times New Roman" w:cs="Times New Roman"/>
                <w:sz w:val="24"/>
                <w:szCs w:val="24"/>
              </w:rPr>
            </w:pPr>
          </w:p>
          <w:p w:rsidR="002C181E" w:rsidRDefault="002C181E" w:rsidP="00F65F2E">
            <w:pPr>
              <w:rPr>
                <w:rFonts w:ascii="Times New Roman" w:hAnsi="Times New Roman" w:cs="Times New Roman"/>
                <w:sz w:val="24"/>
                <w:szCs w:val="24"/>
              </w:rPr>
            </w:pPr>
          </w:p>
          <w:p w:rsidR="002C181E" w:rsidRDefault="002C181E" w:rsidP="00F65F2E">
            <w:pPr>
              <w:rPr>
                <w:rFonts w:ascii="Times New Roman" w:hAnsi="Times New Roman" w:cs="Times New Roman"/>
                <w:sz w:val="24"/>
                <w:szCs w:val="24"/>
              </w:rPr>
            </w:pPr>
          </w:p>
          <w:p w:rsidR="002C181E" w:rsidRDefault="002C181E" w:rsidP="00F65F2E">
            <w:pPr>
              <w:rPr>
                <w:rFonts w:ascii="Times New Roman" w:hAnsi="Times New Roman" w:cs="Times New Roman"/>
                <w:sz w:val="24"/>
                <w:szCs w:val="24"/>
              </w:rPr>
            </w:pPr>
          </w:p>
          <w:p w:rsidR="002C181E" w:rsidRDefault="002C181E" w:rsidP="00F65F2E">
            <w:pPr>
              <w:rPr>
                <w:rFonts w:ascii="Times New Roman" w:hAnsi="Times New Roman" w:cs="Times New Roman"/>
                <w:sz w:val="24"/>
                <w:szCs w:val="24"/>
              </w:rPr>
            </w:pPr>
          </w:p>
          <w:p w:rsidR="002C181E" w:rsidRDefault="002C181E" w:rsidP="00F65F2E">
            <w:pPr>
              <w:rPr>
                <w:rFonts w:ascii="Times New Roman" w:hAnsi="Times New Roman" w:cs="Times New Roman"/>
                <w:sz w:val="24"/>
                <w:szCs w:val="24"/>
              </w:rPr>
            </w:pPr>
            <w:r>
              <w:rPr>
                <w:rFonts w:ascii="Times New Roman" w:hAnsi="Times New Roman" w:cs="Times New Roman"/>
                <w:sz w:val="24"/>
                <w:szCs w:val="24"/>
              </w:rPr>
              <w:t>2.4.</w:t>
            </w:r>
            <w:r w:rsidRPr="004F514E">
              <w:rPr>
                <w:rFonts w:ascii="Times New Roman" w:hAnsi="Times New Roman" w:cs="Times New Roman"/>
                <w:sz w:val="24"/>
                <w:szCs w:val="24"/>
              </w:rPr>
              <w:t xml:space="preserve"> </w:t>
            </w:r>
            <w:r w:rsidR="003755BD" w:rsidRPr="004F514E">
              <w:rPr>
                <w:rFonts w:ascii="Times New Roman" w:hAnsi="Times New Roman" w:cs="Times New Roman"/>
                <w:sz w:val="24"/>
                <w:szCs w:val="24"/>
              </w:rPr>
              <w:t>201</w:t>
            </w:r>
            <w:r w:rsidR="003755BD">
              <w:rPr>
                <w:rFonts w:ascii="Times New Roman" w:hAnsi="Times New Roman" w:cs="Times New Roman"/>
                <w:sz w:val="24"/>
                <w:szCs w:val="24"/>
              </w:rPr>
              <w:t>8</w:t>
            </w:r>
            <w:r w:rsidR="003755BD" w:rsidRPr="004F514E">
              <w:rPr>
                <w:rFonts w:ascii="Times New Roman" w:hAnsi="Times New Roman" w:cs="Times New Roman"/>
                <w:sz w:val="24"/>
                <w:szCs w:val="24"/>
              </w:rPr>
              <w:t xml:space="preserve"> yılında</w:t>
            </w:r>
            <w:r w:rsidR="003755BD">
              <w:rPr>
                <w:rFonts w:ascii="Times New Roman" w:hAnsi="Times New Roman" w:cs="Times New Roman"/>
                <w:sz w:val="24"/>
                <w:szCs w:val="24"/>
              </w:rPr>
              <w:t xml:space="preserve"> yabancı dil bilen , </w:t>
            </w:r>
            <w:r w:rsidR="003755BD" w:rsidRPr="004F514E">
              <w:rPr>
                <w:rFonts w:ascii="Times New Roman" w:hAnsi="Times New Roman" w:cs="Times New Roman"/>
                <w:sz w:val="24"/>
                <w:szCs w:val="24"/>
              </w:rPr>
              <w:t>TÜBİTAK</w:t>
            </w:r>
            <w:r w:rsidR="003755BD">
              <w:rPr>
                <w:rFonts w:ascii="Times New Roman" w:hAnsi="Times New Roman" w:cs="Times New Roman"/>
                <w:sz w:val="24"/>
                <w:szCs w:val="24"/>
              </w:rPr>
              <w:t xml:space="preserve"> </w:t>
            </w:r>
            <w:r w:rsidR="003755BD" w:rsidRPr="004F514E">
              <w:rPr>
                <w:rFonts w:ascii="Times New Roman" w:hAnsi="Times New Roman" w:cs="Times New Roman"/>
                <w:sz w:val="24"/>
                <w:szCs w:val="24"/>
              </w:rPr>
              <w:t>Bilim Fuarına katı</w:t>
            </w:r>
            <w:r w:rsidR="003755BD">
              <w:rPr>
                <w:rFonts w:ascii="Times New Roman" w:hAnsi="Times New Roman" w:cs="Times New Roman"/>
                <w:sz w:val="24"/>
                <w:szCs w:val="24"/>
              </w:rPr>
              <w:t>lan öğrenci sayısını ve Uluslar</w:t>
            </w:r>
            <w:r w:rsidR="003755BD" w:rsidRPr="004F514E">
              <w:rPr>
                <w:rFonts w:ascii="Times New Roman" w:hAnsi="Times New Roman" w:cs="Times New Roman"/>
                <w:sz w:val="24"/>
                <w:szCs w:val="24"/>
              </w:rPr>
              <w:t>arası proje başvuru sayısını artırmak</w:t>
            </w:r>
            <w:r w:rsidRPr="004F514E">
              <w:rPr>
                <w:rFonts w:ascii="Times New Roman" w:hAnsi="Times New Roman" w:cs="Times New Roman"/>
                <w:sz w:val="24"/>
                <w:szCs w:val="24"/>
              </w:rPr>
              <w:t>.</w:t>
            </w:r>
          </w:p>
        </w:tc>
        <w:tc>
          <w:tcPr>
            <w:tcW w:w="3021" w:type="dxa"/>
          </w:tcPr>
          <w:p w:rsidR="00C40B4D" w:rsidRDefault="00C40B4D" w:rsidP="00F65F2E">
            <w:pPr>
              <w:rPr>
                <w:rFonts w:ascii="Times New Roman" w:hAnsi="Times New Roman" w:cs="Times New Roman"/>
                <w:sz w:val="24"/>
                <w:szCs w:val="24"/>
              </w:rPr>
            </w:pPr>
          </w:p>
          <w:p w:rsidR="002C181E" w:rsidRDefault="002C181E" w:rsidP="00F65F2E">
            <w:pPr>
              <w:rPr>
                <w:rFonts w:ascii="Times New Roman" w:hAnsi="Times New Roman" w:cs="Times New Roman"/>
                <w:sz w:val="24"/>
                <w:szCs w:val="24"/>
              </w:rPr>
            </w:pPr>
            <w:r>
              <w:rPr>
                <w:rFonts w:ascii="Times New Roman" w:hAnsi="Times New Roman" w:cs="Times New Roman"/>
                <w:sz w:val="24"/>
                <w:szCs w:val="24"/>
              </w:rPr>
              <w:t>1-</w:t>
            </w:r>
            <w:r w:rsidR="00C40B4D">
              <w:rPr>
                <w:rFonts w:ascii="Times New Roman" w:hAnsi="Times New Roman" w:cs="Times New Roman"/>
                <w:sz w:val="24"/>
                <w:szCs w:val="24"/>
              </w:rPr>
              <w:t xml:space="preserve"> Öğrencilerin Maçka İlçesine gelen yabancı turistlerle dil becerilerinin geliştirilmesi için pratik yapmalarını sağlamak.</w:t>
            </w:r>
          </w:p>
          <w:p w:rsidR="00C40B4D" w:rsidRDefault="00C40B4D" w:rsidP="00F65F2E">
            <w:pPr>
              <w:rPr>
                <w:rFonts w:ascii="Times New Roman" w:hAnsi="Times New Roman" w:cs="Times New Roman"/>
                <w:sz w:val="24"/>
                <w:szCs w:val="24"/>
              </w:rPr>
            </w:pPr>
          </w:p>
        </w:tc>
        <w:tc>
          <w:tcPr>
            <w:tcW w:w="3021" w:type="dxa"/>
          </w:tcPr>
          <w:p w:rsidR="002C181E" w:rsidRDefault="002C181E" w:rsidP="00F65F2E">
            <w:pPr>
              <w:rPr>
                <w:rFonts w:ascii="Times New Roman" w:hAnsi="Times New Roman" w:cs="Times New Roman"/>
                <w:sz w:val="24"/>
                <w:szCs w:val="24"/>
              </w:rPr>
            </w:pPr>
            <w:r>
              <w:rPr>
                <w:rFonts w:ascii="Times New Roman" w:hAnsi="Times New Roman" w:cs="Times New Roman"/>
                <w:sz w:val="24"/>
                <w:szCs w:val="24"/>
              </w:rPr>
              <w:t>Strateji Geliştirme Şubesi</w:t>
            </w:r>
          </w:p>
        </w:tc>
      </w:tr>
      <w:tr w:rsidR="002C181E" w:rsidTr="00156AEE">
        <w:trPr>
          <w:trHeight w:val="1588"/>
        </w:trPr>
        <w:tc>
          <w:tcPr>
            <w:tcW w:w="3020" w:type="dxa"/>
            <w:gridSpan w:val="2"/>
            <w:vMerge/>
          </w:tcPr>
          <w:p w:rsidR="002C181E" w:rsidRDefault="002C181E" w:rsidP="00F65F2E">
            <w:pPr>
              <w:rPr>
                <w:rFonts w:ascii="Times New Roman" w:hAnsi="Times New Roman" w:cs="Times New Roman"/>
                <w:sz w:val="24"/>
                <w:szCs w:val="24"/>
              </w:rPr>
            </w:pPr>
          </w:p>
        </w:tc>
        <w:tc>
          <w:tcPr>
            <w:tcW w:w="3021" w:type="dxa"/>
            <w:vAlign w:val="center"/>
          </w:tcPr>
          <w:p w:rsidR="00C40B4D" w:rsidRDefault="00C40B4D" w:rsidP="003755BD">
            <w:pPr>
              <w:jc w:val="both"/>
              <w:rPr>
                <w:rFonts w:ascii="Times New Roman" w:hAnsi="Times New Roman" w:cs="Times New Roman"/>
                <w:sz w:val="24"/>
                <w:szCs w:val="24"/>
              </w:rPr>
            </w:pPr>
          </w:p>
          <w:p w:rsidR="002C181E" w:rsidRDefault="002C181E" w:rsidP="003755BD">
            <w:pPr>
              <w:jc w:val="both"/>
              <w:rPr>
                <w:rFonts w:ascii="Times New Roman" w:hAnsi="Times New Roman" w:cs="Times New Roman"/>
                <w:sz w:val="24"/>
                <w:szCs w:val="24"/>
              </w:rPr>
            </w:pPr>
            <w:r>
              <w:rPr>
                <w:rFonts w:ascii="Times New Roman" w:hAnsi="Times New Roman" w:cs="Times New Roman"/>
                <w:sz w:val="24"/>
                <w:szCs w:val="24"/>
              </w:rPr>
              <w:t>2-</w:t>
            </w:r>
            <w:r w:rsidR="003755BD" w:rsidRPr="007B3846">
              <w:rPr>
                <w:rFonts w:ascii="Times New Roman" w:hAnsi="Times New Roman" w:cs="Times New Roman"/>
                <w:sz w:val="24"/>
                <w:szCs w:val="24"/>
              </w:rPr>
              <w:t xml:space="preserve"> TÜBİTAK Bilim fuarı kabul edilen okulların fuarlarına ilçe genelindeki okullardaki öğrencilerin katılımının sağlanması</w:t>
            </w:r>
          </w:p>
          <w:p w:rsidR="00C40B4D" w:rsidRDefault="00C40B4D" w:rsidP="003755BD">
            <w:pPr>
              <w:jc w:val="both"/>
              <w:rPr>
                <w:rFonts w:ascii="Times New Roman" w:hAnsi="Times New Roman" w:cs="Times New Roman"/>
                <w:sz w:val="24"/>
                <w:szCs w:val="24"/>
              </w:rPr>
            </w:pPr>
          </w:p>
          <w:p w:rsidR="00C40B4D" w:rsidRPr="007B3846" w:rsidRDefault="00C40B4D" w:rsidP="003755BD">
            <w:pPr>
              <w:jc w:val="both"/>
              <w:rPr>
                <w:rFonts w:ascii="Times New Roman" w:hAnsi="Times New Roman" w:cs="Times New Roman"/>
                <w:sz w:val="24"/>
                <w:szCs w:val="24"/>
              </w:rPr>
            </w:pPr>
          </w:p>
        </w:tc>
        <w:tc>
          <w:tcPr>
            <w:tcW w:w="3021" w:type="dxa"/>
          </w:tcPr>
          <w:p w:rsidR="002C181E" w:rsidRDefault="002C181E" w:rsidP="00F65F2E">
            <w:pPr>
              <w:rPr>
                <w:rFonts w:ascii="Times New Roman" w:hAnsi="Times New Roman" w:cs="Times New Roman"/>
                <w:sz w:val="24"/>
                <w:szCs w:val="24"/>
              </w:rPr>
            </w:pPr>
            <w:r>
              <w:rPr>
                <w:rFonts w:ascii="Times New Roman" w:hAnsi="Times New Roman" w:cs="Times New Roman"/>
                <w:sz w:val="24"/>
                <w:szCs w:val="24"/>
              </w:rPr>
              <w:t>Strateji Geliştirme Şubesi</w:t>
            </w:r>
          </w:p>
        </w:tc>
      </w:tr>
      <w:tr w:rsidR="002C181E" w:rsidTr="00156AEE">
        <w:trPr>
          <w:trHeight w:val="1277"/>
        </w:trPr>
        <w:tc>
          <w:tcPr>
            <w:tcW w:w="3020" w:type="dxa"/>
            <w:gridSpan w:val="2"/>
            <w:vMerge/>
          </w:tcPr>
          <w:p w:rsidR="002C181E" w:rsidRDefault="002C181E" w:rsidP="00F65F2E">
            <w:pPr>
              <w:rPr>
                <w:rFonts w:ascii="Times New Roman" w:hAnsi="Times New Roman" w:cs="Times New Roman"/>
                <w:sz w:val="24"/>
                <w:szCs w:val="24"/>
              </w:rPr>
            </w:pPr>
          </w:p>
        </w:tc>
        <w:tc>
          <w:tcPr>
            <w:tcW w:w="3021" w:type="dxa"/>
            <w:vAlign w:val="center"/>
          </w:tcPr>
          <w:p w:rsidR="002C181E" w:rsidRDefault="002C181E" w:rsidP="00F65F2E">
            <w:pPr>
              <w:jc w:val="both"/>
              <w:rPr>
                <w:rFonts w:ascii="Times New Roman" w:hAnsi="Times New Roman" w:cs="Times New Roman"/>
                <w:sz w:val="24"/>
                <w:szCs w:val="24"/>
              </w:rPr>
            </w:pPr>
            <w:r>
              <w:rPr>
                <w:rFonts w:ascii="Times New Roman" w:hAnsi="Times New Roman" w:cs="Times New Roman"/>
                <w:sz w:val="24"/>
                <w:szCs w:val="24"/>
              </w:rPr>
              <w:t>3-</w:t>
            </w:r>
            <w:r w:rsidR="003755BD" w:rsidRPr="007B3846">
              <w:rPr>
                <w:rFonts w:ascii="Times New Roman" w:hAnsi="Times New Roman" w:cs="Times New Roman"/>
                <w:sz w:val="24"/>
                <w:szCs w:val="24"/>
              </w:rPr>
              <w:t xml:space="preserve"> ERASMUS Proje</w:t>
            </w:r>
            <w:r w:rsidR="003755BD">
              <w:rPr>
                <w:rFonts w:ascii="Times New Roman" w:hAnsi="Times New Roman" w:cs="Times New Roman"/>
                <w:sz w:val="24"/>
                <w:szCs w:val="24"/>
              </w:rPr>
              <w:t>lerinin yaygınlaştırılması için</w:t>
            </w:r>
            <w:r w:rsidR="003755BD" w:rsidRPr="007B3846">
              <w:rPr>
                <w:rFonts w:ascii="Times New Roman" w:hAnsi="Times New Roman" w:cs="Times New Roman"/>
                <w:sz w:val="24"/>
                <w:szCs w:val="24"/>
              </w:rPr>
              <w:t>,</w:t>
            </w:r>
            <w:r w:rsidR="003755BD">
              <w:rPr>
                <w:rFonts w:ascii="Times New Roman" w:hAnsi="Times New Roman" w:cs="Times New Roman"/>
                <w:sz w:val="24"/>
                <w:szCs w:val="24"/>
              </w:rPr>
              <w:t xml:space="preserve"> </w:t>
            </w:r>
            <w:r w:rsidR="003755BD" w:rsidRPr="007B3846">
              <w:rPr>
                <w:rFonts w:ascii="Times New Roman" w:hAnsi="Times New Roman" w:cs="Times New Roman"/>
                <w:sz w:val="24"/>
                <w:szCs w:val="24"/>
              </w:rPr>
              <w:t>eğitim çalışmalarının yapılması.</w:t>
            </w:r>
            <w:r>
              <w:rPr>
                <w:rFonts w:ascii="Times New Roman" w:hAnsi="Times New Roman" w:cs="Times New Roman"/>
                <w:sz w:val="24"/>
                <w:szCs w:val="24"/>
              </w:rPr>
              <w:t>.</w:t>
            </w:r>
          </w:p>
          <w:p w:rsidR="00C40B4D" w:rsidRDefault="00C40B4D" w:rsidP="00F65F2E">
            <w:pPr>
              <w:jc w:val="both"/>
              <w:rPr>
                <w:rFonts w:ascii="Times New Roman" w:hAnsi="Times New Roman" w:cs="Times New Roman"/>
                <w:sz w:val="24"/>
                <w:szCs w:val="24"/>
              </w:rPr>
            </w:pPr>
          </w:p>
          <w:p w:rsidR="00C40B4D" w:rsidRPr="007B3846" w:rsidRDefault="00C40B4D" w:rsidP="00F65F2E">
            <w:pPr>
              <w:jc w:val="both"/>
              <w:rPr>
                <w:rFonts w:ascii="Times New Roman" w:hAnsi="Times New Roman" w:cs="Times New Roman"/>
                <w:sz w:val="24"/>
                <w:szCs w:val="24"/>
              </w:rPr>
            </w:pPr>
          </w:p>
        </w:tc>
        <w:tc>
          <w:tcPr>
            <w:tcW w:w="3021" w:type="dxa"/>
          </w:tcPr>
          <w:p w:rsidR="002C181E" w:rsidRDefault="002C181E" w:rsidP="00F65F2E">
            <w:pPr>
              <w:rPr>
                <w:rFonts w:ascii="Times New Roman" w:hAnsi="Times New Roman" w:cs="Times New Roman"/>
                <w:sz w:val="24"/>
                <w:szCs w:val="24"/>
              </w:rPr>
            </w:pPr>
            <w:r>
              <w:rPr>
                <w:rFonts w:ascii="Times New Roman" w:hAnsi="Times New Roman" w:cs="Times New Roman"/>
                <w:sz w:val="24"/>
                <w:szCs w:val="24"/>
              </w:rPr>
              <w:t>Strateji Geliştirme Şubesi</w:t>
            </w:r>
          </w:p>
        </w:tc>
      </w:tr>
      <w:tr w:rsidR="00C40B4D" w:rsidTr="003F75B5">
        <w:tc>
          <w:tcPr>
            <w:tcW w:w="3020" w:type="dxa"/>
            <w:gridSpan w:val="2"/>
            <w:vMerge w:val="restart"/>
          </w:tcPr>
          <w:p w:rsidR="00C40B4D" w:rsidRDefault="00C40B4D" w:rsidP="00F65F2E">
            <w:pPr>
              <w:rPr>
                <w:rFonts w:ascii="Times New Roman" w:hAnsi="Times New Roman" w:cs="Times New Roman"/>
                <w:sz w:val="24"/>
                <w:szCs w:val="24"/>
              </w:rPr>
            </w:pPr>
          </w:p>
          <w:p w:rsidR="00C40B4D" w:rsidRDefault="00C40B4D" w:rsidP="00F65F2E">
            <w:pPr>
              <w:rPr>
                <w:rFonts w:ascii="Times New Roman" w:hAnsi="Times New Roman" w:cs="Times New Roman"/>
                <w:sz w:val="24"/>
                <w:szCs w:val="24"/>
              </w:rPr>
            </w:pPr>
          </w:p>
          <w:p w:rsidR="00C40B4D" w:rsidRDefault="00C40B4D" w:rsidP="00F65F2E">
            <w:pPr>
              <w:rPr>
                <w:rFonts w:ascii="Times New Roman" w:hAnsi="Times New Roman" w:cs="Times New Roman"/>
                <w:sz w:val="24"/>
                <w:szCs w:val="24"/>
              </w:rPr>
            </w:pPr>
          </w:p>
          <w:p w:rsidR="00C40B4D" w:rsidRDefault="00C40B4D" w:rsidP="00F65F2E">
            <w:pPr>
              <w:rPr>
                <w:rFonts w:ascii="Times New Roman" w:hAnsi="Times New Roman" w:cs="Times New Roman"/>
                <w:sz w:val="24"/>
                <w:szCs w:val="24"/>
              </w:rPr>
            </w:pPr>
          </w:p>
          <w:p w:rsidR="00C40B4D" w:rsidRDefault="00C40B4D" w:rsidP="00F65F2E">
            <w:pPr>
              <w:rPr>
                <w:rFonts w:ascii="Times New Roman" w:hAnsi="Times New Roman" w:cs="Times New Roman"/>
                <w:sz w:val="24"/>
                <w:szCs w:val="24"/>
              </w:rPr>
            </w:pPr>
            <w:r>
              <w:rPr>
                <w:rFonts w:ascii="Times New Roman" w:hAnsi="Times New Roman" w:cs="Times New Roman"/>
                <w:sz w:val="24"/>
                <w:szCs w:val="24"/>
              </w:rPr>
              <w:t>3.1.</w:t>
            </w:r>
            <w:r w:rsidRPr="002633A5">
              <w:rPr>
                <w:rFonts w:ascii="Times New Roman" w:hAnsi="Times New Roman" w:cs="Times New Roman"/>
                <w:sz w:val="24"/>
                <w:szCs w:val="24"/>
              </w:rPr>
              <w:t xml:space="preserve"> Müdürlüğü</w:t>
            </w:r>
            <w:r>
              <w:rPr>
                <w:rFonts w:ascii="Times New Roman" w:hAnsi="Times New Roman" w:cs="Times New Roman"/>
                <w:sz w:val="24"/>
                <w:szCs w:val="24"/>
              </w:rPr>
              <w:t>müz ve bağlı olan ve kurumların</w:t>
            </w:r>
            <w:r w:rsidRPr="002633A5">
              <w:rPr>
                <w:rFonts w:ascii="Times New Roman" w:hAnsi="Times New Roman" w:cs="Times New Roman"/>
                <w:sz w:val="24"/>
                <w:szCs w:val="24"/>
              </w:rPr>
              <w:t xml:space="preserve"> etkinlik v</w:t>
            </w:r>
            <w:r>
              <w:rPr>
                <w:rFonts w:ascii="Times New Roman" w:hAnsi="Times New Roman" w:cs="Times New Roman"/>
                <w:sz w:val="24"/>
                <w:szCs w:val="24"/>
              </w:rPr>
              <w:t xml:space="preserve">e verimliliğini arttırmak için </w:t>
            </w:r>
            <w:r w:rsidRPr="002633A5">
              <w:rPr>
                <w:rFonts w:ascii="Times New Roman" w:hAnsi="Times New Roman" w:cs="Times New Roman"/>
                <w:sz w:val="24"/>
                <w:szCs w:val="24"/>
              </w:rPr>
              <w:t>insan kaynaklarının yapısını ve niteliğini geliştirmek.</w:t>
            </w:r>
          </w:p>
        </w:tc>
        <w:tc>
          <w:tcPr>
            <w:tcW w:w="3021" w:type="dxa"/>
          </w:tcPr>
          <w:p w:rsidR="00C40B4D" w:rsidRDefault="00C40B4D" w:rsidP="00F65F2E">
            <w:pPr>
              <w:rPr>
                <w:rFonts w:ascii="Times New Roman" w:hAnsi="Times New Roman" w:cs="Times New Roman"/>
                <w:sz w:val="24"/>
                <w:szCs w:val="24"/>
              </w:rPr>
            </w:pPr>
            <w:r>
              <w:rPr>
                <w:rFonts w:ascii="Times New Roman" w:hAnsi="Times New Roman" w:cs="Times New Roman"/>
                <w:sz w:val="24"/>
                <w:szCs w:val="24"/>
              </w:rPr>
              <w:t>1-</w:t>
            </w:r>
            <w:r w:rsidRPr="002633A5">
              <w:rPr>
                <w:rFonts w:ascii="Times New Roman" w:hAnsi="Times New Roman" w:cs="Times New Roman"/>
                <w:sz w:val="24"/>
                <w:szCs w:val="24"/>
              </w:rPr>
              <w:t>Müdürlüğümüze bağlı okul ve kurumlarda görev yapan öğretmen ve personele yönelik yıllık plan dâhilinde yüz yüze hizmet içi eğitim faaliyetlerinin düzenlenmesi</w:t>
            </w:r>
            <w:r>
              <w:rPr>
                <w:rFonts w:ascii="Times New Roman" w:hAnsi="Times New Roman" w:cs="Times New Roman"/>
                <w:sz w:val="24"/>
                <w:szCs w:val="24"/>
              </w:rPr>
              <w:t xml:space="preserve">            </w:t>
            </w:r>
          </w:p>
          <w:p w:rsidR="00C40B4D" w:rsidRDefault="00C40B4D" w:rsidP="00F65F2E">
            <w:pPr>
              <w:rPr>
                <w:rFonts w:ascii="Times New Roman" w:hAnsi="Times New Roman" w:cs="Times New Roman"/>
                <w:sz w:val="24"/>
                <w:szCs w:val="24"/>
              </w:rPr>
            </w:pPr>
            <w:r>
              <w:rPr>
                <w:rFonts w:ascii="Times New Roman" w:hAnsi="Times New Roman" w:cs="Times New Roman"/>
                <w:sz w:val="24"/>
                <w:szCs w:val="24"/>
              </w:rPr>
              <w:t xml:space="preserve">                              </w:t>
            </w:r>
          </w:p>
        </w:tc>
        <w:tc>
          <w:tcPr>
            <w:tcW w:w="3021" w:type="dxa"/>
          </w:tcPr>
          <w:p w:rsidR="00C40B4D" w:rsidRDefault="00C40B4D" w:rsidP="00F65F2E">
            <w:pPr>
              <w:rPr>
                <w:rFonts w:ascii="Times New Roman" w:hAnsi="Times New Roman" w:cs="Times New Roman"/>
                <w:sz w:val="24"/>
                <w:szCs w:val="24"/>
              </w:rPr>
            </w:pPr>
            <w:r>
              <w:rPr>
                <w:rFonts w:ascii="Times New Roman" w:hAnsi="Times New Roman" w:cs="Times New Roman"/>
                <w:sz w:val="24"/>
                <w:szCs w:val="24"/>
              </w:rPr>
              <w:t>İnsan Kaynakları şubesi</w:t>
            </w:r>
          </w:p>
        </w:tc>
      </w:tr>
      <w:tr w:rsidR="00C40B4D" w:rsidTr="00156AEE">
        <w:trPr>
          <w:trHeight w:val="1712"/>
        </w:trPr>
        <w:tc>
          <w:tcPr>
            <w:tcW w:w="3020" w:type="dxa"/>
            <w:gridSpan w:val="2"/>
            <w:vMerge/>
          </w:tcPr>
          <w:p w:rsidR="00C40B4D" w:rsidRDefault="00C40B4D" w:rsidP="00F65F2E">
            <w:pPr>
              <w:rPr>
                <w:rFonts w:ascii="Times New Roman" w:hAnsi="Times New Roman" w:cs="Times New Roman"/>
                <w:sz w:val="24"/>
                <w:szCs w:val="24"/>
              </w:rPr>
            </w:pPr>
          </w:p>
        </w:tc>
        <w:tc>
          <w:tcPr>
            <w:tcW w:w="3021" w:type="dxa"/>
          </w:tcPr>
          <w:p w:rsidR="00C40B4D" w:rsidRDefault="00C40B4D" w:rsidP="002C181E">
            <w:pPr>
              <w:jc w:val="both"/>
              <w:rPr>
                <w:rFonts w:ascii="Times New Roman" w:hAnsi="Times New Roman" w:cs="Times New Roman"/>
                <w:sz w:val="24"/>
                <w:szCs w:val="24"/>
              </w:rPr>
            </w:pPr>
            <w:r>
              <w:rPr>
                <w:rFonts w:ascii="Times New Roman" w:hAnsi="Times New Roman" w:cs="Times New Roman"/>
                <w:sz w:val="24"/>
                <w:szCs w:val="24"/>
              </w:rPr>
              <w:t>2-</w:t>
            </w:r>
            <w:r w:rsidRPr="00B06721">
              <w:rPr>
                <w:rFonts w:ascii="Times New Roman" w:hAnsi="Times New Roman" w:cs="Times New Roman"/>
                <w:sz w:val="24"/>
                <w:szCs w:val="24"/>
              </w:rPr>
              <w:t>Yüksek lisans ve doktora yapan veya yapacak personele teşvik edici çalışmaların yapılması.</w:t>
            </w:r>
          </w:p>
          <w:p w:rsidR="00C40B4D" w:rsidRDefault="00C40B4D" w:rsidP="00F65F2E">
            <w:pPr>
              <w:rPr>
                <w:rFonts w:ascii="Times New Roman" w:hAnsi="Times New Roman" w:cs="Times New Roman"/>
                <w:sz w:val="24"/>
                <w:szCs w:val="24"/>
              </w:rPr>
            </w:pPr>
          </w:p>
        </w:tc>
        <w:tc>
          <w:tcPr>
            <w:tcW w:w="3021" w:type="dxa"/>
          </w:tcPr>
          <w:p w:rsidR="00C40B4D" w:rsidRDefault="00C40B4D" w:rsidP="00F65F2E">
            <w:pPr>
              <w:rPr>
                <w:rFonts w:ascii="Times New Roman" w:hAnsi="Times New Roman" w:cs="Times New Roman"/>
                <w:sz w:val="24"/>
                <w:szCs w:val="24"/>
              </w:rPr>
            </w:pPr>
            <w:r>
              <w:rPr>
                <w:rFonts w:ascii="Times New Roman" w:hAnsi="Times New Roman" w:cs="Times New Roman"/>
                <w:sz w:val="24"/>
                <w:szCs w:val="24"/>
              </w:rPr>
              <w:t>İnsan Kaynakları Şubesi</w:t>
            </w:r>
          </w:p>
        </w:tc>
      </w:tr>
      <w:tr w:rsidR="00C40B4D" w:rsidTr="003F75B5">
        <w:tc>
          <w:tcPr>
            <w:tcW w:w="3020" w:type="dxa"/>
            <w:gridSpan w:val="2"/>
            <w:vMerge w:val="restart"/>
          </w:tcPr>
          <w:p w:rsidR="00C40B4D" w:rsidRDefault="00C40B4D" w:rsidP="00F65F2E">
            <w:pPr>
              <w:rPr>
                <w:rFonts w:ascii="Times New Roman" w:hAnsi="Times New Roman" w:cs="Times New Roman"/>
                <w:sz w:val="24"/>
                <w:szCs w:val="24"/>
              </w:rPr>
            </w:pPr>
          </w:p>
          <w:p w:rsidR="00C40B4D" w:rsidRDefault="00C40B4D" w:rsidP="00F65F2E">
            <w:pPr>
              <w:rPr>
                <w:rFonts w:ascii="Times New Roman" w:hAnsi="Times New Roman" w:cs="Times New Roman"/>
                <w:sz w:val="24"/>
                <w:szCs w:val="24"/>
              </w:rPr>
            </w:pPr>
            <w:r>
              <w:rPr>
                <w:rFonts w:ascii="Times New Roman" w:hAnsi="Times New Roman" w:cs="Times New Roman"/>
                <w:sz w:val="24"/>
                <w:szCs w:val="24"/>
              </w:rPr>
              <w:t>3.2.</w:t>
            </w:r>
            <w:r w:rsidRPr="00EF5D13">
              <w:rPr>
                <w:rFonts w:ascii="Times New Roman" w:hAnsi="Times New Roman" w:cs="Times New Roman"/>
                <w:sz w:val="24"/>
                <w:szCs w:val="24"/>
              </w:rPr>
              <w:t xml:space="preserve"> Fiziki durumu iyileştirilen okul sayısını arttırmak.</w:t>
            </w:r>
          </w:p>
        </w:tc>
        <w:tc>
          <w:tcPr>
            <w:tcW w:w="3021" w:type="dxa"/>
          </w:tcPr>
          <w:p w:rsidR="00C40B4D" w:rsidRDefault="00C40B4D" w:rsidP="00570EC8">
            <w:pPr>
              <w:rPr>
                <w:rFonts w:ascii="Times New Roman" w:hAnsi="Times New Roman" w:cs="Times New Roman"/>
                <w:sz w:val="24"/>
                <w:szCs w:val="24"/>
              </w:rPr>
            </w:pPr>
            <w:r>
              <w:rPr>
                <w:rFonts w:ascii="Times New Roman" w:hAnsi="Times New Roman" w:cs="Times New Roman"/>
                <w:sz w:val="24"/>
                <w:szCs w:val="24"/>
              </w:rPr>
              <w:t>1-</w:t>
            </w:r>
            <w:r w:rsidR="00570EC8" w:rsidRPr="00605455">
              <w:rPr>
                <w:rFonts w:ascii="Times New Roman" w:hAnsi="Times New Roman"/>
                <w:sz w:val="24"/>
                <w:szCs w:val="24"/>
              </w:rPr>
              <w:t xml:space="preserve"> Engellilerin kullanımına yönelik düzenleme yapılan okul/kurum sayısı</w:t>
            </w:r>
            <w:r w:rsidR="00570EC8" w:rsidRPr="00EF5D13">
              <w:rPr>
                <w:rFonts w:ascii="Times New Roman" w:hAnsi="Times New Roman" w:cs="Times New Roman"/>
                <w:sz w:val="24"/>
                <w:szCs w:val="24"/>
              </w:rPr>
              <w:t xml:space="preserve"> </w:t>
            </w:r>
          </w:p>
          <w:p w:rsidR="00570EC8" w:rsidRDefault="00570EC8" w:rsidP="00570EC8">
            <w:pPr>
              <w:rPr>
                <w:rFonts w:ascii="Times New Roman" w:hAnsi="Times New Roman" w:cs="Times New Roman"/>
                <w:sz w:val="24"/>
                <w:szCs w:val="24"/>
              </w:rPr>
            </w:pPr>
          </w:p>
        </w:tc>
        <w:tc>
          <w:tcPr>
            <w:tcW w:w="3021" w:type="dxa"/>
          </w:tcPr>
          <w:p w:rsidR="00C40B4D" w:rsidRDefault="00C40B4D" w:rsidP="00F65F2E">
            <w:pPr>
              <w:rPr>
                <w:rFonts w:ascii="Times New Roman" w:hAnsi="Times New Roman" w:cs="Times New Roman"/>
                <w:sz w:val="24"/>
                <w:szCs w:val="24"/>
              </w:rPr>
            </w:pPr>
            <w:r>
              <w:rPr>
                <w:rFonts w:ascii="Times New Roman" w:hAnsi="Times New Roman" w:cs="Times New Roman"/>
                <w:sz w:val="24"/>
                <w:szCs w:val="24"/>
              </w:rPr>
              <w:t>İnşaat Emlak ve Yatırım Hizmetleri Şubesi</w:t>
            </w:r>
          </w:p>
        </w:tc>
      </w:tr>
      <w:tr w:rsidR="00C40B4D" w:rsidTr="003F75B5">
        <w:tc>
          <w:tcPr>
            <w:tcW w:w="3020" w:type="dxa"/>
            <w:gridSpan w:val="2"/>
            <w:vMerge/>
          </w:tcPr>
          <w:p w:rsidR="00C40B4D" w:rsidRDefault="00C40B4D" w:rsidP="00F65F2E">
            <w:pPr>
              <w:rPr>
                <w:rFonts w:ascii="Times New Roman" w:hAnsi="Times New Roman" w:cs="Times New Roman"/>
                <w:sz w:val="24"/>
                <w:szCs w:val="24"/>
              </w:rPr>
            </w:pPr>
          </w:p>
        </w:tc>
        <w:tc>
          <w:tcPr>
            <w:tcW w:w="3021" w:type="dxa"/>
          </w:tcPr>
          <w:p w:rsidR="00570EC8" w:rsidRDefault="00570EC8" w:rsidP="00570EC8">
            <w:pPr>
              <w:rPr>
                <w:rFonts w:ascii="Times New Roman" w:hAnsi="Times New Roman" w:cs="Times New Roman"/>
                <w:sz w:val="24"/>
                <w:szCs w:val="24"/>
              </w:rPr>
            </w:pPr>
            <w:r>
              <w:rPr>
                <w:rFonts w:ascii="Times New Roman" w:hAnsi="Times New Roman" w:cs="Times New Roman"/>
                <w:sz w:val="24"/>
                <w:szCs w:val="24"/>
              </w:rPr>
              <w:t>2-</w:t>
            </w:r>
            <w:r w:rsidRPr="00EF5D13">
              <w:rPr>
                <w:rFonts w:ascii="Times New Roman" w:hAnsi="Times New Roman" w:cs="Times New Roman"/>
                <w:sz w:val="24"/>
                <w:szCs w:val="24"/>
              </w:rPr>
              <w:t>Okulların Fiziki imkânlarının iyileştirilme çalışmaları</w:t>
            </w:r>
          </w:p>
          <w:p w:rsidR="00C40B4D" w:rsidRDefault="00C40B4D" w:rsidP="00F65F2E">
            <w:pPr>
              <w:rPr>
                <w:rFonts w:ascii="Times New Roman" w:hAnsi="Times New Roman" w:cs="Times New Roman"/>
                <w:sz w:val="24"/>
                <w:szCs w:val="24"/>
              </w:rPr>
            </w:pPr>
          </w:p>
          <w:p w:rsidR="00C40B4D" w:rsidRDefault="00C40B4D" w:rsidP="00F65F2E">
            <w:pPr>
              <w:rPr>
                <w:rFonts w:ascii="Times New Roman" w:hAnsi="Times New Roman" w:cs="Times New Roman"/>
                <w:sz w:val="24"/>
                <w:szCs w:val="24"/>
              </w:rPr>
            </w:pPr>
          </w:p>
        </w:tc>
        <w:tc>
          <w:tcPr>
            <w:tcW w:w="3021" w:type="dxa"/>
          </w:tcPr>
          <w:p w:rsidR="00C40B4D" w:rsidRDefault="00C40B4D" w:rsidP="00F65F2E">
            <w:pPr>
              <w:rPr>
                <w:rFonts w:ascii="Times New Roman" w:hAnsi="Times New Roman" w:cs="Times New Roman"/>
                <w:sz w:val="24"/>
                <w:szCs w:val="24"/>
              </w:rPr>
            </w:pPr>
            <w:r>
              <w:rPr>
                <w:rFonts w:ascii="Times New Roman" w:hAnsi="Times New Roman" w:cs="Times New Roman"/>
                <w:sz w:val="24"/>
                <w:szCs w:val="24"/>
              </w:rPr>
              <w:t>İnşaat Emlak ve Yatırım Hizmetleri Şubesi</w:t>
            </w:r>
          </w:p>
        </w:tc>
      </w:tr>
      <w:tr w:rsidR="0010211A" w:rsidTr="003F75B5">
        <w:tc>
          <w:tcPr>
            <w:tcW w:w="3020" w:type="dxa"/>
            <w:gridSpan w:val="2"/>
          </w:tcPr>
          <w:p w:rsidR="0010211A" w:rsidRDefault="0010211A" w:rsidP="0010211A">
            <w:pPr>
              <w:rPr>
                <w:rFonts w:ascii="Times New Roman" w:hAnsi="Times New Roman" w:cs="Times New Roman"/>
                <w:sz w:val="24"/>
                <w:szCs w:val="24"/>
              </w:rPr>
            </w:pPr>
            <w:r>
              <w:rPr>
                <w:rFonts w:ascii="Times New Roman" w:hAnsi="Times New Roman" w:cs="Times New Roman"/>
                <w:sz w:val="24"/>
                <w:szCs w:val="24"/>
              </w:rPr>
              <w:t>3.3.</w:t>
            </w:r>
            <w:r w:rsidRPr="00C8613E">
              <w:rPr>
                <w:rFonts w:ascii="Times New Roman" w:eastAsia="Calibri" w:hAnsi="Times New Roman" w:cs="Times New Roman"/>
                <w:color w:val="000000"/>
                <w:sz w:val="24"/>
                <w:szCs w:val="24"/>
              </w:rPr>
              <w:t xml:space="preserve"> Eğitim alanında yeni uygulama ve bilimsel gelişmeleri izlemek, değerlendirmek, kurum ve okullara kazandırmak.</w:t>
            </w:r>
          </w:p>
        </w:tc>
        <w:tc>
          <w:tcPr>
            <w:tcW w:w="3021" w:type="dxa"/>
          </w:tcPr>
          <w:p w:rsidR="0010211A" w:rsidRDefault="00570EC8" w:rsidP="0010211A">
            <w:pPr>
              <w:rPr>
                <w:rFonts w:ascii="Times New Roman" w:hAnsi="Times New Roman" w:cs="Times New Roman"/>
                <w:sz w:val="24"/>
                <w:szCs w:val="24"/>
              </w:rPr>
            </w:pPr>
            <w:r>
              <w:rPr>
                <w:rFonts w:ascii="Times New Roman" w:eastAsia="Calibri" w:hAnsi="Times New Roman" w:cs="Times New Roman"/>
                <w:color w:val="000000"/>
                <w:sz w:val="24"/>
                <w:szCs w:val="24"/>
              </w:rPr>
              <w:t>1</w:t>
            </w:r>
            <w:r w:rsidR="0010211A">
              <w:rPr>
                <w:rFonts w:ascii="Times New Roman" w:eastAsia="Calibri" w:hAnsi="Times New Roman" w:cs="Times New Roman"/>
                <w:color w:val="000000"/>
                <w:sz w:val="24"/>
                <w:szCs w:val="24"/>
              </w:rPr>
              <w:t>-</w:t>
            </w:r>
            <w:r w:rsidR="0010211A" w:rsidRPr="00C8613E">
              <w:rPr>
                <w:rFonts w:ascii="Times New Roman" w:eastAsia="Calibri" w:hAnsi="Times New Roman" w:cs="Times New Roman"/>
                <w:color w:val="000000"/>
                <w:sz w:val="24"/>
                <w:szCs w:val="24"/>
              </w:rPr>
              <w:t>Eğitim alanındaki gelişmeleri izleme ve değerlendirme çalışmaları.</w:t>
            </w:r>
          </w:p>
        </w:tc>
        <w:tc>
          <w:tcPr>
            <w:tcW w:w="3021" w:type="dxa"/>
          </w:tcPr>
          <w:p w:rsidR="0010211A" w:rsidRDefault="0010211A" w:rsidP="0010211A">
            <w:pPr>
              <w:rPr>
                <w:rFonts w:ascii="Times New Roman" w:hAnsi="Times New Roman" w:cs="Times New Roman"/>
                <w:sz w:val="24"/>
                <w:szCs w:val="24"/>
              </w:rPr>
            </w:pPr>
            <w:r>
              <w:rPr>
                <w:rFonts w:ascii="Times New Roman" w:hAnsi="Times New Roman" w:cs="Times New Roman"/>
                <w:sz w:val="24"/>
                <w:szCs w:val="24"/>
              </w:rPr>
              <w:t>Strateji Geliştirme Şubesi</w:t>
            </w:r>
          </w:p>
        </w:tc>
      </w:tr>
    </w:tbl>
    <w:p w:rsidR="00F74129" w:rsidRDefault="00F74129" w:rsidP="00E30834">
      <w:pPr>
        <w:rPr>
          <w:rFonts w:ascii="Times New Roman" w:hAnsi="Times New Roman" w:cs="Times New Roman"/>
          <w:sz w:val="24"/>
          <w:szCs w:val="24"/>
        </w:rPr>
      </w:pPr>
    </w:p>
    <w:p w:rsidR="00F74129" w:rsidRDefault="00F74129">
      <w:pPr>
        <w:rPr>
          <w:rFonts w:ascii="Times New Roman" w:hAnsi="Times New Roman" w:cs="Times New Roman"/>
          <w:sz w:val="24"/>
          <w:szCs w:val="24"/>
        </w:rPr>
      </w:pPr>
      <w:r>
        <w:rPr>
          <w:rFonts w:ascii="Times New Roman" w:hAnsi="Times New Roman" w:cs="Times New Roman"/>
          <w:sz w:val="24"/>
          <w:szCs w:val="24"/>
        </w:rPr>
        <w:br w:type="page"/>
      </w:r>
    </w:p>
    <w:p w:rsidR="002B7DC2" w:rsidRPr="00D91F03" w:rsidRDefault="00F74129" w:rsidP="00D91F03">
      <w:pPr>
        <w:jc w:val="center"/>
        <w:rPr>
          <w:rFonts w:ascii="Times New Roman" w:hAnsi="Times New Roman" w:cs="Times New Roman"/>
          <w:b/>
          <w:sz w:val="24"/>
          <w:szCs w:val="24"/>
        </w:rPr>
      </w:pPr>
      <w:r w:rsidRPr="00D91F03">
        <w:rPr>
          <w:rFonts w:ascii="Times New Roman" w:hAnsi="Times New Roman" w:cs="Times New Roman"/>
          <w:b/>
          <w:sz w:val="24"/>
          <w:szCs w:val="24"/>
        </w:rPr>
        <w:lastRenderedPageBreak/>
        <w:t>PERFORMANS PROGRAMI ONAYI</w:t>
      </w:r>
    </w:p>
    <w:p w:rsidR="00F74129" w:rsidRPr="00197B9C" w:rsidRDefault="00F74129" w:rsidP="00E30834">
      <w:pPr>
        <w:rPr>
          <w:rFonts w:ascii="Times New Roman" w:hAnsi="Times New Roman" w:cs="Times New Roman"/>
          <w:sz w:val="24"/>
          <w:szCs w:val="24"/>
        </w:rPr>
      </w:pPr>
      <w:r>
        <w:rPr>
          <w:rFonts w:ascii="Times New Roman" w:hAnsi="Times New Roman" w:cs="Times New Roman"/>
          <w:sz w:val="24"/>
          <w:szCs w:val="24"/>
        </w:rPr>
        <w:tab/>
        <w:t xml:space="preserve">Maçka İlçe Milli Eğitim Müdürlüğümüzün “2015-2019 Stratejik Planı” kapsamında </w:t>
      </w:r>
      <w:r w:rsidRPr="00197B9C">
        <w:rPr>
          <w:rFonts w:ascii="Times New Roman" w:hAnsi="Times New Roman" w:cs="Times New Roman"/>
          <w:sz w:val="24"/>
          <w:szCs w:val="24"/>
        </w:rPr>
        <w:t>hazırlanan “201</w:t>
      </w:r>
      <w:r w:rsidR="008851CA">
        <w:rPr>
          <w:rFonts w:ascii="Times New Roman" w:hAnsi="Times New Roman" w:cs="Times New Roman"/>
          <w:sz w:val="24"/>
          <w:szCs w:val="24"/>
        </w:rPr>
        <w:t>8</w:t>
      </w:r>
      <w:r w:rsidRPr="00197B9C">
        <w:rPr>
          <w:rFonts w:ascii="Times New Roman" w:hAnsi="Times New Roman" w:cs="Times New Roman"/>
          <w:sz w:val="24"/>
          <w:szCs w:val="24"/>
        </w:rPr>
        <w:t xml:space="preserve"> Mali Yılı Performans Programı</w:t>
      </w:r>
      <w:r w:rsidR="00D91F03" w:rsidRPr="00197B9C">
        <w:rPr>
          <w:rFonts w:ascii="Times New Roman" w:hAnsi="Times New Roman" w:cs="Times New Roman"/>
          <w:sz w:val="24"/>
          <w:szCs w:val="24"/>
        </w:rPr>
        <w:t xml:space="preserve">nın uygulanabilmesi için </w:t>
      </w:r>
      <w:r w:rsidR="00197B9C" w:rsidRPr="00197B9C">
        <w:rPr>
          <w:rFonts w:ascii="Times New Roman" w:hAnsi="Times New Roman" w:cs="Times New Roman"/>
          <w:sz w:val="24"/>
          <w:szCs w:val="24"/>
        </w:rPr>
        <w:t xml:space="preserve">Toplam </w:t>
      </w:r>
      <w:r w:rsidR="00FB4AFA" w:rsidRPr="00FB4AFA">
        <w:rPr>
          <w:rFonts w:ascii="Times New Roman" w:hAnsi="Times New Roman" w:cs="Times New Roman"/>
          <w:b/>
          <w:sz w:val="24"/>
          <w:szCs w:val="24"/>
        </w:rPr>
        <w:t>28.620.858,89</w:t>
      </w:r>
      <w:r w:rsidR="00FB4AFA">
        <w:rPr>
          <w:rFonts w:ascii="Times New Roman" w:hAnsi="Times New Roman" w:cs="Times New Roman"/>
          <w:b/>
          <w:sz w:val="24"/>
          <w:szCs w:val="24"/>
        </w:rPr>
        <w:t xml:space="preserve"> </w:t>
      </w:r>
      <w:r w:rsidR="00D91F03" w:rsidRPr="00197B9C">
        <w:rPr>
          <w:rFonts w:ascii="Times New Roman" w:hAnsi="Times New Roman" w:cs="Times New Roman"/>
          <w:sz w:val="24"/>
          <w:szCs w:val="24"/>
        </w:rPr>
        <w:t>kaynağa ihtiyaç duyulmaktadır.</w:t>
      </w:r>
    </w:p>
    <w:p w:rsidR="00D91F03" w:rsidRDefault="00D91F03" w:rsidP="00E30834">
      <w:pPr>
        <w:rPr>
          <w:rFonts w:ascii="Times New Roman" w:hAnsi="Times New Roman" w:cs="Times New Roman"/>
          <w:sz w:val="24"/>
          <w:szCs w:val="24"/>
        </w:rPr>
      </w:pPr>
    </w:p>
    <w:p w:rsidR="00D91F03" w:rsidRDefault="00D91F03" w:rsidP="00E30834">
      <w:pPr>
        <w:rPr>
          <w:rFonts w:ascii="Times New Roman" w:hAnsi="Times New Roman" w:cs="Times New Roman"/>
          <w:sz w:val="24"/>
          <w:szCs w:val="24"/>
        </w:rPr>
      </w:pPr>
    </w:p>
    <w:p w:rsidR="00D91F03" w:rsidRDefault="00D91F03" w:rsidP="00D91F03">
      <w:pPr>
        <w:ind w:left="5672"/>
        <w:jc w:val="center"/>
        <w:rPr>
          <w:rFonts w:ascii="Times New Roman" w:hAnsi="Times New Roman" w:cs="Times New Roman"/>
          <w:sz w:val="24"/>
          <w:szCs w:val="24"/>
        </w:rPr>
      </w:pPr>
      <w:r>
        <w:rPr>
          <w:rFonts w:ascii="Times New Roman" w:hAnsi="Times New Roman" w:cs="Times New Roman"/>
          <w:sz w:val="24"/>
          <w:szCs w:val="24"/>
        </w:rPr>
        <w:t xml:space="preserve">      </w:t>
      </w:r>
      <w:r w:rsidR="003D22BF">
        <w:rPr>
          <w:rFonts w:ascii="Times New Roman" w:hAnsi="Times New Roman" w:cs="Times New Roman"/>
          <w:sz w:val="24"/>
          <w:szCs w:val="24"/>
        </w:rPr>
        <w:t>Mustafa YOL</w:t>
      </w:r>
    </w:p>
    <w:p w:rsidR="00D91F03" w:rsidRDefault="00D91F03" w:rsidP="00D91F03">
      <w:pPr>
        <w:jc w:val="right"/>
        <w:rPr>
          <w:rFonts w:ascii="Times New Roman" w:hAnsi="Times New Roman" w:cs="Times New Roman"/>
          <w:sz w:val="24"/>
          <w:szCs w:val="24"/>
        </w:rPr>
      </w:pPr>
      <w:r>
        <w:rPr>
          <w:rFonts w:ascii="Times New Roman" w:hAnsi="Times New Roman" w:cs="Times New Roman"/>
          <w:sz w:val="24"/>
          <w:szCs w:val="24"/>
        </w:rPr>
        <w:t>İlçe Milli Eğitim Şube Müdürü</w:t>
      </w:r>
    </w:p>
    <w:p w:rsidR="00D91F03" w:rsidRDefault="00D91F03" w:rsidP="00D91F03">
      <w:pPr>
        <w:ind w:left="4254" w:firstLine="709"/>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Üst Kurul Başkanı</w:t>
      </w:r>
    </w:p>
    <w:p w:rsidR="00D91F03" w:rsidRDefault="00D91F03" w:rsidP="00D91F03">
      <w:pPr>
        <w:ind w:left="4254" w:firstLine="709"/>
        <w:jc w:val="center"/>
        <w:rPr>
          <w:rFonts w:ascii="Times New Roman" w:hAnsi="Times New Roman" w:cs="Times New Roman"/>
          <w:sz w:val="24"/>
          <w:szCs w:val="24"/>
        </w:rPr>
      </w:pPr>
    </w:p>
    <w:p w:rsidR="00D91F03" w:rsidRDefault="00D91F03" w:rsidP="00D91F03">
      <w:pPr>
        <w:rPr>
          <w:rFonts w:ascii="Times New Roman" w:hAnsi="Times New Roman" w:cs="Times New Roman"/>
          <w:sz w:val="24"/>
          <w:szCs w:val="24"/>
        </w:rPr>
      </w:pPr>
    </w:p>
    <w:p w:rsidR="00D91F03" w:rsidRDefault="00D91F03" w:rsidP="00D91F03">
      <w:pPr>
        <w:rPr>
          <w:rFonts w:ascii="Times New Roman" w:hAnsi="Times New Roman" w:cs="Times New Roman"/>
          <w:sz w:val="24"/>
          <w:szCs w:val="24"/>
        </w:rPr>
      </w:pPr>
      <w:r>
        <w:rPr>
          <w:rFonts w:ascii="Times New Roman" w:hAnsi="Times New Roman" w:cs="Times New Roman"/>
          <w:sz w:val="24"/>
          <w:szCs w:val="24"/>
        </w:rPr>
        <w:t>Ahmet Veli MEZERELİ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İsmail ODABAŞ</w:t>
      </w:r>
    </w:p>
    <w:p w:rsidR="00D91F03" w:rsidRPr="00E30834" w:rsidRDefault="00D91F03" w:rsidP="00D91F03">
      <w:pPr>
        <w:rPr>
          <w:rFonts w:ascii="Times New Roman" w:hAnsi="Times New Roman" w:cs="Times New Roman"/>
          <w:sz w:val="24"/>
          <w:szCs w:val="24"/>
        </w:rPr>
      </w:pPr>
      <w:r>
        <w:rPr>
          <w:rFonts w:ascii="Times New Roman" w:hAnsi="Times New Roman" w:cs="Times New Roman"/>
          <w:sz w:val="24"/>
          <w:szCs w:val="24"/>
        </w:rPr>
        <w:t xml:space="preserve">       Üst Kurul Üyesi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Üst Kurul Üyesi</w:t>
      </w:r>
    </w:p>
    <w:p w:rsidR="00D91F03" w:rsidRDefault="00D91F03" w:rsidP="00D91F03">
      <w:pPr>
        <w:rPr>
          <w:rFonts w:ascii="Times New Roman" w:hAnsi="Times New Roman" w:cs="Times New Roman"/>
          <w:sz w:val="24"/>
          <w:szCs w:val="24"/>
        </w:rPr>
      </w:pPr>
    </w:p>
    <w:p w:rsidR="00D91F03" w:rsidRDefault="00D91F03" w:rsidP="00D91F03">
      <w:pPr>
        <w:rPr>
          <w:rFonts w:ascii="Times New Roman" w:hAnsi="Times New Roman" w:cs="Times New Roman"/>
          <w:sz w:val="24"/>
          <w:szCs w:val="24"/>
        </w:rPr>
      </w:pPr>
    </w:p>
    <w:p w:rsidR="00D91F03" w:rsidRDefault="00D91F03" w:rsidP="00D91F03">
      <w:pPr>
        <w:rPr>
          <w:rFonts w:ascii="Times New Roman" w:hAnsi="Times New Roman" w:cs="Times New Roman"/>
          <w:sz w:val="24"/>
          <w:szCs w:val="24"/>
        </w:rPr>
      </w:pPr>
    </w:p>
    <w:p w:rsidR="00D91F03" w:rsidRDefault="00D91F03" w:rsidP="00D91F03">
      <w:pPr>
        <w:rPr>
          <w:rFonts w:ascii="Times New Roman" w:hAnsi="Times New Roman" w:cs="Times New Roman"/>
          <w:sz w:val="24"/>
          <w:szCs w:val="24"/>
        </w:rPr>
      </w:pPr>
      <w:r>
        <w:rPr>
          <w:rFonts w:ascii="Times New Roman" w:hAnsi="Times New Roman" w:cs="Times New Roman"/>
          <w:sz w:val="24"/>
          <w:szCs w:val="24"/>
        </w:rPr>
        <w:t>Hasan Emrah CİĞERİM</w:t>
      </w:r>
      <w:r w:rsidR="00875FD8">
        <w:rPr>
          <w:rFonts w:ascii="Times New Roman" w:hAnsi="Times New Roman" w:cs="Times New Roman"/>
          <w:sz w:val="24"/>
          <w:szCs w:val="24"/>
        </w:rPr>
        <w:tab/>
      </w:r>
      <w:r w:rsidR="00875FD8">
        <w:rPr>
          <w:rFonts w:ascii="Times New Roman" w:hAnsi="Times New Roman" w:cs="Times New Roman"/>
          <w:sz w:val="24"/>
          <w:szCs w:val="24"/>
        </w:rPr>
        <w:tab/>
      </w:r>
      <w:r w:rsidR="00875FD8">
        <w:rPr>
          <w:rFonts w:ascii="Times New Roman" w:hAnsi="Times New Roman" w:cs="Times New Roman"/>
          <w:sz w:val="24"/>
          <w:szCs w:val="24"/>
        </w:rPr>
        <w:tab/>
      </w:r>
      <w:r w:rsidR="00875FD8">
        <w:rPr>
          <w:rFonts w:ascii="Times New Roman" w:hAnsi="Times New Roman" w:cs="Times New Roman"/>
          <w:sz w:val="24"/>
          <w:szCs w:val="24"/>
        </w:rPr>
        <w:tab/>
      </w:r>
      <w:r w:rsidR="00875FD8">
        <w:rPr>
          <w:rFonts w:ascii="Times New Roman" w:hAnsi="Times New Roman" w:cs="Times New Roman"/>
          <w:sz w:val="24"/>
          <w:szCs w:val="24"/>
        </w:rPr>
        <w:tab/>
      </w:r>
      <w:r w:rsidR="00875FD8">
        <w:rPr>
          <w:rFonts w:ascii="Times New Roman" w:hAnsi="Times New Roman" w:cs="Times New Roman"/>
          <w:sz w:val="24"/>
          <w:szCs w:val="24"/>
        </w:rPr>
        <w:tab/>
        <w:t>Murat AKPINAR</w:t>
      </w:r>
      <w:r w:rsidR="00875FD8">
        <w:rPr>
          <w:rFonts w:ascii="Times New Roman" w:hAnsi="Times New Roman" w:cs="Times New Roman"/>
          <w:sz w:val="24"/>
          <w:szCs w:val="24"/>
        </w:rPr>
        <w:tab/>
      </w:r>
    </w:p>
    <w:p w:rsidR="00875FD8" w:rsidRPr="00E30834" w:rsidRDefault="00D91F03" w:rsidP="00875FD8">
      <w:pPr>
        <w:rPr>
          <w:rFonts w:ascii="Times New Roman" w:hAnsi="Times New Roman" w:cs="Times New Roman"/>
          <w:sz w:val="24"/>
          <w:szCs w:val="24"/>
        </w:rPr>
      </w:pPr>
      <w:r>
        <w:rPr>
          <w:rFonts w:ascii="Times New Roman" w:hAnsi="Times New Roman" w:cs="Times New Roman"/>
          <w:sz w:val="24"/>
          <w:szCs w:val="24"/>
        </w:rPr>
        <w:t>Üst Kurul Üyesi</w:t>
      </w:r>
      <w:r w:rsidR="00875FD8">
        <w:rPr>
          <w:rFonts w:ascii="Times New Roman" w:hAnsi="Times New Roman" w:cs="Times New Roman"/>
          <w:sz w:val="24"/>
          <w:szCs w:val="24"/>
        </w:rPr>
        <w:t xml:space="preserve">                                                                           </w:t>
      </w:r>
      <w:r>
        <w:rPr>
          <w:rFonts w:ascii="Times New Roman" w:hAnsi="Times New Roman" w:cs="Times New Roman"/>
          <w:sz w:val="24"/>
          <w:szCs w:val="24"/>
        </w:rPr>
        <w:tab/>
      </w:r>
      <w:r w:rsidR="00875FD8">
        <w:rPr>
          <w:rFonts w:ascii="Times New Roman" w:hAnsi="Times New Roman" w:cs="Times New Roman"/>
          <w:sz w:val="24"/>
          <w:szCs w:val="24"/>
        </w:rPr>
        <w:t>Üst Kurul Üyesi</w:t>
      </w:r>
    </w:p>
    <w:p w:rsidR="00875FD8" w:rsidRDefault="00D91F03" w:rsidP="00D91F0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875FD8" w:rsidRDefault="00875FD8" w:rsidP="00D91F03">
      <w:pPr>
        <w:rPr>
          <w:rFonts w:ascii="Times New Roman" w:hAnsi="Times New Roman" w:cs="Times New Roman"/>
          <w:sz w:val="24"/>
          <w:szCs w:val="24"/>
        </w:rPr>
      </w:pPr>
    </w:p>
    <w:p w:rsidR="00875FD8" w:rsidRDefault="00875FD8" w:rsidP="00D91F03">
      <w:pPr>
        <w:rPr>
          <w:rFonts w:ascii="Times New Roman" w:hAnsi="Times New Roman" w:cs="Times New Roman"/>
          <w:sz w:val="24"/>
          <w:szCs w:val="24"/>
        </w:rPr>
      </w:pPr>
    </w:p>
    <w:p w:rsidR="00D91F03" w:rsidRPr="00E30834" w:rsidRDefault="00D91F03" w:rsidP="00D91F03">
      <w:pPr>
        <w:rPr>
          <w:rFonts w:ascii="Times New Roman" w:hAnsi="Times New Roman" w:cs="Times New Roman"/>
          <w:sz w:val="24"/>
          <w:szCs w:val="24"/>
        </w:rPr>
      </w:pPr>
      <w:r>
        <w:rPr>
          <w:rFonts w:ascii="Times New Roman" w:hAnsi="Times New Roman" w:cs="Times New Roman"/>
          <w:sz w:val="24"/>
          <w:szCs w:val="24"/>
        </w:rPr>
        <w:t>Mehmet Salih SEZEN</w:t>
      </w:r>
    </w:p>
    <w:p w:rsidR="00D91F03" w:rsidRPr="00E30834" w:rsidRDefault="00D91F03" w:rsidP="00D91F03">
      <w:pPr>
        <w:rPr>
          <w:rFonts w:ascii="Times New Roman" w:hAnsi="Times New Roman" w:cs="Times New Roman"/>
          <w:sz w:val="24"/>
          <w:szCs w:val="24"/>
        </w:rPr>
      </w:pPr>
      <w:r>
        <w:rPr>
          <w:rFonts w:ascii="Times New Roman" w:hAnsi="Times New Roman" w:cs="Times New Roman"/>
          <w:sz w:val="24"/>
          <w:szCs w:val="24"/>
        </w:rPr>
        <w:t xml:space="preserve">     Üst Kurul Üyesi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sectPr w:rsidR="00D91F03" w:rsidRPr="00E30834" w:rsidSect="0057462C">
      <w:footerReference w:type="default" r:id="rId19"/>
      <w:pgSz w:w="11906" w:h="16838"/>
      <w:pgMar w:top="1417" w:right="1417" w:bottom="1417" w:left="1417" w:header="708" w:footer="708" w:gutter="0"/>
      <w:pgNumType w:start="1" w:chapStyle="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4F4" w:rsidRDefault="002E24F4" w:rsidP="00FE7621">
      <w:pPr>
        <w:spacing w:after="0" w:line="240" w:lineRule="auto"/>
      </w:pPr>
      <w:r>
        <w:separator/>
      </w:r>
    </w:p>
  </w:endnote>
  <w:endnote w:type="continuationSeparator" w:id="0">
    <w:p w:rsidR="002E24F4" w:rsidRDefault="002E24F4" w:rsidP="00FE7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Ubuntu">
    <w:altName w:val="Arial"/>
    <w:charset w:val="A2"/>
    <w:family w:val="swiss"/>
    <w:pitch w:val="variable"/>
    <w:sig w:usb0="00000001" w:usb1="5000205B"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811612"/>
      <w:docPartObj>
        <w:docPartGallery w:val="Page Numbers (Bottom of Page)"/>
        <w:docPartUnique/>
      </w:docPartObj>
    </w:sdtPr>
    <w:sdtContent>
      <w:p w:rsidR="00D26F6D" w:rsidRDefault="00D26F6D">
        <w:pPr>
          <w:pStyle w:val="AltBilgi"/>
          <w:jc w:val="right"/>
        </w:pPr>
      </w:p>
    </w:sdtContent>
  </w:sdt>
  <w:p w:rsidR="00D26F6D" w:rsidRDefault="00D26F6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632478"/>
      <w:docPartObj>
        <w:docPartGallery w:val="Page Numbers (Bottom of Page)"/>
        <w:docPartUnique/>
      </w:docPartObj>
    </w:sdtPr>
    <w:sdtContent>
      <w:p w:rsidR="00D26F6D" w:rsidRDefault="00D26F6D">
        <w:pPr>
          <w:pStyle w:val="AltBilgi"/>
          <w:jc w:val="right"/>
        </w:pPr>
        <w:r>
          <w:fldChar w:fldCharType="begin"/>
        </w:r>
        <w:r>
          <w:instrText>PAGE   \* MERGEFORMAT</w:instrText>
        </w:r>
        <w:r>
          <w:fldChar w:fldCharType="separate"/>
        </w:r>
        <w:r w:rsidR="00BA6B05">
          <w:rPr>
            <w:noProof/>
          </w:rPr>
          <w:t>v</w:t>
        </w:r>
        <w:r>
          <w:fldChar w:fldCharType="end"/>
        </w:r>
      </w:p>
    </w:sdtContent>
  </w:sdt>
  <w:p w:rsidR="00D26F6D" w:rsidRDefault="00D26F6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865575"/>
      <w:docPartObj>
        <w:docPartGallery w:val="Page Numbers (Bottom of Page)"/>
        <w:docPartUnique/>
      </w:docPartObj>
    </w:sdtPr>
    <w:sdtContent>
      <w:p w:rsidR="00D26F6D" w:rsidRDefault="00D26F6D">
        <w:pPr>
          <w:pStyle w:val="AltBilgi"/>
          <w:jc w:val="right"/>
        </w:pPr>
        <w:r>
          <w:fldChar w:fldCharType="begin"/>
        </w:r>
        <w:r>
          <w:instrText>PAGE   \* MERGEFORMAT</w:instrText>
        </w:r>
        <w:r>
          <w:fldChar w:fldCharType="separate"/>
        </w:r>
        <w:r w:rsidR="00BA6B05">
          <w:rPr>
            <w:noProof/>
          </w:rPr>
          <w:t>40</w:t>
        </w:r>
        <w:r>
          <w:fldChar w:fldCharType="end"/>
        </w:r>
      </w:p>
    </w:sdtContent>
  </w:sdt>
  <w:p w:rsidR="00D26F6D" w:rsidRDefault="00D26F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4F4" w:rsidRDefault="002E24F4" w:rsidP="00FE7621">
      <w:pPr>
        <w:spacing w:after="0" w:line="240" w:lineRule="auto"/>
      </w:pPr>
      <w:r>
        <w:separator/>
      </w:r>
    </w:p>
  </w:footnote>
  <w:footnote w:type="continuationSeparator" w:id="0">
    <w:p w:rsidR="002E24F4" w:rsidRDefault="002E24F4" w:rsidP="00FE7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3A13"/>
    <w:multiLevelType w:val="hybridMultilevel"/>
    <w:tmpl w:val="5D24C084"/>
    <w:lvl w:ilvl="0" w:tplc="FD22A61A">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FF08E5"/>
    <w:multiLevelType w:val="hybridMultilevel"/>
    <w:tmpl w:val="EE5A9C7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35186D"/>
    <w:multiLevelType w:val="multilevel"/>
    <w:tmpl w:val="22DA7224"/>
    <w:lvl w:ilvl="0">
      <w:start w:val="1"/>
      <w:numFmt w:val="decimal"/>
      <w:lvlText w:val="%1."/>
      <w:lvlJc w:val="left"/>
      <w:pPr>
        <w:ind w:left="360" w:hanging="360"/>
      </w:pPr>
      <w:rPr>
        <w:rFonts w:hint="default"/>
      </w:rPr>
    </w:lvl>
    <w:lvl w:ilvl="1">
      <w:start w:val="2"/>
      <w:numFmt w:val="none"/>
      <w:pStyle w:val="T3"/>
      <w:lvlText w:val="3.1."/>
      <w:lvlJc w:val="left"/>
      <w:pPr>
        <w:ind w:left="806" w:hanging="360"/>
      </w:pPr>
      <w:rPr>
        <w:rFonts w:hint="default"/>
      </w:rPr>
    </w:lvl>
    <w:lvl w:ilvl="2">
      <w:start w:val="1"/>
      <w:numFmt w:val="decimal"/>
      <w:lvlText w:val="%1.%2.%3."/>
      <w:lvlJc w:val="left"/>
      <w:pPr>
        <w:ind w:left="1612" w:hanging="720"/>
      </w:pPr>
      <w:rPr>
        <w:rFonts w:hint="default"/>
      </w:rPr>
    </w:lvl>
    <w:lvl w:ilvl="3">
      <w:start w:val="1"/>
      <w:numFmt w:val="decimal"/>
      <w:lvlText w:val="%1.%2.%3.%4."/>
      <w:lvlJc w:val="left"/>
      <w:pPr>
        <w:ind w:left="2058" w:hanging="720"/>
      </w:pPr>
      <w:rPr>
        <w:rFonts w:hint="default"/>
      </w:rPr>
    </w:lvl>
    <w:lvl w:ilvl="4">
      <w:start w:val="1"/>
      <w:numFmt w:val="decimal"/>
      <w:lvlText w:val="%1.%2.%3.%4.%5."/>
      <w:lvlJc w:val="left"/>
      <w:pPr>
        <w:ind w:left="2864" w:hanging="1080"/>
      </w:pPr>
      <w:rPr>
        <w:rFonts w:hint="default"/>
      </w:rPr>
    </w:lvl>
    <w:lvl w:ilvl="5">
      <w:start w:val="1"/>
      <w:numFmt w:val="decimal"/>
      <w:lvlText w:val="%1.%2.%3.%4.%5.%6."/>
      <w:lvlJc w:val="left"/>
      <w:pPr>
        <w:ind w:left="3310" w:hanging="1080"/>
      </w:pPr>
      <w:rPr>
        <w:rFonts w:hint="default"/>
      </w:rPr>
    </w:lvl>
    <w:lvl w:ilvl="6">
      <w:start w:val="1"/>
      <w:numFmt w:val="decimal"/>
      <w:lvlText w:val="%1.%2.%3.%4.%5.%6.%7."/>
      <w:lvlJc w:val="left"/>
      <w:pPr>
        <w:ind w:left="4116" w:hanging="1440"/>
      </w:pPr>
      <w:rPr>
        <w:rFonts w:hint="default"/>
      </w:rPr>
    </w:lvl>
    <w:lvl w:ilvl="7">
      <w:start w:val="1"/>
      <w:numFmt w:val="decimal"/>
      <w:lvlText w:val="%1.%2.%3.%4.%5.%6.%7.%8."/>
      <w:lvlJc w:val="left"/>
      <w:pPr>
        <w:ind w:left="4562" w:hanging="1440"/>
      </w:pPr>
      <w:rPr>
        <w:rFonts w:hint="default"/>
      </w:rPr>
    </w:lvl>
    <w:lvl w:ilvl="8">
      <w:start w:val="1"/>
      <w:numFmt w:val="decimal"/>
      <w:lvlText w:val="%1.%2.%3.%4.%5.%6.%7.%8.%9."/>
      <w:lvlJc w:val="left"/>
      <w:pPr>
        <w:ind w:left="5368" w:hanging="1800"/>
      </w:pPr>
      <w:rPr>
        <w:rFonts w:hint="default"/>
      </w:rPr>
    </w:lvl>
  </w:abstractNum>
  <w:abstractNum w:abstractNumId="3" w15:restartNumberingAfterBreak="0">
    <w:nsid w:val="17303DD1"/>
    <w:multiLevelType w:val="multilevel"/>
    <w:tmpl w:val="36165AC8"/>
    <w:lvl w:ilvl="0">
      <w:start w:val="1"/>
      <w:numFmt w:val="decimal"/>
      <w:lvlText w:val="%1."/>
      <w:lvlJc w:val="left"/>
      <w:pPr>
        <w:ind w:left="360" w:hanging="360"/>
      </w:pPr>
      <w:rPr>
        <w:rFonts w:hint="default"/>
      </w:rPr>
    </w:lvl>
    <w:lvl w:ilvl="1">
      <w:start w:val="1"/>
      <w:numFmt w:val="decimal"/>
      <w:lvlText w:val="%1.%2."/>
      <w:lvlJc w:val="left"/>
      <w:pPr>
        <w:ind w:left="806" w:hanging="360"/>
      </w:pPr>
      <w:rPr>
        <w:rFonts w:hint="default"/>
      </w:rPr>
    </w:lvl>
    <w:lvl w:ilvl="2">
      <w:start w:val="1"/>
      <w:numFmt w:val="decimal"/>
      <w:lvlText w:val="%1.%2.%3."/>
      <w:lvlJc w:val="left"/>
      <w:pPr>
        <w:ind w:left="1612" w:hanging="720"/>
      </w:pPr>
      <w:rPr>
        <w:rFonts w:hint="default"/>
      </w:rPr>
    </w:lvl>
    <w:lvl w:ilvl="3">
      <w:start w:val="1"/>
      <w:numFmt w:val="decimal"/>
      <w:lvlText w:val="%1.%2.%3.%4."/>
      <w:lvlJc w:val="left"/>
      <w:pPr>
        <w:ind w:left="2058" w:hanging="720"/>
      </w:pPr>
      <w:rPr>
        <w:rFonts w:hint="default"/>
      </w:rPr>
    </w:lvl>
    <w:lvl w:ilvl="4">
      <w:start w:val="1"/>
      <w:numFmt w:val="decimal"/>
      <w:lvlText w:val="%1.%2.%3.%4.%5."/>
      <w:lvlJc w:val="left"/>
      <w:pPr>
        <w:ind w:left="2864" w:hanging="1080"/>
      </w:pPr>
      <w:rPr>
        <w:rFonts w:hint="default"/>
      </w:rPr>
    </w:lvl>
    <w:lvl w:ilvl="5">
      <w:start w:val="1"/>
      <w:numFmt w:val="decimal"/>
      <w:lvlText w:val="%1.%2.%3.%4.%5.%6."/>
      <w:lvlJc w:val="left"/>
      <w:pPr>
        <w:ind w:left="3310" w:hanging="1080"/>
      </w:pPr>
      <w:rPr>
        <w:rFonts w:hint="default"/>
      </w:rPr>
    </w:lvl>
    <w:lvl w:ilvl="6">
      <w:start w:val="1"/>
      <w:numFmt w:val="decimal"/>
      <w:lvlText w:val="%1.%2.%3.%4.%5.%6.%7."/>
      <w:lvlJc w:val="left"/>
      <w:pPr>
        <w:ind w:left="4116" w:hanging="1440"/>
      </w:pPr>
      <w:rPr>
        <w:rFonts w:hint="default"/>
      </w:rPr>
    </w:lvl>
    <w:lvl w:ilvl="7">
      <w:start w:val="1"/>
      <w:numFmt w:val="decimal"/>
      <w:lvlText w:val="%1.%2.%3.%4.%5.%6.%7.%8."/>
      <w:lvlJc w:val="left"/>
      <w:pPr>
        <w:ind w:left="4562" w:hanging="1440"/>
      </w:pPr>
      <w:rPr>
        <w:rFonts w:hint="default"/>
      </w:rPr>
    </w:lvl>
    <w:lvl w:ilvl="8">
      <w:start w:val="1"/>
      <w:numFmt w:val="decimal"/>
      <w:lvlText w:val="%1.%2.%3.%4.%5.%6.%7.%8.%9."/>
      <w:lvlJc w:val="left"/>
      <w:pPr>
        <w:ind w:left="5368" w:hanging="1800"/>
      </w:pPr>
      <w:rPr>
        <w:rFonts w:hint="default"/>
      </w:rPr>
    </w:lvl>
  </w:abstractNum>
  <w:abstractNum w:abstractNumId="4" w15:restartNumberingAfterBreak="0">
    <w:nsid w:val="28FF7D19"/>
    <w:multiLevelType w:val="multilevel"/>
    <w:tmpl w:val="4AC86594"/>
    <w:lvl w:ilvl="0">
      <w:start w:val="2"/>
      <w:numFmt w:val="decimal"/>
      <w:lvlText w:val="%1."/>
      <w:lvlJc w:val="left"/>
      <w:pPr>
        <w:ind w:left="360" w:hanging="360"/>
      </w:pPr>
      <w:rPr>
        <w:rFonts w:hint="default"/>
      </w:rPr>
    </w:lvl>
    <w:lvl w:ilvl="1">
      <w:start w:val="1"/>
      <w:numFmt w:val="decimal"/>
      <w:pStyle w:val="T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1759E5"/>
    <w:multiLevelType w:val="hybridMultilevel"/>
    <w:tmpl w:val="A35A5D12"/>
    <w:lvl w:ilvl="0" w:tplc="F0663E90">
      <w:start w:val="1"/>
      <w:numFmt w:val="lowerLetter"/>
      <w:lvlText w:val="%1)"/>
      <w:lvlJc w:val="left"/>
      <w:pPr>
        <w:ind w:left="1212" w:hanging="360"/>
      </w:pPr>
      <w:rPr>
        <w:rFonts w:hint="default"/>
      </w:rPr>
    </w:lvl>
    <w:lvl w:ilvl="1" w:tplc="041F0019" w:tentative="1">
      <w:start w:val="1"/>
      <w:numFmt w:val="lowerLetter"/>
      <w:lvlText w:val="%2."/>
      <w:lvlJc w:val="left"/>
      <w:pPr>
        <w:ind w:left="1886" w:hanging="360"/>
      </w:pPr>
    </w:lvl>
    <w:lvl w:ilvl="2" w:tplc="041F001B" w:tentative="1">
      <w:start w:val="1"/>
      <w:numFmt w:val="lowerRoman"/>
      <w:lvlText w:val="%3."/>
      <w:lvlJc w:val="right"/>
      <w:pPr>
        <w:ind w:left="2606" w:hanging="180"/>
      </w:pPr>
    </w:lvl>
    <w:lvl w:ilvl="3" w:tplc="041F000F" w:tentative="1">
      <w:start w:val="1"/>
      <w:numFmt w:val="decimal"/>
      <w:lvlText w:val="%4."/>
      <w:lvlJc w:val="left"/>
      <w:pPr>
        <w:ind w:left="3326" w:hanging="360"/>
      </w:pPr>
    </w:lvl>
    <w:lvl w:ilvl="4" w:tplc="041F0019" w:tentative="1">
      <w:start w:val="1"/>
      <w:numFmt w:val="lowerLetter"/>
      <w:lvlText w:val="%5."/>
      <w:lvlJc w:val="left"/>
      <w:pPr>
        <w:ind w:left="4046" w:hanging="360"/>
      </w:pPr>
    </w:lvl>
    <w:lvl w:ilvl="5" w:tplc="041F001B" w:tentative="1">
      <w:start w:val="1"/>
      <w:numFmt w:val="lowerRoman"/>
      <w:lvlText w:val="%6."/>
      <w:lvlJc w:val="right"/>
      <w:pPr>
        <w:ind w:left="4766" w:hanging="180"/>
      </w:pPr>
    </w:lvl>
    <w:lvl w:ilvl="6" w:tplc="041F000F" w:tentative="1">
      <w:start w:val="1"/>
      <w:numFmt w:val="decimal"/>
      <w:lvlText w:val="%7."/>
      <w:lvlJc w:val="left"/>
      <w:pPr>
        <w:ind w:left="5486" w:hanging="360"/>
      </w:pPr>
    </w:lvl>
    <w:lvl w:ilvl="7" w:tplc="041F0019" w:tentative="1">
      <w:start w:val="1"/>
      <w:numFmt w:val="lowerLetter"/>
      <w:lvlText w:val="%8."/>
      <w:lvlJc w:val="left"/>
      <w:pPr>
        <w:ind w:left="6206" w:hanging="360"/>
      </w:pPr>
    </w:lvl>
    <w:lvl w:ilvl="8" w:tplc="041F001B" w:tentative="1">
      <w:start w:val="1"/>
      <w:numFmt w:val="lowerRoman"/>
      <w:lvlText w:val="%9."/>
      <w:lvlJc w:val="right"/>
      <w:pPr>
        <w:ind w:left="6926" w:hanging="180"/>
      </w:pPr>
    </w:lvl>
  </w:abstractNum>
  <w:abstractNum w:abstractNumId="6" w15:restartNumberingAfterBreak="0">
    <w:nsid w:val="32453AF5"/>
    <w:multiLevelType w:val="hybridMultilevel"/>
    <w:tmpl w:val="92E2862C"/>
    <w:lvl w:ilvl="0" w:tplc="9BB60B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5083749"/>
    <w:multiLevelType w:val="multilevel"/>
    <w:tmpl w:val="48789E1A"/>
    <w:lvl w:ilvl="0">
      <w:start w:val="1"/>
      <w:numFmt w:val="decimal"/>
      <w:lvlText w:val="%1."/>
      <w:lvlJc w:val="left"/>
      <w:pPr>
        <w:ind w:left="360" w:hanging="360"/>
      </w:pPr>
      <w:rPr>
        <w:rFonts w:hint="default"/>
      </w:rPr>
    </w:lvl>
    <w:lvl w:ilvl="1">
      <w:start w:val="2"/>
      <w:numFmt w:val="decimal"/>
      <w:lvlText w:val="%1.%2."/>
      <w:lvlJc w:val="left"/>
      <w:pPr>
        <w:ind w:left="806" w:hanging="360"/>
      </w:pPr>
      <w:rPr>
        <w:rFonts w:hint="default"/>
      </w:rPr>
    </w:lvl>
    <w:lvl w:ilvl="2">
      <w:start w:val="1"/>
      <w:numFmt w:val="decimal"/>
      <w:lvlText w:val="%1.%2.%3."/>
      <w:lvlJc w:val="left"/>
      <w:pPr>
        <w:ind w:left="1612" w:hanging="720"/>
      </w:pPr>
      <w:rPr>
        <w:rFonts w:hint="default"/>
      </w:rPr>
    </w:lvl>
    <w:lvl w:ilvl="3">
      <w:start w:val="1"/>
      <w:numFmt w:val="decimal"/>
      <w:lvlText w:val="%1.%2.%3.%4."/>
      <w:lvlJc w:val="left"/>
      <w:pPr>
        <w:ind w:left="2058" w:hanging="720"/>
      </w:pPr>
      <w:rPr>
        <w:rFonts w:hint="default"/>
      </w:rPr>
    </w:lvl>
    <w:lvl w:ilvl="4">
      <w:start w:val="1"/>
      <w:numFmt w:val="decimal"/>
      <w:lvlText w:val="%1.%2.%3.%4.%5."/>
      <w:lvlJc w:val="left"/>
      <w:pPr>
        <w:ind w:left="2864" w:hanging="1080"/>
      </w:pPr>
      <w:rPr>
        <w:rFonts w:hint="default"/>
      </w:rPr>
    </w:lvl>
    <w:lvl w:ilvl="5">
      <w:start w:val="1"/>
      <w:numFmt w:val="decimal"/>
      <w:lvlText w:val="%1.%2.%3.%4.%5.%6."/>
      <w:lvlJc w:val="left"/>
      <w:pPr>
        <w:ind w:left="3310" w:hanging="1080"/>
      </w:pPr>
      <w:rPr>
        <w:rFonts w:hint="default"/>
      </w:rPr>
    </w:lvl>
    <w:lvl w:ilvl="6">
      <w:start w:val="1"/>
      <w:numFmt w:val="decimal"/>
      <w:lvlText w:val="%1.%2.%3.%4.%5.%6.%7."/>
      <w:lvlJc w:val="left"/>
      <w:pPr>
        <w:ind w:left="4116" w:hanging="1440"/>
      </w:pPr>
      <w:rPr>
        <w:rFonts w:hint="default"/>
      </w:rPr>
    </w:lvl>
    <w:lvl w:ilvl="7">
      <w:start w:val="1"/>
      <w:numFmt w:val="decimal"/>
      <w:lvlText w:val="%1.%2.%3.%4.%5.%6.%7.%8."/>
      <w:lvlJc w:val="left"/>
      <w:pPr>
        <w:ind w:left="4562" w:hanging="1440"/>
      </w:pPr>
      <w:rPr>
        <w:rFonts w:hint="default"/>
      </w:rPr>
    </w:lvl>
    <w:lvl w:ilvl="8">
      <w:start w:val="1"/>
      <w:numFmt w:val="decimal"/>
      <w:lvlText w:val="%1.%2.%3.%4.%5.%6.%7.%8.%9."/>
      <w:lvlJc w:val="left"/>
      <w:pPr>
        <w:ind w:left="5368" w:hanging="1800"/>
      </w:pPr>
      <w:rPr>
        <w:rFonts w:hint="default"/>
      </w:rPr>
    </w:lvl>
  </w:abstractNum>
  <w:abstractNum w:abstractNumId="8" w15:restartNumberingAfterBreak="0">
    <w:nsid w:val="4B106CE8"/>
    <w:multiLevelType w:val="multilevel"/>
    <w:tmpl w:val="083659A6"/>
    <w:lvl w:ilvl="0">
      <w:start w:val="1"/>
      <w:numFmt w:val="none"/>
      <w:lvlText w:val="3.3."/>
      <w:lvlJc w:val="left"/>
      <w:pPr>
        <w:ind w:left="360" w:hanging="360"/>
      </w:pPr>
      <w:rPr>
        <w:rFonts w:ascii="Times New Roman" w:hAnsi="Times New Roman" w:cs="Times New Roman" w:hint="default"/>
        <w:sz w:val="24"/>
        <w:szCs w:val="24"/>
      </w:rPr>
    </w:lvl>
    <w:lvl w:ilvl="1">
      <w:start w:val="2"/>
      <w:numFmt w:val="none"/>
      <w:lvlText w:val="3.1."/>
      <w:lvlJc w:val="left"/>
      <w:pPr>
        <w:ind w:left="806" w:hanging="360"/>
      </w:pPr>
      <w:rPr>
        <w:rFonts w:hint="default"/>
      </w:rPr>
    </w:lvl>
    <w:lvl w:ilvl="2">
      <w:start w:val="1"/>
      <w:numFmt w:val="decimal"/>
      <w:lvlText w:val="%1.%2.%3."/>
      <w:lvlJc w:val="left"/>
      <w:pPr>
        <w:ind w:left="1612" w:hanging="720"/>
      </w:pPr>
      <w:rPr>
        <w:rFonts w:hint="default"/>
      </w:rPr>
    </w:lvl>
    <w:lvl w:ilvl="3">
      <w:start w:val="1"/>
      <w:numFmt w:val="decimal"/>
      <w:lvlText w:val="%1.%2.%3.%4."/>
      <w:lvlJc w:val="left"/>
      <w:pPr>
        <w:ind w:left="2058" w:hanging="720"/>
      </w:pPr>
      <w:rPr>
        <w:rFonts w:hint="default"/>
      </w:rPr>
    </w:lvl>
    <w:lvl w:ilvl="4">
      <w:start w:val="1"/>
      <w:numFmt w:val="decimal"/>
      <w:lvlText w:val="%1.%2.%3.%4.%5."/>
      <w:lvlJc w:val="left"/>
      <w:pPr>
        <w:ind w:left="2864" w:hanging="1080"/>
      </w:pPr>
      <w:rPr>
        <w:rFonts w:hint="default"/>
      </w:rPr>
    </w:lvl>
    <w:lvl w:ilvl="5">
      <w:start w:val="1"/>
      <w:numFmt w:val="decimal"/>
      <w:lvlText w:val="%1.%2.%3.%4.%5.%6."/>
      <w:lvlJc w:val="left"/>
      <w:pPr>
        <w:ind w:left="3310" w:hanging="1080"/>
      </w:pPr>
      <w:rPr>
        <w:rFonts w:hint="default"/>
      </w:rPr>
    </w:lvl>
    <w:lvl w:ilvl="6">
      <w:start w:val="1"/>
      <w:numFmt w:val="decimal"/>
      <w:lvlText w:val="%1.%2.%3.%4.%5.%6.%7."/>
      <w:lvlJc w:val="left"/>
      <w:pPr>
        <w:ind w:left="4116" w:hanging="1440"/>
      </w:pPr>
      <w:rPr>
        <w:rFonts w:hint="default"/>
      </w:rPr>
    </w:lvl>
    <w:lvl w:ilvl="7">
      <w:start w:val="1"/>
      <w:numFmt w:val="decimal"/>
      <w:lvlText w:val="%1.%2.%3.%4.%5.%6.%7.%8."/>
      <w:lvlJc w:val="left"/>
      <w:pPr>
        <w:ind w:left="4562" w:hanging="1440"/>
      </w:pPr>
      <w:rPr>
        <w:rFonts w:hint="default"/>
      </w:rPr>
    </w:lvl>
    <w:lvl w:ilvl="8">
      <w:start w:val="1"/>
      <w:numFmt w:val="decimal"/>
      <w:lvlText w:val="%1.%2.%3.%4.%5.%6.%7.%8.%9."/>
      <w:lvlJc w:val="left"/>
      <w:pPr>
        <w:ind w:left="5368" w:hanging="1800"/>
      </w:pPr>
      <w:rPr>
        <w:rFonts w:hint="default"/>
      </w:rPr>
    </w:lvl>
  </w:abstractNum>
  <w:abstractNum w:abstractNumId="9" w15:restartNumberingAfterBreak="0">
    <w:nsid w:val="4DD5197A"/>
    <w:multiLevelType w:val="hybridMultilevel"/>
    <w:tmpl w:val="0EFAF28C"/>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5381515D"/>
    <w:multiLevelType w:val="hybridMultilevel"/>
    <w:tmpl w:val="257A12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0A55F10"/>
    <w:multiLevelType w:val="hybridMultilevel"/>
    <w:tmpl w:val="6EAAC89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9">
      <w:start w:val="1"/>
      <w:numFmt w:val="bullet"/>
      <w:lvlText w:val=""/>
      <w:lvlJc w:val="left"/>
      <w:pPr>
        <w:ind w:left="2880" w:hanging="360"/>
      </w:pPr>
      <w:rPr>
        <w:rFonts w:ascii="Wingdings" w:hAnsi="Wingdings"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14C6855"/>
    <w:multiLevelType w:val="multilevel"/>
    <w:tmpl w:val="B11E59DA"/>
    <w:lvl w:ilvl="0">
      <w:start w:val="1"/>
      <w:numFmt w:val="none"/>
      <w:lvlText w:val="3.1."/>
      <w:lvlJc w:val="left"/>
      <w:pPr>
        <w:ind w:left="360" w:hanging="360"/>
      </w:pPr>
      <w:rPr>
        <w:rFonts w:ascii="Times New Roman" w:hAnsi="Times New Roman" w:cs="Times New Roman" w:hint="default"/>
        <w:sz w:val="24"/>
        <w:szCs w:val="24"/>
      </w:rPr>
    </w:lvl>
    <w:lvl w:ilvl="1">
      <w:start w:val="2"/>
      <w:numFmt w:val="none"/>
      <w:lvlText w:val="3.1."/>
      <w:lvlJc w:val="left"/>
      <w:pPr>
        <w:ind w:left="806" w:hanging="360"/>
      </w:pPr>
      <w:rPr>
        <w:rFonts w:hint="default"/>
      </w:rPr>
    </w:lvl>
    <w:lvl w:ilvl="2">
      <w:start w:val="1"/>
      <w:numFmt w:val="decimal"/>
      <w:lvlText w:val="%1.%2.%3."/>
      <w:lvlJc w:val="left"/>
      <w:pPr>
        <w:ind w:left="1612" w:hanging="720"/>
      </w:pPr>
      <w:rPr>
        <w:rFonts w:hint="default"/>
      </w:rPr>
    </w:lvl>
    <w:lvl w:ilvl="3">
      <w:start w:val="1"/>
      <w:numFmt w:val="decimal"/>
      <w:lvlText w:val="%1.%2.%3.%4."/>
      <w:lvlJc w:val="left"/>
      <w:pPr>
        <w:ind w:left="2058" w:hanging="720"/>
      </w:pPr>
      <w:rPr>
        <w:rFonts w:hint="default"/>
      </w:rPr>
    </w:lvl>
    <w:lvl w:ilvl="4">
      <w:start w:val="1"/>
      <w:numFmt w:val="decimal"/>
      <w:lvlText w:val="%1.%2.%3.%4.%5."/>
      <w:lvlJc w:val="left"/>
      <w:pPr>
        <w:ind w:left="2864" w:hanging="1080"/>
      </w:pPr>
      <w:rPr>
        <w:rFonts w:hint="default"/>
      </w:rPr>
    </w:lvl>
    <w:lvl w:ilvl="5">
      <w:start w:val="1"/>
      <w:numFmt w:val="decimal"/>
      <w:lvlText w:val="%1.%2.%3.%4.%5.%6."/>
      <w:lvlJc w:val="left"/>
      <w:pPr>
        <w:ind w:left="3310" w:hanging="1080"/>
      </w:pPr>
      <w:rPr>
        <w:rFonts w:hint="default"/>
      </w:rPr>
    </w:lvl>
    <w:lvl w:ilvl="6">
      <w:start w:val="1"/>
      <w:numFmt w:val="decimal"/>
      <w:lvlText w:val="%1.%2.%3.%4.%5.%6.%7."/>
      <w:lvlJc w:val="left"/>
      <w:pPr>
        <w:ind w:left="4116" w:hanging="1440"/>
      </w:pPr>
      <w:rPr>
        <w:rFonts w:hint="default"/>
      </w:rPr>
    </w:lvl>
    <w:lvl w:ilvl="7">
      <w:start w:val="1"/>
      <w:numFmt w:val="decimal"/>
      <w:lvlText w:val="%1.%2.%3.%4.%5.%6.%7.%8."/>
      <w:lvlJc w:val="left"/>
      <w:pPr>
        <w:ind w:left="4562" w:hanging="1440"/>
      </w:pPr>
      <w:rPr>
        <w:rFonts w:hint="default"/>
      </w:rPr>
    </w:lvl>
    <w:lvl w:ilvl="8">
      <w:start w:val="1"/>
      <w:numFmt w:val="decimal"/>
      <w:lvlText w:val="%1.%2.%3.%4.%5.%6.%7.%8.%9."/>
      <w:lvlJc w:val="left"/>
      <w:pPr>
        <w:ind w:left="5368" w:hanging="1800"/>
      </w:pPr>
      <w:rPr>
        <w:rFonts w:hint="default"/>
      </w:rPr>
    </w:lvl>
  </w:abstractNum>
  <w:abstractNum w:abstractNumId="13" w15:restartNumberingAfterBreak="0">
    <w:nsid w:val="61A674D1"/>
    <w:multiLevelType w:val="multilevel"/>
    <w:tmpl w:val="EDEE60CA"/>
    <w:lvl w:ilvl="0">
      <w:start w:val="1"/>
      <w:numFmt w:val="none"/>
      <w:lvlText w:val="3.4."/>
      <w:lvlJc w:val="left"/>
      <w:pPr>
        <w:ind w:left="360" w:hanging="360"/>
      </w:pPr>
      <w:rPr>
        <w:rFonts w:ascii="Times New Roman" w:hAnsi="Times New Roman" w:cs="Times New Roman" w:hint="default"/>
        <w:sz w:val="24"/>
        <w:szCs w:val="24"/>
      </w:rPr>
    </w:lvl>
    <w:lvl w:ilvl="1">
      <w:start w:val="2"/>
      <w:numFmt w:val="none"/>
      <w:lvlText w:val="3.1."/>
      <w:lvlJc w:val="left"/>
      <w:pPr>
        <w:ind w:left="806" w:hanging="360"/>
      </w:pPr>
      <w:rPr>
        <w:rFonts w:hint="default"/>
      </w:rPr>
    </w:lvl>
    <w:lvl w:ilvl="2">
      <w:start w:val="1"/>
      <w:numFmt w:val="decimal"/>
      <w:lvlText w:val="%1.%2.%3."/>
      <w:lvlJc w:val="left"/>
      <w:pPr>
        <w:ind w:left="1612" w:hanging="720"/>
      </w:pPr>
      <w:rPr>
        <w:rFonts w:hint="default"/>
      </w:rPr>
    </w:lvl>
    <w:lvl w:ilvl="3">
      <w:start w:val="1"/>
      <w:numFmt w:val="decimal"/>
      <w:lvlText w:val="%1.%2.%3.%4."/>
      <w:lvlJc w:val="left"/>
      <w:pPr>
        <w:ind w:left="2058" w:hanging="720"/>
      </w:pPr>
      <w:rPr>
        <w:rFonts w:hint="default"/>
      </w:rPr>
    </w:lvl>
    <w:lvl w:ilvl="4">
      <w:start w:val="1"/>
      <w:numFmt w:val="decimal"/>
      <w:lvlText w:val="%1.%2.%3.%4.%5."/>
      <w:lvlJc w:val="left"/>
      <w:pPr>
        <w:ind w:left="2864" w:hanging="1080"/>
      </w:pPr>
      <w:rPr>
        <w:rFonts w:hint="default"/>
      </w:rPr>
    </w:lvl>
    <w:lvl w:ilvl="5">
      <w:start w:val="1"/>
      <w:numFmt w:val="decimal"/>
      <w:lvlText w:val="%1.%2.%3.%4.%5.%6."/>
      <w:lvlJc w:val="left"/>
      <w:pPr>
        <w:ind w:left="3310" w:hanging="1080"/>
      </w:pPr>
      <w:rPr>
        <w:rFonts w:hint="default"/>
      </w:rPr>
    </w:lvl>
    <w:lvl w:ilvl="6">
      <w:start w:val="1"/>
      <w:numFmt w:val="decimal"/>
      <w:lvlText w:val="%1.%2.%3.%4.%5.%6.%7."/>
      <w:lvlJc w:val="left"/>
      <w:pPr>
        <w:ind w:left="4116" w:hanging="1440"/>
      </w:pPr>
      <w:rPr>
        <w:rFonts w:hint="default"/>
      </w:rPr>
    </w:lvl>
    <w:lvl w:ilvl="7">
      <w:start w:val="1"/>
      <w:numFmt w:val="decimal"/>
      <w:lvlText w:val="%1.%2.%3.%4.%5.%6.%7.%8."/>
      <w:lvlJc w:val="left"/>
      <w:pPr>
        <w:ind w:left="4562" w:hanging="1440"/>
      </w:pPr>
      <w:rPr>
        <w:rFonts w:hint="default"/>
      </w:rPr>
    </w:lvl>
    <w:lvl w:ilvl="8">
      <w:start w:val="1"/>
      <w:numFmt w:val="decimal"/>
      <w:lvlText w:val="%1.%2.%3.%4.%5.%6.%7.%8.%9."/>
      <w:lvlJc w:val="left"/>
      <w:pPr>
        <w:ind w:left="5368" w:hanging="1800"/>
      </w:pPr>
      <w:rPr>
        <w:rFonts w:hint="default"/>
      </w:rPr>
    </w:lvl>
  </w:abstractNum>
  <w:abstractNum w:abstractNumId="14" w15:restartNumberingAfterBreak="0">
    <w:nsid w:val="68571AE6"/>
    <w:multiLevelType w:val="multilevel"/>
    <w:tmpl w:val="22D837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DF2289B"/>
    <w:multiLevelType w:val="hybridMultilevel"/>
    <w:tmpl w:val="E32813F2"/>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15:restartNumberingAfterBreak="0">
    <w:nsid w:val="6F0F6B81"/>
    <w:multiLevelType w:val="multilevel"/>
    <w:tmpl w:val="1A8480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0205278"/>
    <w:multiLevelType w:val="multilevel"/>
    <w:tmpl w:val="36165AC8"/>
    <w:lvl w:ilvl="0">
      <w:start w:val="1"/>
      <w:numFmt w:val="decimal"/>
      <w:lvlText w:val="%1."/>
      <w:lvlJc w:val="left"/>
      <w:pPr>
        <w:ind w:left="360" w:hanging="360"/>
      </w:pPr>
      <w:rPr>
        <w:rFonts w:hint="default"/>
      </w:rPr>
    </w:lvl>
    <w:lvl w:ilvl="1">
      <w:start w:val="1"/>
      <w:numFmt w:val="decimal"/>
      <w:lvlText w:val="%1.%2."/>
      <w:lvlJc w:val="left"/>
      <w:pPr>
        <w:ind w:left="806" w:hanging="360"/>
      </w:pPr>
      <w:rPr>
        <w:rFonts w:hint="default"/>
      </w:rPr>
    </w:lvl>
    <w:lvl w:ilvl="2">
      <w:start w:val="1"/>
      <w:numFmt w:val="decimal"/>
      <w:lvlText w:val="%1.%2.%3."/>
      <w:lvlJc w:val="left"/>
      <w:pPr>
        <w:ind w:left="1612" w:hanging="720"/>
      </w:pPr>
      <w:rPr>
        <w:rFonts w:hint="default"/>
      </w:rPr>
    </w:lvl>
    <w:lvl w:ilvl="3">
      <w:start w:val="1"/>
      <w:numFmt w:val="decimal"/>
      <w:lvlText w:val="%1.%2.%3.%4."/>
      <w:lvlJc w:val="left"/>
      <w:pPr>
        <w:ind w:left="2058" w:hanging="720"/>
      </w:pPr>
      <w:rPr>
        <w:rFonts w:hint="default"/>
      </w:rPr>
    </w:lvl>
    <w:lvl w:ilvl="4">
      <w:start w:val="1"/>
      <w:numFmt w:val="decimal"/>
      <w:lvlText w:val="%1.%2.%3.%4.%5."/>
      <w:lvlJc w:val="left"/>
      <w:pPr>
        <w:ind w:left="2864" w:hanging="1080"/>
      </w:pPr>
      <w:rPr>
        <w:rFonts w:hint="default"/>
      </w:rPr>
    </w:lvl>
    <w:lvl w:ilvl="5">
      <w:start w:val="1"/>
      <w:numFmt w:val="decimal"/>
      <w:lvlText w:val="%1.%2.%3.%4.%5.%6."/>
      <w:lvlJc w:val="left"/>
      <w:pPr>
        <w:ind w:left="3310" w:hanging="1080"/>
      </w:pPr>
      <w:rPr>
        <w:rFonts w:hint="default"/>
      </w:rPr>
    </w:lvl>
    <w:lvl w:ilvl="6">
      <w:start w:val="1"/>
      <w:numFmt w:val="decimal"/>
      <w:lvlText w:val="%1.%2.%3.%4.%5.%6.%7."/>
      <w:lvlJc w:val="left"/>
      <w:pPr>
        <w:ind w:left="4116" w:hanging="1440"/>
      </w:pPr>
      <w:rPr>
        <w:rFonts w:hint="default"/>
      </w:rPr>
    </w:lvl>
    <w:lvl w:ilvl="7">
      <w:start w:val="1"/>
      <w:numFmt w:val="decimal"/>
      <w:lvlText w:val="%1.%2.%3.%4.%5.%6.%7.%8."/>
      <w:lvlJc w:val="left"/>
      <w:pPr>
        <w:ind w:left="4562" w:hanging="1440"/>
      </w:pPr>
      <w:rPr>
        <w:rFonts w:hint="default"/>
      </w:rPr>
    </w:lvl>
    <w:lvl w:ilvl="8">
      <w:start w:val="1"/>
      <w:numFmt w:val="decimal"/>
      <w:lvlText w:val="%1.%2.%3.%4.%5.%6.%7.%8.%9."/>
      <w:lvlJc w:val="left"/>
      <w:pPr>
        <w:ind w:left="5368" w:hanging="1800"/>
      </w:pPr>
      <w:rPr>
        <w:rFonts w:hint="default"/>
      </w:rPr>
    </w:lvl>
  </w:abstractNum>
  <w:abstractNum w:abstractNumId="18" w15:restartNumberingAfterBreak="0">
    <w:nsid w:val="73CB0659"/>
    <w:multiLevelType w:val="multilevel"/>
    <w:tmpl w:val="622E193E"/>
    <w:lvl w:ilvl="0">
      <w:start w:val="1"/>
      <w:numFmt w:val="none"/>
      <w:lvlText w:val="3.2."/>
      <w:lvlJc w:val="left"/>
      <w:pPr>
        <w:ind w:left="360" w:hanging="360"/>
      </w:pPr>
      <w:rPr>
        <w:rFonts w:ascii="Times New Roman" w:hAnsi="Times New Roman" w:cs="Times New Roman" w:hint="default"/>
        <w:sz w:val="24"/>
        <w:szCs w:val="24"/>
      </w:rPr>
    </w:lvl>
    <w:lvl w:ilvl="1">
      <w:start w:val="2"/>
      <w:numFmt w:val="none"/>
      <w:lvlText w:val="3.1."/>
      <w:lvlJc w:val="left"/>
      <w:pPr>
        <w:ind w:left="806" w:hanging="360"/>
      </w:pPr>
      <w:rPr>
        <w:rFonts w:hint="default"/>
      </w:rPr>
    </w:lvl>
    <w:lvl w:ilvl="2">
      <w:start w:val="1"/>
      <w:numFmt w:val="decimal"/>
      <w:lvlText w:val="%1.%2.%3."/>
      <w:lvlJc w:val="left"/>
      <w:pPr>
        <w:ind w:left="1612" w:hanging="720"/>
      </w:pPr>
      <w:rPr>
        <w:rFonts w:hint="default"/>
      </w:rPr>
    </w:lvl>
    <w:lvl w:ilvl="3">
      <w:start w:val="1"/>
      <w:numFmt w:val="decimal"/>
      <w:lvlText w:val="%1.%2.%3.%4."/>
      <w:lvlJc w:val="left"/>
      <w:pPr>
        <w:ind w:left="2058" w:hanging="720"/>
      </w:pPr>
      <w:rPr>
        <w:rFonts w:hint="default"/>
      </w:rPr>
    </w:lvl>
    <w:lvl w:ilvl="4">
      <w:start w:val="1"/>
      <w:numFmt w:val="decimal"/>
      <w:lvlText w:val="%1.%2.%3.%4.%5."/>
      <w:lvlJc w:val="left"/>
      <w:pPr>
        <w:ind w:left="2864" w:hanging="1080"/>
      </w:pPr>
      <w:rPr>
        <w:rFonts w:hint="default"/>
      </w:rPr>
    </w:lvl>
    <w:lvl w:ilvl="5">
      <w:start w:val="1"/>
      <w:numFmt w:val="decimal"/>
      <w:lvlText w:val="%1.%2.%3.%4.%5.%6."/>
      <w:lvlJc w:val="left"/>
      <w:pPr>
        <w:ind w:left="3310" w:hanging="1080"/>
      </w:pPr>
      <w:rPr>
        <w:rFonts w:hint="default"/>
      </w:rPr>
    </w:lvl>
    <w:lvl w:ilvl="6">
      <w:start w:val="1"/>
      <w:numFmt w:val="decimal"/>
      <w:lvlText w:val="%1.%2.%3.%4.%5.%6.%7."/>
      <w:lvlJc w:val="left"/>
      <w:pPr>
        <w:ind w:left="4116" w:hanging="1440"/>
      </w:pPr>
      <w:rPr>
        <w:rFonts w:hint="default"/>
      </w:rPr>
    </w:lvl>
    <w:lvl w:ilvl="7">
      <w:start w:val="1"/>
      <w:numFmt w:val="decimal"/>
      <w:lvlText w:val="%1.%2.%3.%4.%5.%6.%7.%8."/>
      <w:lvlJc w:val="left"/>
      <w:pPr>
        <w:ind w:left="4562" w:hanging="1440"/>
      </w:pPr>
      <w:rPr>
        <w:rFonts w:hint="default"/>
      </w:rPr>
    </w:lvl>
    <w:lvl w:ilvl="8">
      <w:start w:val="1"/>
      <w:numFmt w:val="decimal"/>
      <w:lvlText w:val="%1.%2.%3.%4.%5.%6.%7.%8.%9."/>
      <w:lvlJc w:val="left"/>
      <w:pPr>
        <w:ind w:left="5368" w:hanging="1800"/>
      </w:pPr>
      <w:rPr>
        <w:rFonts w:hint="default"/>
      </w:rPr>
    </w:lvl>
  </w:abstractNum>
  <w:abstractNum w:abstractNumId="19" w15:restartNumberingAfterBreak="0">
    <w:nsid w:val="7C6740B1"/>
    <w:multiLevelType w:val="hybridMultilevel"/>
    <w:tmpl w:val="09AC8A52"/>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15:restartNumberingAfterBreak="0">
    <w:nsid w:val="7D5335D2"/>
    <w:multiLevelType w:val="hybridMultilevel"/>
    <w:tmpl w:val="01B26D20"/>
    <w:lvl w:ilvl="0" w:tplc="4BD6AC6C">
      <w:start w:val="1"/>
      <w:numFmt w:val="decimal"/>
      <w:lvlText w:val="%1-"/>
      <w:lvlJc w:val="left"/>
      <w:pPr>
        <w:ind w:left="720" w:hanging="360"/>
      </w:pPr>
      <w:rPr>
        <w:rFonts w:hint="default"/>
        <w:color w:val="auto"/>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15"/>
  </w:num>
  <w:num w:numId="5">
    <w:abstractNumId w:val="9"/>
  </w:num>
  <w:num w:numId="6">
    <w:abstractNumId w:val="17"/>
  </w:num>
  <w:num w:numId="7">
    <w:abstractNumId w:val="5"/>
  </w:num>
  <w:num w:numId="8">
    <w:abstractNumId w:val="3"/>
  </w:num>
  <w:num w:numId="9">
    <w:abstractNumId w:val="7"/>
  </w:num>
  <w:num w:numId="10">
    <w:abstractNumId w:val="19"/>
  </w:num>
  <w:num w:numId="11">
    <w:abstractNumId w:val="16"/>
  </w:num>
  <w:num w:numId="12">
    <w:abstractNumId w:val="14"/>
  </w:num>
  <w:num w:numId="13">
    <w:abstractNumId w:val="4"/>
  </w:num>
  <w:num w:numId="14">
    <w:abstractNumId w:val="2"/>
  </w:num>
  <w:num w:numId="1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8"/>
  </w:num>
  <w:num w:numId="18">
    <w:abstractNumId w:val="8"/>
  </w:num>
  <w:num w:numId="19">
    <w:abstractNumId w:val="13"/>
  </w:num>
  <w:num w:numId="20">
    <w:abstractNumId w:val="20"/>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F4"/>
    <w:rsid w:val="00012CD2"/>
    <w:rsid w:val="00023ABA"/>
    <w:rsid w:val="00032FD0"/>
    <w:rsid w:val="000412E6"/>
    <w:rsid w:val="00042085"/>
    <w:rsid w:val="000423DE"/>
    <w:rsid w:val="00051A85"/>
    <w:rsid w:val="00051E7C"/>
    <w:rsid w:val="000600EF"/>
    <w:rsid w:val="0006191B"/>
    <w:rsid w:val="00063521"/>
    <w:rsid w:val="00064B18"/>
    <w:rsid w:val="00064F36"/>
    <w:rsid w:val="00065597"/>
    <w:rsid w:val="00066E29"/>
    <w:rsid w:val="0007316A"/>
    <w:rsid w:val="00075D0F"/>
    <w:rsid w:val="00077FE1"/>
    <w:rsid w:val="00080D32"/>
    <w:rsid w:val="00086655"/>
    <w:rsid w:val="00086743"/>
    <w:rsid w:val="00093B0D"/>
    <w:rsid w:val="00095DE5"/>
    <w:rsid w:val="000A081C"/>
    <w:rsid w:val="000B2328"/>
    <w:rsid w:val="000B3BED"/>
    <w:rsid w:val="000B3DA1"/>
    <w:rsid w:val="000C3A74"/>
    <w:rsid w:val="000D342E"/>
    <w:rsid w:val="000D437E"/>
    <w:rsid w:val="000D7EBC"/>
    <w:rsid w:val="000E1192"/>
    <w:rsid w:val="000E25E5"/>
    <w:rsid w:val="000E2E40"/>
    <w:rsid w:val="000E36F8"/>
    <w:rsid w:val="000E5260"/>
    <w:rsid w:val="000E5C80"/>
    <w:rsid w:val="000F365C"/>
    <w:rsid w:val="0010211A"/>
    <w:rsid w:val="00110826"/>
    <w:rsid w:val="00116953"/>
    <w:rsid w:val="00117FF1"/>
    <w:rsid w:val="00122F34"/>
    <w:rsid w:val="0012686C"/>
    <w:rsid w:val="0014079D"/>
    <w:rsid w:val="001471B1"/>
    <w:rsid w:val="001479EE"/>
    <w:rsid w:val="00147B4D"/>
    <w:rsid w:val="00154AC9"/>
    <w:rsid w:val="0015534D"/>
    <w:rsid w:val="00156AEE"/>
    <w:rsid w:val="00156E2C"/>
    <w:rsid w:val="00157AFF"/>
    <w:rsid w:val="00160FFC"/>
    <w:rsid w:val="001628A8"/>
    <w:rsid w:val="0016425B"/>
    <w:rsid w:val="00170F3C"/>
    <w:rsid w:val="00172C66"/>
    <w:rsid w:val="00180C37"/>
    <w:rsid w:val="00191B60"/>
    <w:rsid w:val="00197B9C"/>
    <w:rsid w:val="001B46F2"/>
    <w:rsid w:val="001B4B2E"/>
    <w:rsid w:val="001B5ABA"/>
    <w:rsid w:val="001C193A"/>
    <w:rsid w:val="001C52A1"/>
    <w:rsid w:val="001E59D7"/>
    <w:rsid w:val="001E6B1E"/>
    <w:rsid w:val="001E7432"/>
    <w:rsid w:val="001F02F0"/>
    <w:rsid w:val="001F03A5"/>
    <w:rsid w:val="001F40A2"/>
    <w:rsid w:val="001F70FD"/>
    <w:rsid w:val="002027FC"/>
    <w:rsid w:val="00202CE8"/>
    <w:rsid w:val="00205962"/>
    <w:rsid w:val="00206C1D"/>
    <w:rsid w:val="00215BFD"/>
    <w:rsid w:val="0022461C"/>
    <w:rsid w:val="00225BBA"/>
    <w:rsid w:val="00230002"/>
    <w:rsid w:val="00231AAE"/>
    <w:rsid w:val="0023364D"/>
    <w:rsid w:val="002357EB"/>
    <w:rsid w:val="002418D7"/>
    <w:rsid w:val="00244C39"/>
    <w:rsid w:val="00244D8B"/>
    <w:rsid w:val="00250D12"/>
    <w:rsid w:val="0025719F"/>
    <w:rsid w:val="002633A5"/>
    <w:rsid w:val="002674F5"/>
    <w:rsid w:val="00273B79"/>
    <w:rsid w:val="002835EC"/>
    <w:rsid w:val="0029116A"/>
    <w:rsid w:val="00291E49"/>
    <w:rsid w:val="00293271"/>
    <w:rsid w:val="00294DBF"/>
    <w:rsid w:val="002A1B2D"/>
    <w:rsid w:val="002A66FC"/>
    <w:rsid w:val="002B7DC2"/>
    <w:rsid w:val="002C00F2"/>
    <w:rsid w:val="002C181E"/>
    <w:rsid w:val="002D11AD"/>
    <w:rsid w:val="002D384B"/>
    <w:rsid w:val="002E2101"/>
    <w:rsid w:val="002E24F4"/>
    <w:rsid w:val="002E339D"/>
    <w:rsid w:val="002E6A6B"/>
    <w:rsid w:val="002F42AB"/>
    <w:rsid w:val="003028BF"/>
    <w:rsid w:val="003076A5"/>
    <w:rsid w:val="0032777B"/>
    <w:rsid w:val="0033294C"/>
    <w:rsid w:val="00353C72"/>
    <w:rsid w:val="003654AF"/>
    <w:rsid w:val="003755BD"/>
    <w:rsid w:val="00375686"/>
    <w:rsid w:val="00380ACF"/>
    <w:rsid w:val="00380D0F"/>
    <w:rsid w:val="003853F7"/>
    <w:rsid w:val="003873E7"/>
    <w:rsid w:val="00393998"/>
    <w:rsid w:val="00393B0D"/>
    <w:rsid w:val="003A3CD9"/>
    <w:rsid w:val="003D22BF"/>
    <w:rsid w:val="003F2621"/>
    <w:rsid w:val="003F2A28"/>
    <w:rsid w:val="003F75B5"/>
    <w:rsid w:val="0040290F"/>
    <w:rsid w:val="00410907"/>
    <w:rsid w:val="0041284C"/>
    <w:rsid w:val="004218BE"/>
    <w:rsid w:val="00430598"/>
    <w:rsid w:val="00432256"/>
    <w:rsid w:val="0043570C"/>
    <w:rsid w:val="00435F8C"/>
    <w:rsid w:val="0043687D"/>
    <w:rsid w:val="00442B1F"/>
    <w:rsid w:val="00450F7D"/>
    <w:rsid w:val="00455402"/>
    <w:rsid w:val="00466C7A"/>
    <w:rsid w:val="00467894"/>
    <w:rsid w:val="00467D85"/>
    <w:rsid w:val="00471E7D"/>
    <w:rsid w:val="0048321C"/>
    <w:rsid w:val="00492E44"/>
    <w:rsid w:val="00493A15"/>
    <w:rsid w:val="004A5F00"/>
    <w:rsid w:val="004A7595"/>
    <w:rsid w:val="004B01FC"/>
    <w:rsid w:val="004B5B0B"/>
    <w:rsid w:val="004C53E6"/>
    <w:rsid w:val="004C578D"/>
    <w:rsid w:val="004C6B56"/>
    <w:rsid w:val="004D0E59"/>
    <w:rsid w:val="004D1D3C"/>
    <w:rsid w:val="004E6DEB"/>
    <w:rsid w:val="004F0713"/>
    <w:rsid w:val="004F42EA"/>
    <w:rsid w:val="004F514E"/>
    <w:rsid w:val="00505A38"/>
    <w:rsid w:val="0051500E"/>
    <w:rsid w:val="00525E16"/>
    <w:rsid w:val="00526D78"/>
    <w:rsid w:val="00527CDF"/>
    <w:rsid w:val="00527F47"/>
    <w:rsid w:val="00532087"/>
    <w:rsid w:val="005330E3"/>
    <w:rsid w:val="00540570"/>
    <w:rsid w:val="005442D6"/>
    <w:rsid w:val="005444E5"/>
    <w:rsid w:val="005449C9"/>
    <w:rsid w:val="00546AC5"/>
    <w:rsid w:val="00555DC1"/>
    <w:rsid w:val="00556399"/>
    <w:rsid w:val="00563630"/>
    <w:rsid w:val="00570EC8"/>
    <w:rsid w:val="0057462C"/>
    <w:rsid w:val="0057490C"/>
    <w:rsid w:val="00591DC4"/>
    <w:rsid w:val="005932B9"/>
    <w:rsid w:val="005947E9"/>
    <w:rsid w:val="005A6C96"/>
    <w:rsid w:val="005A7ABF"/>
    <w:rsid w:val="005B1FA0"/>
    <w:rsid w:val="005B608F"/>
    <w:rsid w:val="005C1444"/>
    <w:rsid w:val="005C4C8F"/>
    <w:rsid w:val="005D078B"/>
    <w:rsid w:val="005F58DB"/>
    <w:rsid w:val="00605455"/>
    <w:rsid w:val="006065E6"/>
    <w:rsid w:val="00606F7F"/>
    <w:rsid w:val="0061655E"/>
    <w:rsid w:val="00621DBD"/>
    <w:rsid w:val="00637675"/>
    <w:rsid w:val="00640426"/>
    <w:rsid w:val="00644988"/>
    <w:rsid w:val="00646F87"/>
    <w:rsid w:val="006505E0"/>
    <w:rsid w:val="006508AD"/>
    <w:rsid w:val="00653F98"/>
    <w:rsid w:val="006548FD"/>
    <w:rsid w:val="0067041E"/>
    <w:rsid w:val="0067062B"/>
    <w:rsid w:val="006743A6"/>
    <w:rsid w:val="00694449"/>
    <w:rsid w:val="00695A86"/>
    <w:rsid w:val="006A15B9"/>
    <w:rsid w:val="006A3954"/>
    <w:rsid w:val="006B4FF7"/>
    <w:rsid w:val="006B736E"/>
    <w:rsid w:val="006C25DC"/>
    <w:rsid w:val="006D0225"/>
    <w:rsid w:val="006E15E1"/>
    <w:rsid w:val="006E2D1A"/>
    <w:rsid w:val="006E2E7C"/>
    <w:rsid w:val="006E47BA"/>
    <w:rsid w:val="00705B88"/>
    <w:rsid w:val="0070621D"/>
    <w:rsid w:val="00710EF2"/>
    <w:rsid w:val="007152DF"/>
    <w:rsid w:val="00724D73"/>
    <w:rsid w:val="00727762"/>
    <w:rsid w:val="007279E0"/>
    <w:rsid w:val="007321D4"/>
    <w:rsid w:val="00734C91"/>
    <w:rsid w:val="007369F7"/>
    <w:rsid w:val="00743872"/>
    <w:rsid w:val="007452CD"/>
    <w:rsid w:val="00751131"/>
    <w:rsid w:val="007572F7"/>
    <w:rsid w:val="007573F6"/>
    <w:rsid w:val="00757D07"/>
    <w:rsid w:val="00760AE5"/>
    <w:rsid w:val="007736F0"/>
    <w:rsid w:val="0077460F"/>
    <w:rsid w:val="00774B54"/>
    <w:rsid w:val="007759BF"/>
    <w:rsid w:val="00792C6B"/>
    <w:rsid w:val="007A61C1"/>
    <w:rsid w:val="007B2495"/>
    <w:rsid w:val="007B3846"/>
    <w:rsid w:val="007B3AF4"/>
    <w:rsid w:val="007B4280"/>
    <w:rsid w:val="007B5667"/>
    <w:rsid w:val="007B66D9"/>
    <w:rsid w:val="007D0B02"/>
    <w:rsid w:val="007E0D6A"/>
    <w:rsid w:val="007E4389"/>
    <w:rsid w:val="007E7B0B"/>
    <w:rsid w:val="007F3176"/>
    <w:rsid w:val="007F6D89"/>
    <w:rsid w:val="00800426"/>
    <w:rsid w:val="0080513D"/>
    <w:rsid w:val="00810514"/>
    <w:rsid w:val="008240EA"/>
    <w:rsid w:val="00825232"/>
    <w:rsid w:val="00825808"/>
    <w:rsid w:val="008601C6"/>
    <w:rsid w:val="008603A2"/>
    <w:rsid w:val="00875FD8"/>
    <w:rsid w:val="00882FAD"/>
    <w:rsid w:val="00884EA1"/>
    <w:rsid w:val="008851CA"/>
    <w:rsid w:val="00890EE6"/>
    <w:rsid w:val="008A1E16"/>
    <w:rsid w:val="008A30A3"/>
    <w:rsid w:val="008B08B6"/>
    <w:rsid w:val="008B1391"/>
    <w:rsid w:val="008B794A"/>
    <w:rsid w:val="008C7B1C"/>
    <w:rsid w:val="008C7FFB"/>
    <w:rsid w:val="008D6B7B"/>
    <w:rsid w:val="008D7D98"/>
    <w:rsid w:val="008F3346"/>
    <w:rsid w:val="008F4B73"/>
    <w:rsid w:val="009064D3"/>
    <w:rsid w:val="00907E3A"/>
    <w:rsid w:val="00910351"/>
    <w:rsid w:val="00922DFA"/>
    <w:rsid w:val="00923B8F"/>
    <w:rsid w:val="009246AA"/>
    <w:rsid w:val="009369D3"/>
    <w:rsid w:val="00942856"/>
    <w:rsid w:val="00942BB1"/>
    <w:rsid w:val="00945624"/>
    <w:rsid w:val="0094576E"/>
    <w:rsid w:val="00946BCD"/>
    <w:rsid w:val="00950EAA"/>
    <w:rsid w:val="0095352D"/>
    <w:rsid w:val="00956CCC"/>
    <w:rsid w:val="00963BCF"/>
    <w:rsid w:val="00963D28"/>
    <w:rsid w:val="00967C14"/>
    <w:rsid w:val="00987126"/>
    <w:rsid w:val="00990759"/>
    <w:rsid w:val="009B13F5"/>
    <w:rsid w:val="009C16E2"/>
    <w:rsid w:val="009C1F38"/>
    <w:rsid w:val="009C249E"/>
    <w:rsid w:val="009E051E"/>
    <w:rsid w:val="009E37BD"/>
    <w:rsid w:val="009F55A7"/>
    <w:rsid w:val="00A104B8"/>
    <w:rsid w:val="00A12EB3"/>
    <w:rsid w:val="00A35238"/>
    <w:rsid w:val="00A42C31"/>
    <w:rsid w:val="00A565D0"/>
    <w:rsid w:val="00A61995"/>
    <w:rsid w:val="00A658D1"/>
    <w:rsid w:val="00A67BB1"/>
    <w:rsid w:val="00A81FF9"/>
    <w:rsid w:val="00A970C5"/>
    <w:rsid w:val="00AA0F0F"/>
    <w:rsid w:val="00AA1B09"/>
    <w:rsid w:val="00AC5310"/>
    <w:rsid w:val="00AD6276"/>
    <w:rsid w:val="00AD6ABF"/>
    <w:rsid w:val="00AE3047"/>
    <w:rsid w:val="00AF0D25"/>
    <w:rsid w:val="00B02919"/>
    <w:rsid w:val="00B06721"/>
    <w:rsid w:val="00B10CC9"/>
    <w:rsid w:val="00B153A5"/>
    <w:rsid w:val="00B26093"/>
    <w:rsid w:val="00B277A4"/>
    <w:rsid w:val="00B3419E"/>
    <w:rsid w:val="00B43C56"/>
    <w:rsid w:val="00B45C5E"/>
    <w:rsid w:val="00B53FD6"/>
    <w:rsid w:val="00B90D9F"/>
    <w:rsid w:val="00B96739"/>
    <w:rsid w:val="00B96866"/>
    <w:rsid w:val="00B97308"/>
    <w:rsid w:val="00BA6B05"/>
    <w:rsid w:val="00BB3EF5"/>
    <w:rsid w:val="00BB48FF"/>
    <w:rsid w:val="00BC615C"/>
    <w:rsid w:val="00BD5420"/>
    <w:rsid w:val="00BD6289"/>
    <w:rsid w:val="00BE5BC3"/>
    <w:rsid w:val="00BE6800"/>
    <w:rsid w:val="00BF30FF"/>
    <w:rsid w:val="00BF42B8"/>
    <w:rsid w:val="00BF4634"/>
    <w:rsid w:val="00BF50E3"/>
    <w:rsid w:val="00C003F4"/>
    <w:rsid w:val="00C03671"/>
    <w:rsid w:val="00C07D0E"/>
    <w:rsid w:val="00C14BF9"/>
    <w:rsid w:val="00C169C1"/>
    <w:rsid w:val="00C33159"/>
    <w:rsid w:val="00C354D5"/>
    <w:rsid w:val="00C3753B"/>
    <w:rsid w:val="00C40B4D"/>
    <w:rsid w:val="00C41F1A"/>
    <w:rsid w:val="00C536E7"/>
    <w:rsid w:val="00C538CC"/>
    <w:rsid w:val="00C60A33"/>
    <w:rsid w:val="00C66052"/>
    <w:rsid w:val="00C66567"/>
    <w:rsid w:val="00C751E2"/>
    <w:rsid w:val="00C77985"/>
    <w:rsid w:val="00C90BB4"/>
    <w:rsid w:val="00C91EA8"/>
    <w:rsid w:val="00C91F66"/>
    <w:rsid w:val="00C92BC1"/>
    <w:rsid w:val="00CA293C"/>
    <w:rsid w:val="00CA4E62"/>
    <w:rsid w:val="00CB24E0"/>
    <w:rsid w:val="00CC11DC"/>
    <w:rsid w:val="00CC28C9"/>
    <w:rsid w:val="00CC2E28"/>
    <w:rsid w:val="00CC7C1A"/>
    <w:rsid w:val="00CD606E"/>
    <w:rsid w:val="00CE119D"/>
    <w:rsid w:val="00CE28F3"/>
    <w:rsid w:val="00CE7189"/>
    <w:rsid w:val="00CF46ED"/>
    <w:rsid w:val="00D016CE"/>
    <w:rsid w:val="00D0405A"/>
    <w:rsid w:val="00D079E6"/>
    <w:rsid w:val="00D2643C"/>
    <w:rsid w:val="00D26F6D"/>
    <w:rsid w:val="00D30B7B"/>
    <w:rsid w:val="00D31E21"/>
    <w:rsid w:val="00D3624A"/>
    <w:rsid w:val="00D36F99"/>
    <w:rsid w:val="00D548D2"/>
    <w:rsid w:val="00D57223"/>
    <w:rsid w:val="00D5726A"/>
    <w:rsid w:val="00D643A2"/>
    <w:rsid w:val="00D65E69"/>
    <w:rsid w:val="00D6782A"/>
    <w:rsid w:val="00D72A18"/>
    <w:rsid w:val="00D8497C"/>
    <w:rsid w:val="00D91182"/>
    <w:rsid w:val="00D91F03"/>
    <w:rsid w:val="00D94696"/>
    <w:rsid w:val="00D96488"/>
    <w:rsid w:val="00DA75C5"/>
    <w:rsid w:val="00DB4B36"/>
    <w:rsid w:val="00DC1C09"/>
    <w:rsid w:val="00DC1F1D"/>
    <w:rsid w:val="00DC433D"/>
    <w:rsid w:val="00DC784E"/>
    <w:rsid w:val="00DE1466"/>
    <w:rsid w:val="00DE364D"/>
    <w:rsid w:val="00DE5BE9"/>
    <w:rsid w:val="00E0405E"/>
    <w:rsid w:val="00E06D88"/>
    <w:rsid w:val="00E209CA"/>
    <w:rsid w:val="00E25E30"/>
    <w:rsid w:val="00E275AF"/>
    <w:rsid w:val="00E30834"/>
    <w:rsid w:val="00E31B28"/>
    <w:rsid w:val="00E327BB"/>
    <w:rsid w:val="00E334AE"/>
    <w:rsid w:val="00E6224D"/>
    <w:rsid w:val="00E67656"/>
    <w:rsid w:val="00E82668"/>
    <w:rsid w:val="00EA06D1"/>
    <w:rsid w:val="00EA139E"/>
    <w:rsid w:val="00EA18DB"/>
    <w:rsid w:val="00EA3040"/>
    <w:rsid w:val="00EA42E5"/>
    <w:rsid w:val="00EA5221"/>
    <w:rsid w:val="00EB41DD"/>
    <w:rsid w:val="00EB7A51"/>
    <w:rsid w:val="00EB7C0E"/>
    <w:rsid w:val="00EB7F9B"/>
    <w:rsid w:val="00EC169B"/>
    <w:rsid w:val="00EC2A5A"/>
    <w:rsid w:val="00EF3310"/>
    <w:rsid w:val="00EF58E5"/>
    <w:rsid w:val="00F016D6"/>
    <w:rsid w:val="00F0370B"/>
    <w:rsid w:val="00F21515"/>
    <w:rsid w:val="00F26D5F"/>
    <w:rsid w:val="00F27FAA"/>
    <w:rsid w:val="00F33CED"/>
    <w:rsid w:val="00F36CEE"/>
    <w:rsid w:val="00F560E8"/>
    <w:rsid w:val="00F618C5"/>
    <w:rsid w:val="00F619B7"/>
    <w:rsid w:val="00F62797"/>
    <w:rsid w:val="00F65F2E"/>
    <w:rsid w:val="00F720E0"/>
    <w:rsid w:val="00F72B60"/>
    <w:rsid w:val="00F74129"/>
    <w:rsid w:val="00F744B2"/>
    <w:rsid w:val="00F80BBB"/>
    <w:rsid w:val="00F80E4B"/>
    <w:rsid w:val="00F82DC8"/>
    <w:rsid w:val="00F952EE"/>
    <w:rsid w:val="00F96AF4"/>
    <w:rsid w:val="00FA531F"/>
    <w:rsid w:val="00FA620F"/>
    <w:rsid w:val="00FB0905"/>
    <w:rsid w:val="00FB4263"/>
    <w:rsid w:val="00FB4AFA"/>
    <w:rsid w:val="00FB5D1E"/>
    <w:rsid w:val="00FB74A7"/>
    <w:rsid w:val="00FC6D41"/>
    <w:rsid w:val="00FD6661"/>
    <w:rsid w:val="00FD6D9C"/>
    <w:rsid w:val="00FD6F0E"/>
    <w:rsid w:val="00FD710B"/>
    <w:rsid w:val="00FD79D9"/>
    <w:rsid w:val="00FE1A36"/>
    <w:rsid w:val="00FE76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D2A3F"/>
  <w15:docId w15:val="{A37F9DC8-0C5F-4AD8-BD9C-8BE5A0A98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DE5"/>
  </w:style>
  <w:style w:type="paragraph" w:styleId="Balk1">
    <w:name w:val="heading 1"/>
    <w:basedOn w:val="Normal"/>
    <w:next w:val="Normal"/>
    <w:link w:val="Balk1Char"/>
    <w:uiPriority w:val="9"/>
    <w:qFormat/>
    <w:rsid w:val="00FE76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F96AF4"/>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F96AF4"/>
    <w:rPr>
      <w:rFonts w:eastAsiaTheme="minorEastAsia"/>
      <w:lang w:eastAsia="tr-TR"/>
    </w:rPr>
  </w:style>
  <w:style w:type="paragraph" w:styleId="stBilgi">
    <w:name w:val="header"/>
    <w:basedOn w:val="Normal"/>
    <w:link w:val="stBilgiChar"/>
    <w:uiPriority w:val="99"/>
    <w:unhideWhenUsed/>
    <w:rsid w:val="00FE762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E7621"/>
  </w:style>
  <w:style w:type="paragraph" w:styleId="AltBilgi">
    <w:name w:val="footer"/>
    <w:basedOn w:val="Normal"/>
    <w:link w:val="AltBilgiChar"/>
    <w:uiPriority w:val="99"/>
    <w:unhideWhenUsed/>
    <w:rsid w:val="00FE762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E7621"/>
  </w:style>
  <w:style w:type="character" w:customStyle="1" w:styleId="Balk1Char">
    <w:name w:val="Başlık 1 Char"/>
    <w:basedOn w:val="VarsaylanParagrafYazTipi"/>
    <w:link w:val="Balk1"/>
    <w:uiPriority w:val="9"/>
    <w:rsid w:val="00FE7621"/>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FE7621"/>
    <w:pPr>
      <w:outlineLvl w:val="9"/>
    </w:pPr>
    <w:rPr>
      <w:lang w:eastAsia="tr-TR"/>
    </w:rPr>
  </w:style>
  <w:style w:type="paragraph" w:styleId="T2">
    <w:name w:val="toc 2"/>
    <w:basedOn w:val="Normal"/>
    <w:next w:val="Normal"/>
    <w:autoRedefine/>
    <w:uiPriority w:val="39"/>
    <w:unhideWhenUsed/>
    <w:rsid w:val="00FA531F"/>
    <w:pPr>
      <w:numPr>
        <w:ilvl w:val="1"/>
        <w:numId w:val="13"/>
      </w:numPr>
      <w:spacing w:after="100"/>
      <w:ind w:left="851"/>
    </w:pPr>
    <w:rPr>
      <w:rFonts w:eastAsiaTheme="minorEastAsia" w:cs="Times New Roman"/>
      <w:lang w:eastAsia="tr-TR"/>
    </w:rPr>
  </w:style>
  <w:style w:type="paragraph" w:styleId="T1">
    <w:name w:val="toc 1"/>
    <w:basedOn w:val="Normal"/>
    <w:next w:val="Normal"/>
    <w:autoRedefine/>
    <w:uiPriority w:val="39"/>
    <w:unhideWhenUsed/>
    <w:rsid w:val="00FE7621"/>
    <w:pPr>
      <w:spacing w:after="100"/>
    </w:pPr>
    <w:rPr>
      <w:rFonts w:eastAsiaTheme="minorEastAsia" w:cs="Times New Roman"/>
      <w:lang w:eastAsia="tr-TR"/>
    </w:rPr>
  </w:style>
  <w:style w:type="paragraph" w:styleId="T3">
    <w:name w:val="toc 3"/>
    <w:basedOn w:val="Normal"/>
    <w:next w:val="Normal"/>
    <w:autoRedefine/>
    <w:uiPriority w:val="39"/>
    <w:unhideWhenUsed/>
    <w:rsid w:val="00FA531F"/>
    <w:pPr>
      <w:numPr>
        <w:ilvl w:val="1"/>
        <w:numId w:val="14"/>
      </w:numPr>
      <w:spacing w:after="100"/>
    </w:pPr>
    <w:rPr>
      <w:rFonts w:eastAsiaTheme="minorEastAsia" w:cs="Times New Roman"/>
      <w:lang w:eastAsia="tr-TR"/>
    </w:rPr>
  </w:style>
  <w:style w:type="paragraph" w:customStyle="1" w:styleId="Default">
    <w:name w:val="Default"/>
    <w:rsid w:val="00695A86"/>
    <w:pPr>
      <w:autoSpaceDE w:val="0"/>
      <w:autoSpaceDN w:val="0"/>
      <w:adjustRightInd w:val="0"/>
      <w:spacing w:after="0" w:line="240" w:lineRule="auto"/>
    </w:pPr>
    <w:rPr>
      <w:rFonts w:ascii="Ubuntu" w:hAnsi="Ubuntu" w:cs="Ubuntu"/>
      <w:color w:val="000000"/>
      <w:sz w:val="24"/>
      <w:szCs w:val="24"/>
    </w:rPr>
  </w:style>
  <w:style w:type="table" w:styleId="TabloKlavuzu">
    <w:name w:val="Table Grid"/>
    <w:basedOn w:val="NormalTablo"/>
    <w:uiPriority w:val="59"/>
    <w:rsid w:val="005C4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içindekiler vb,List Paragraph"/>
    <w:basedOn w:val="Normal"/>
    <w:link w:val="ListeParagrafChar"/>
    <w:uiPriority w:val="1"/>
    <w:qFormat/>
    <w:rsid w:val="002674F5"/>
    <w:pPr>
      <w:ind w:left="720"/>
      <w:contextualSpacing/>
    </w:pPr>
  </w:style>
  <w:style w:type="paragraph" w:customStyle="1" w:styleId="Stil1">
    <w:name w:val="Stil1"/>
    <w:basedOn w:val="Balk1"/>
    <w:link w:val="Stil1Char"/>
    <w:qFormat/>
    <w:rsid w:val="00353C72"/>
    <w:pPr>
      <w:spacing w:before="480" w:after="120"/>
      <w:contextualSpacing/>
    </w:pPr>
    <w:rPr>
      <w:rFonts w:ascii="Ubuntu" w:eastAsia="Calibri" w:hAnsi="Ubuntu" w:cs="Calibri"/>
      <w:i/>
      <w:color w:val="4A86E8"/>
      <w:sz w:val="72"/>
      <w:szCs w:val="192"/>
      <w:lang w:eastAsia="tr-TR"/>
    </w:rPr>
  </w:style>
  <w:style w:type="character" w:customStyle="1" w:styleId="Stil1Char">
    <w:name w:val="Stil1 Char"/>
    <w:basedOn w:val="VarsaylanParagrafYazTipi"/>
    <w:link w:val="Stil1"/>
    <w:rsid w:val="00353C72"/>
    <w:rPr>
      <w:rFonts w:ascii="Ubuntu" w:eastAsia="Calibri" w:hAnsi="Ubuntu" w:cs="Calibri"/>
      <w:i/>
      <w:color w:val="4A86E8"/>
      <w:sz w:val="72"/>
      <w:szCs w:val="192"/>
      <w:lang w:eastAsia="tr-TR"/>
    </w:rPr>
  </w:style>
  <w:style w:type="paragraph" w:styleId="BalonMetni">
    <w:name w:val="Balloon Text"/>
    <w:basedOn w:val="Normal"/>
    <w:link w:val="BalonMetniChar"/>
    <w:uiPriority w:val="99"/>
    <w:semiHidden/>
    <w:unhideWhenUsed/>
    <w:rsid w:val="007511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1131"/>
    <w:rPr>
      <w:rFonts w:ascii="Tahoma" w:hAnsi="Tahoma" w:cs="Tahoma"/>
      <w:sz w:val="16"/>
      <w:szCs w:val="16"/>
    </w:rPr>
  </w:style>
  <w:style w:type="character" w:customStyle="1" w:styleId="ListeParagrafChar">
    <w:name w:val="Liste Paragraf Char"/>
    <w:aliases w:val="içindekiler vb Char,List Paragraph Char"/>
    <w:link w:val="ListeParagraf"/>
    <w:uiPriority w:val="1"/>
    <w:locked/>
    <w:rsid w:val="00455402"/>
  </w:style>
  <w:style w:type="table" w:customStyle="1" w:styleId="OrtaGlgeleme1-Vurgu22">
    <w:name w:val="Orta Gölgeleme 1 - Vurgu 22"/>
    <w:basedOn w:val="NormalTablo"/>
    <w:next w:val="OrtaGlgeleme1-Vurgu2"/>
    <w:uiPriority w:val="63"/>
    <w:rsid w:val="00B9686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OrtaGlgeleme1-Vurgu2">
    <w:name w:val="Medium Shading 1 Accent 2"/>
    <w:basedOn w:val="NormalTablo"/>
    <w:uiPriority w:val="63"/>
    <w:semiHidden/>
    <w:unhideWhenUsed/>
    <w:rsid w:val="00B96866"/>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6E4985-1EC4-43BB-AB2A-521F3CD79995}" type="doc">
      <dgm:prSet loTypeId="urn:microsoft.com/office/officeart/2005/8/layout/hierarchy1" loCatId="hierarchy" qsTypeId="urn:microsoft.com/office/officeart/2005/8/quickstyle/simple2" qsCatId="simple" csTypeId="urn:microsoft.com/office/officeart/2005/8/colors/colorful4" csCatId="colorful" phldr="1"/>
      <dgm:spPr/>
      <dgm:t>
        <a:bodyPr/>
        <a:lstStyle/>
        <a:p>
          <a:endParaRPr lang="tr-TR"/>
        </a:p>
      </dgm:t>
    </dgm:pt>
    <dgm:pt modelId="{C4877A6C-35BF-4E3F-AAE7-CF934FD84B1D}">
      <dgm:prSet phldrT="[Metin]"/>
      <dgm:spPr>
        <a:xfrm>
          <a:off x="2162595" y="736933"/>
          <a:ext cx="1111019" cy="705497"/>
        </a:xfr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İLÇE MİLLİ EĞİTİM MÜDÜRÜ</a:t>
          </a:r>
        </a:p>
      </dgm:t>
    </dgm:pt>
    <dgm:pt modelId="{9B5C4B33-0EA5-43C7-AAA7-2895382AB7D0}" type="parTrans" cxnId="{A9F15C4E-0FB3-40B4-8C2B-0D5560D13BA1}">
      <dgm:prSet/>
      <dgm:spPr/>
      <dgm:t>
        <a:bodyPr/>
        <a:lstStyle/>
        <a:p>
          <a:endParaRPr lang="tr-TR"/>
        </a:p>
      </dgm:t>
    </dgm:pt>
    <dgm:pt modelId="{56E62340-5449-4F87-8061-580BCA8C4CEF}" type="sibTrans" cxnId="{A9F15C4E-0FB3-40B4-8C2B-0D5560D13BA1}">
      <dgm:prSet/>
      <dgm:spPr/>
      <dgm:t>
        <a:bodyPr/>
        <a:lstStyle/>
        <a:p>
          <a:endParaRPr lang="tr-TR"/>
        </a:p>
      </dgm:t>
    </dgm:pt>
    <dgm:pt modelId="{354F3399-0D75-43C3-907C-2E5165D007E3}">
      <dgm:prSet phldrT="[Metin]"/>
      <dgm:spPr>
        <a:xfrm>
          <a:off x="2162595" y="1765551"/>
          <a:ext cx="1111019" cy="705497"/>
        </a:xfr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SUBE MÜDÜRLERİ</a:t>
          </a:r>
        </a:p>
      </dgm:t>
    </dgm:pt>
    <dgm:pt modelId="{76A9013D-6A47-49F1-AC8C-E8D29C8432B1}" type="parTrans" cxnId="{74BF9A01-2904-49B5-9A2D-979A2AEC0382}">
      <dgm:prSet/>
      <dgm:spPr>
        <a:xfrm>
          <a:off x="2548938" y="1325156"/>
          <a:ext cx="91440" cy="323121"/>
        </a:xfrm>
        <a:noFill/>
        <a:ln w="25400" cap="flat" cmpd="sng" algn="ctr">
          <a:solidFill>
            <a:srgbClr val="4BACC6">
              <a:hueOff val="0"/>
              <a:satOff val="0"/>
              <a:lumOff val="0"/>
              <a:alphaOff val="0"/>
            </a:srgbClr>
          </a:solidFill>
          <a:prstDash val="solid"/>
        </a:ln>
        <a:effectLst/>
      </dgm:spPr>
      <dgm:t>
        <a:bodyPr/>
        <a:lstStyle/>
        <a:p>
          <a:endParaRPr lang="tr-TR"/>
        </a:p>
      </dgm:t>
    </dgm:pt>
    <dgm:pt modelId="{93EBBE95-A737-4EEA-85AC-2892BC810FDB}" type="sibTrans" cxnId="{74BF9A01-2904-49B5-9A2D-979A2AEC0382}">
      <dgm:prSet/>
      <dgm:spPr/>
      <dgm:t>
        <a:bodyPr/>
        <a:lstStyle/>
        <a:p>
          <a:endParaRPr lang="tr-TR"/>
        </a:p>
      </dgm:t>
    </dgm:pt>
    <dgm:pt modelId="{A4B73792-CDCE-404E-BADF-9A5EA1F7E0E6}">
      <dgm:prSet phldrT="[Metin]"/>
      <dgm:spPr>
        <a:xfrm>
          <a:off x="2841551" y="2794170"/>
          <a:ext cx="1111019" cy="705497"/>
        </a:xfr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ŞEF </a:t>
          </a:r>
        </a:p>
      </dgm:t>
    </dgm:pt>
    <dgm:pt modelId="{6098352E-FA9B-49D3-B56A-596B49186821}" type="parTrans" cxnId="{9FC1E578-405A-4754-9364-7B1C52D94FA7}">
      <dgm:prSet/>
      <dgm:spPr>
        <a:xfrm>
          <a:off x="2594658" y="2353774"/>
          <a:ext cx="678956" cy="323121"/>
        </a:xfrm>
        <a:noFill/>
        <a:ln w="25400" cap="flat" cmpd="sng" algn="ctr">
          <a:solidFill>
            <a:srgbClr val="F79646">
              <a:hueOff val="0"/>
              <a:satOff val="0"/>
              <a:lumOff val="0"/>
              <a:alphaOff val="0"/>
            </a:srgbClr>
          </a:solidFill>
          <a:prstDash val="solid"/>
        </a:ln>
        <a:effectLst/>
      </dgm:spPr>
      <dgm:t>
        <a:bodyPr/>
        <a:lstStyle/>
        <a:p>
          <a:endParaRPr lang="tr-TR"/>
        </a:p>
      </dgm:t>
    </dgm:pt>
    <dgm:pt modelId="{5D0C08D2-A8BE-432B-9A88-4400BA914361}" type="sibTrans" cxnId="{9FC1E578-405A-4754-9364-7B1C52D94FA7}">
      <dgm:prSet/>
      <dgm:spPr/>
      <dgm:t>
        <a:bodyPr/>
        <a:lstStyle/>
        <a:p>
          <a:endParaRPr lang="tr-TR"/>
        </a:p>
      </dgm:t>
    </dgm:pt>
    <dgm:pt modelId="{31DE2C6D-AC1D-4AA9-BFED-40557C537AFA}">
      <dgm:prSet/>
      <dgm:spPr>
        <a:xfrm>
          <a:off x="5557375" y="3822788"/>
          <a:ext cx="1111019" cy="70549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HİZMETLİ</a:t>
          </a:r>
        </a:p>
      </dgm:t>
    </dgm:pt>
    <dgm:pt modelId="{CD4F720A-83AE-4AB4-881D-8624DBF6CE7D}" type="parTrans" cxnId="{8540065F-5A8E-4032-9915-185E3924BD66}">
      <dgm:prSet/>
      <dgm:spPr>
        <a:xfrm>
          <a:off x="3273614" y="3382393"/>
          <a:ext cx="2715824" cy="323121"/>
        </a:xfrm>
        <a:noFill/>
        <a:ln w="25400" cap="flat" cmpd="sng" algn="ctr">
          <a:solidFill>
            <a:srgbClr val="4F81BD">
              <a:hueOff val="0"/>
              <a:satOff val="0"/>
              <a:lumOff val="0"/>
              <a:alphaOff val="0"/>
            </a:srgbClr>
          </a:solidFill>
          <a:prstDash val="solid"/>
        </a:ln>
        <a:effectLst/>
      </dgm:spPr>
      <dgm:t>
        <a:bodyPr/>
        <a:lstStyle/>
        <a:p>
          <a:endParaRPr lang="tr-TR"/>
        </a:p>
      </dgm:t>
    </dgm:pt>
    <dgm:pt modelId="{D088E401-6780-4A77-B155-E7D0919919FC}" type="sibTrans" cxnId="{8540065F-5A8E-4032-9915-185E3924BD66}">
      <dgm:prSet/>
      <dgm:spPr/>
      <dgm:t>
        <a:bodyPr/>
        <a:lstStyle/>
        <a:p>
          <a:endParaRPr lang="tr-TR"/>
        </a:p>
      </dgm:t>
    </dgm:pt>
    <dgm:pt modelId="{8A826E2C-E4C8-49FB-B441-FF7287507B58}">
      <dgm:prSet/>
      <dgm:spPr>
        <a:xfrm>
          <a:off x="1483638" y="3822788"/>
          <a:ext cx="1111019" cy="70549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VERİ HAZIRLAMA VE KONTROL İŞLETMENİ</a:t>
          </a:r>
        </a:p>
      </dgm:t>
    </dgm:pt>
    <dgm:pt modelId="{706B58F7-1837-435D-A584-01942AE7967F}" type="parTrans" cxnId="{EC3279EA-38C0-493D-B069-E075A08DF9E3}">
      <dgm:prSet/>
      <dgm:spPr>
        <a:xfrm>
          <a:off x="1915701" y="3382393"/>
          <a:ext cx="1357912" cy="323121"/>
        </a:xfrm>
        <a:noFill/>
        <a:ln w="25400" cap="flat" cmpd="sng" algn="ctr">
          <a:solidFill>
            <a:srgbClr val="4F81BD">
              <a:hueOff val="0"/>
              <a:satOff val="0"/>
              <a:lumOff val="0"/>
              <a:alphaOff val="0"/>
            </a:srgbClr>
          </a:solidFill>
          <a:prstDash val="solid"/>
        </a:ln>
        <a:effectLst/>
      </dgm:spPr>
      <dgm:t>
        <a:bodyPr/>
        <a:lstStyle/>
        <a:p>
          <a:endParaRPr lang="tr-TR"/>
        </a:p>
      </dgm:t>
    </dgm:pt>
    <dgm:pt modelId="{40E2EE35-C8A0-4B54-AAC6-8B4E1D0BA893}" type="sibTrans" cxnId="{EC3279EA-38C0-493D-B069-E075A08DF9E3}">
      <dgm:prSet/>
      <dgm:spPr/>
      <dgm:t>
        <a:bodyPr/>
        <a:lstStyle/>
        <a:p>
          <a:endParaRPr lang="tr-TR"/>
        </a:p>
      </dgm:t>
    </dgm:pt>
    <dgm:pt modelId="{C5952112-B37B-48B3-AC2E-86BF86009060}">
      <dgm:prSet/>
      <dgm:spPr>
        <a:xfrm>
          <a:off x="125726" y="3822788"/>
          <a:ext cx="1111019" cy="70549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TEKNİSYEN</a:t>
          </a:r>
        </a:p>
      </dgm:t>
    </dgm:pt>
    <dgm:pt modelId="{862176F0-558D-426D-A9C8-7425C3EFF7EC}" type="parTrans" cxnId="{702B8BD0-1888-464E-BD00-B020F35B35E3}">
      <dgm:prSet/>
      <dgm:spPr>
        <a:xfrm>
          <a:off x="557789" y="3382393"/>
          <a:ext cx="2715824" cy="323121"/>
        </a:xfrm>
        <a:noFill/>
        <a:ln w="25400" cap="flat" cmpd="sng" algn="ctr">
          <a:solidFill>
            <a:srgbClr val="4F81BD">
              <a:hueOff val="0"/>
              <a:satOff val="0"/>
              <a:lumOff val="0"/>
              <a:alphaOff val="0"/>
            </a:srgbClr>
          </a:solidFill>
          <a:prstDash val="solid"/>
        </a:ln>
        <a:effectLst/>
      </dgm:spPr>
      <dgm:t>
        <a:bodyPr/>
        <a:lstStyle/>
        <a:p>
          <a:endParaRPr lang="tr-TR"/>
        </a:p>
      </dgm:t>
    </dgm:pt>
    <dgm:pt modelId="{506BD89B-6FDB-4C02-A26A-1EA88AF058F2}" type="sibTrans" cxnId="{702B8BD0-1888-464E-BD00-B020F35B35E3}">
      <dgm:prSet/>
      <dgm:spPr/>
      <dgm:t>
        <a:bodyPr/>
        <a:lstStyle/>
        <a:p>
          <a:endParaRPr lang="tr-TR"/>
        </a:p>
      </dgm:t>
    </dgm:pt>
    <dgm:pt modelId="{19EA995D-C43A-4A1B-9BDF-1D239D98E7CE}">
      <dgm:prSet/>
      <dgm:spPr>
        <a:xfrm>
          <a:off x="2841551" y="3822788"/>
          <a:ext cx="1111019" cy="70549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MEMUR</a:t>
          </a:r>
        </a:p>
      </dgm:t>
    </dgm:pt>
    <dgm:pt modelId="{E0635DA3-E17B-4E52-A0B0-B2002297966E}" type="parTrans" cxnId="{3033467C-636C-45B8-A67F-836E3BE922AF}">
      <dgm:prSet/>
      <dgm:spPr>
        <a:xfrm>
          <a:off x="3227894" y="3382393"/>
          <a:ext cx="91440" cy="323121"/>
        </a:xfrm>
        <a:noFill/>
        <a:ln w="25400" cap="flat" cmpd="sng" algn="ctr">
          <a:solidFill>
            <a:srgbClr val="4F81BD">
              <a:hueOff val="0"/>
              <a:satOff val="0"/>
              <a:lumOff val="0"/>
              <a:alphaOff val="0"/>
            </a:srgbClr>
          </a:solidFill>
          <a:prstDash val="solid"/>
        </a:ln>
        <a:effectLst/>
      </dgm:spPr>
      <dgm:t>
        <a:bodyPr/>
        <a:lstStyle/>
        <a:p>
          <a:endParaRPr lang="tr-TR"/>
        </a:p>
      </dgm:t>
    </dgm:pt>
    <dgm:pt modelId="{CB609A40-6FA5-4820-AA25-18B199F78AF2}" type="sibTrans" cxnId="{3033467C-636C-45B8-A67F-836E3BE922AF}">
      <dgm:prSet/>
      <dgm:spPr/>
      <dgm:t>
        <a:bodyPr/>
        <a:lstStyle/>
        <a:p>
          <a:endParaRPr lang="tr-TR"/>
        </a:p>
      </dgm:t>
    </dgm:pt>
    <dgm:pt modelId="{A3A374B2-E4DF-45EB-8493-589D9E017CF1}">
      <dgm:prSet/>
      <dgm:spPr>
        <a:xfrm>
          <a:off x="4199463" y="3822788"/>
          <a:ext cx="1111019" cy="70549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SÜREKLİ İŞCİ </a:t>
          </a:r>
        </a:p>
      </dgm:t>
    </dgm:pt>
    <dgm:pt modelId="{112D61CA-B898-4336-9A11-C95FE6A7A624}" type="parTrans" cxnId="{C585DC73-8174-4B58-B1E8-F84D59DE671A}">
      <dgm:prSet/>
      <dgm:spPr>
        <a:xfrm>
          <a:off x="3273614" y="3382393"/>
          <a:ext cx="1357912" cy="323121"/>
        </a:xfrm>
        <a:noFill/>
        <a:ln w="25400" cap="flat" cmpd="sng" algn="ctr">
          <a:solidFill>
            <a:srgbClr val="4F81BD">
              <a:hueOff val="0"/>
              <a:satOff val="0"/>
              <a:lumOff val="0"/>
              <a:alphaOff val="0"/>
            </a:srgbClr>
          </a:solidFill>
          <a:prstDash val="solid"/>
        </a:ln>
        <a:effectLst/>
      </dgm:spPr>
      <dgm:t>
        <a:bodyPr/>
        <a:lstStyle/>
        <a:p>
          <a:endParaRPr lang="tr-TR"/>
        </a:p>
      </dgm:t>
    </dgm:pt>
    <dgm:pt modelId="{3AB03637-01CA-4EA9-91C6-E8FF6A29EEDC}" type="sibTrans" cxnId="{C585DC73-8174-4B58-B1E8-F84D59DE671A}">
      <dgm:prSet/>
      <dgm:spPr/>
      <dgm:t>
        <a:bodyPr/>
        <a:lstStyle/>
        <a:p>
          <a:endParaRPr lang="tr-TR"/>
        </a:p>
      </dgm:t>
    </dgm:pt>
    <dgm:pt modelId="{8EF937A6-F1F0-43CF-B12D-0BB4FF27C31E}">
      <dgm:prSet/>
      <dgm:spPr>
        <a:xfrm>
          <a:off x="1483638" y="2794170"/>
          <a:ext cx="1111019" cy="705497"/>
        </a:xfr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KURUM VE OKULLAR</a:t>
          </a:r>
        </a:p>
      </dgm:t>
    </dgm:pt>
    <dgm:pt modelId="{5BBF4DF0-DA66-456D-B259-9ADDDB2D34AA}" type="parTrans" cxnId="{DAC6B281-F63F-4DA7-ABB2-FFAC5E31584D}">
      <dgm:prSet/>
      <dgm:spPr>
        <a:xfrm>
          <a:off x="1915701" y="2353774"/>
          <a:ext cx="678956" cy="323121"/>
        </a:xfrm>
        <a:noFill/>
        <a:ln w="25400" cap="flat" cmpd="sng" algn="ctr">
          <a:solidFill>
            <a:srgbClr val="F79646">
              <a:hueOff val="0"/>
              <a:satOff val="0"/>
              <a:lumOff val="0"/>
              <a:alphaOff val="0"/>
            </a:srgbClr>
          </a:solidFill>
          <a:prstDash val="solid"/>
        </a:ln>
        <a:effectLst/>
      </dgm:spPr>
      <dgm:t>
        <a:bodyPr/>
        <a:lstStyle/>
        <a:p>
          <a:endParaRPr lang="tr-TR"/>
        </a:p>
      </dgm:t>
    </dgm:pt>
    <dgm:pt modelId="{0AD3A229-CA3F-4AC9-8814-F194E84E4716}" type="sibTrans" cxnId="{DAC6B281-F63F-4DA7-ABB2-FFAC5E31584D}">
      <dgm:prSet/>
      <dgm:spPr/>
      <dgm:t>
        <a:bodyPr/>
        <a:lstStyle/>
        <a:p>
          <a:endParaRPr lang="tr-TR"/>
        </a:p>
      </dgm:t>
    </dgm:pt>
    <dgm:pt modelId="{41E9419E-8CA4-491E-836F-38CE8A94B0D6}" type="pres">
      <dgm:prSet presAssocID="{636E4985-1EC4-43BB-AB2A-521F3CD79995}" presName="hierChild1" presStyleCnt="0">
        <dgm:presLayoutVars>
          <dgm:chPref val="1"/>
          <dgm:dir/>
          <dgm:animOne val="branch"/>
          <dgm:animLvl val="lvl"/>
          <dgm:resizeHandles/>
        </dgm:presLayoutVars>
      </dgm:prSet>
      <dgm:spPr/>
      <dgm:t>
        <a:bodyPr/>
        <a:lstStyle/>
        <a:p>
          <a:endParaRPr lang="tr-TR"/>
        </a:p>
      </dgm:t>
    </dgm:pt>
    <dgm:pt modelId="{E39AC489-E7E2-40D8-83CF-9B28A146B642}" type="pres">
      <dgm:prSet presAssocID="{C4877A6C-35BF-4E3F-AAE7-CF934FD84B1D}" presName="hierRoot1" presStyleCnt="0"/>
      <dgm:spPr/>
    </dgm:pt>
    <dgm:pt modelId="{F3431CFA-5A07-4226-852C-291B6D0724F2}" type="pres">
      <dgm:prSet presAssocID="{C4877A6C-35BF-4E3F-AAE7-CF934FD84B1D}" presName="composite" presStyleCnt="0"/>
      <dgm:spPr/>
    </dgm:pt>
    <dgm:pt modelId="{FE4BFC95-B026-44CB-8B8F-02F625C3E607}" type="pres">
      <dgm:prSet presAssocID="{C4877A6C-35BF-4E3F-AAE7-CF934FD84B1D}" presName="background" presStyleLbl="node0" presStyleIdx="0" presStyleCnt="1"/>
      <dgm:spPr>
        <a:xfrm>
          <a:off x="2039148" y="619658"/>
          <a:ext cx="1111019" cy="705497"/>
        </a:xfrm>
        <a:prstGeom prst="roundRect">
          <a:avLst>
            <a:gd name="adj" fmla="val 10000"/>
          </a:avLst>
        </a:prstGeo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pt>
    <dgm:pt modelId="{231BAC11-128D-4244-B7DC-4BFC58D45F69}" type="pres">
      <dgm:prSet presAssocID="{C4877A6C-35BF-4E3F-AAE7-CF934FD84B1D}" presName="text" presStyleLbl="fgAcc0" presStyleIdx="0" presStyleCnt="1">
        <dgm:presLayoutVars>
          <dgm:chPref val="3"/>
        </dgm:presLayoutVars>
      </dgm:prSet>
      <dgm:spPr>
        <a:prstGeom prst="roundRect">
          <a:avLst>
            <a:gd name="adj" fmla="val 10000"/>
          </a:avLst>
        </a:prstGeom>
      </dgm:spPr>
      <dgm:t>
        <a:bodyPr/>
        <a:lstStyle/>
        <a:p>
          <a:endParaRPr lang="tr-TR"/>
        </a:p>
      </dgm:t>
    </dgm:pt>
    <dgm:pt modelId="{1294AFB4-F8BF-4B2C-8364-753AADC61C68}" type="pres">
      <dgm:prSet presAssocID="{C4877A6C-35BF-4E3F-AAE7-CF934FD84B1D}" presName="hierChild2" presStyleCnt="0"/>
      <dgm:spPr/>
    </dgm:pt>
    <dgm:pt modelId="{77996AD7-AC1F-4A73-8A63-8A1A9524DE88}" type="pres">
      <dgm:prSet presAssocID="{76A9013D-6A47-49F1-AC8C-E8D29C8432B1}" presName="Name10" presStyleLbl="parChTrans1D2" presStyleIdx="0" presStyleCnt="1"/>
      <dgm:spPr>
        <a:custGeom>
          <a:avLst/>
          <a:gdLst/>
          <a:ahLst/>
          <a:cxnLst/>
          <a:rect l="0" t="0" r="0" b="0"/>
          <a:pathLst>
            <a:path>
              <a:moveTo>
                <a:pt x="45720" y="0"/>
              </a:moveTo>
              <a:lnTo>
                <a:pt x="45720" y="323121"/>
              </a:lnTo>
            </a:path>
          </a:pathLst>
        </a:custGeom>
      </dgm:spPr>
      <dgm:t>
        <a:bodyPr/>
        <a:lstStyle/>
        <a:p>
          <a:endParaRPr lang="tr-TR"/>
        </a:p>
      </dgm:t>
    </dgm:pt>
    <dgm:pt modelId="{6B9C017F-8FDF-496A-B5EB-0D98629B85FF}" type="pres">
      <dgm:prSet presAssocID="{354F3399-0D75-43C3-907C-2E5165D007E3}" presName="hierRoot2" presStyleCnt="0"/>
      <dgm:spPr/>
    </dgm:pt>
    <dgm:pt modelId="{36E8234F-7FB5-47E0-893E-96522F61D4FF}" type="pres">
      <dgm:prSet presAssocID="{354F3399-0D75-43C3-907C-2E5165D007E3}" presName="composite2" presStyleCnt="0"/>
      <dgm:spPr/>
    </dgm:pt>
    <dgm:pt modelId="{3BF2C3DD-9C85-42CF-94DB-0E1C2C4F55DF}" type="pres">
      <dgm:prSet presAssocID="{354F3399-0D75-43C3-907C-2E5165D007E3}" presName="background2" presStyleLbl="node2" presStyleIdx="0" presStyleCnt="1"/>
      <dgm:spPr>
        <a:xfrm>
          <a:off x="2039148" y="1648277"/>
          <a:ext cx="1111019" cy="705497"/>
        </a:xfrm>
        <a:prstGeom prst="roundRect">
          <a:avLst>
            <a:gd name="adj" fmla="val 10000"/>
          </a:avLst>
        </a:prstGeom>
        <a:solidFill>
          <a:srgbClr val="4BACC6">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pt>
    <dgm:pt modelId="{E23B8AEE-62E3-4A6F-94D6-4433D3F6C662}" type="pres">
      <dgm:prSet presAssocID="{354F3399-0D75-43C3-907C-2E5165D007E3}" presName="text2" presStyleLbl="fgAcc2" presStyleIdx="0" presStyleCnt="1">
        <dgm:presLayoutVars>
          <dgm:chPref val="3"/>
        </dgm:presLayoutVars>
      </dgm:prSet>
      <dgm:spPr>
        <a:prstGeom prst="roundRect">
          <a:avLst>
            <a:gd name="adj" fmla="val 10000"/>
          </a:avLst>
        </a:prstGeom>
      </dgm:spPr>
      <dgm:t>
        <a:bodyPr/>
        <a:lstStyle/>
        <a:p>
          <a:endParaRPr lang="tr-TR"/>
        </a:p>
      </dgm:t>
    </dgm:pt>
    <dgm:pt modelId="{DE92853A-1FE0-4DD0-B0EC-A961EE0B1F3B}" type="pres">
      <dgm:prSet presAssocID="{354F3399-0D75-43C3-907C-2E5165D007E3}" presName="hierChild3" presStyleCnt="0"/>
      <dgm:spPr/>
    </dgm:pt>
    <dgm:pt modelId="{EB24D290-EE69-4363-9426-F4C074F44786}" type="pres">
      <dgm:prSet presAssocID="{5BBF4DF0-DA66-456D-B259-9ADDDB2D34AA}" presName="Name17" presStyleLbl="parChTrans1D3" presStyleIdx="0" presStyleCnt="2"/>
      <dgm:spPr>
        <a:custGeom>
          <a:avLst/>
          <a:gdLst/>
          <a:ahLst/>
          <a:cxnLst/>
          <a:rect l="0" t="0" r="0" b="0"/>
          <a:pathLst>
            <a:path>
              <a:moveTo>
                <a:pt x="678956" y="0"/>
              </a:moveTo>
              <a:lnTo>
                <a:pt x="678956" y="220197"/>
              </a:lnTo>
              <a:lnTo>
                <a:pt x="0" y="220197"/>
              </a:lnTo>
              <a:lnTo>
                <a:pt x="0" y="323121"/>
              </a:lnTo>
            </a:path>
          </a:pathLst>
        </a:custGeom>
      </dgm:spPr>
      <dgm:t>
        <a:bodyPr/>
        <a:lstStyle/>
        <a:p>
          <a:endParaRPr lang="tr-TR"/>
        </a:p>
      </dgm:t>
    </dgm:pt>
    <dgm:pt modelId="{7C5431FB-5BDC-4248-AB4E-9C9C0181F5AE}" type="pres">
      <dgm:prSet presAssocID="{8EF937A6-F1F0-43CF-B12D-0BB4FF27C31E}" presName="hierRoot3" presStyleCnt="0"/>
      <dgm:spPr/>
    </dgm:pt>
    <dgm:pt modelId="{1595E0BD-B352-4402-B135-EC5639185DC9}" type="pres">
      <dgm:prSet presAssocID="{8EF937A6-F1F0-43CF-B12D-0BB4FF27C31E}" presName="composite3" presStyleCnt="0"/>
      <dgm:spPr/>
    </dgm:pt>
    <dgm:pt modelId="{9E401EDB-C556-4147-A1F5-A273B20B2F1F}" type="pres">
      <dgm:prSet presAssocID="{8EF937A6-F1F0-43CF-B12D-0BB4FF27C31E}" presName="background3" presStyleLbl="node3" presStyleIdx="0" presStyleCnt="2"/>
      <dgm:spPr>
        <a:xfrm>
          <a:off x="1360192" y="2676896"/>
          <a:ext cx="1111019" cy="705497"/>
        </a:xfrm>
        <a:prstGeom prst="roundRect">
          <a:avLst>
            <a:gd name="adj" fmla="val 10000"/>
          </a:avLst>
        </a:prstGeom>
        <a:solidFill>
          <a:srgbClr val="F79646">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pt>
    <dgm:pt modelId="{88E0BC1D-83F8-4906-94F0-740AC9C82DA5}" type="pres">
      <dgm:prSet presAssocID="{8EF937A6-F1F0-43CF-B12D-0BB4FF27C31E}" presName="text3" presStyleLbl="fgAcc3" presStyleIdx="0" presStyleCnt="2">
        <dgm:presLayoutVars>
          <dgm:chPref val="3"/>
        </dgm:presLayoutVars>
      </dgm:prSet>
      <dgm:spPr>
        <a:prstGeom prst="roundRect">
          <a:avLst>
            <a:gd name="adj" fmla="val 10000"/>
          </a:avLst>
        </a:prstGeom>
      </dgm:spPr>
      <dgm:t>
        <a:bodyPr/>
        <a:lstStyle/>
        <a:p>
          <a:endParaRPr lang="tr-TR"/>
        </a:p>
      </dgm:t>
    </dgm:pt>
    <dgm:pt modelId="{2ED72CAB-0DF1-4128-A2E2-0E926AE0F729}" type="pres">
      <dgm:prSet presAssocID="{8EF937A6-F1F0-43CF-B12D-0BB4FF27C31E}" presName="hierChild4" presStyleCnt="0"/>
      <dgm:spPr/>
    </dgm:pt>
    <dgm:pt modelId="{D322CCEC-887D-4A99-9B6D-F096BC9512F2}" type="pres">
      <dgm:prSet presAssocID="{6098352E-FA9B-49D3-B56A-596B49186821}" presName="Name17" presStyleLbl="parChTrans1D3" presStyleIdx="1" presStyleCnt="2"/>
      <dgm:spPr>
        <a:custGeom>
          <a:avLst/>
          <a:gdLst/>
          <a:ahLst/>
          <a:cxnLst/>
          <a:rect l="0" t="0" r="0" b="0"/>
          <a:pathLst>
            <a:path>
              <a:moveTo>
                <a:pt x="0" y="0"/>
              </a:moveTo>
              <a:lnTo>
                <a:pt x="0" y="220197"/>
              </a:lnTo>
              <a:lnTo>
                <a:pt x="678956" y="220197"/>
              </a:lnTo>
              <a:lnTo>
                <a:pt x="678956" y="323121"/>
              </a:lnTo>
            </a:path>
          </a:pathLst>
        </a:custGeom>
      </dgm:spPr>
      <dgm:t>
        <a:bodyPr/>
        <a:lstStyle/>
        <a:p>
          <a:endParaRPr lang="tr-TR"/>
        </a:p>
      </dgm:t>
    </dgm:pt>
    <dgm:pt modelId="{965393A5-F16A-4B29-B8B1-BED078DCE627}" type="pres">
      <dgm:prSet presAssocID="{A4B73792-CDCE-404E-BADF-9A5EA1F7E0E6}" presName="hierRoot3" presStyleCnt="0"/>
      <dgm:spPr/>
    </dgm:pt>
    <dgm:pt modelId="{5039BAE9-74F1-4848-883A-CF6AEEC5D0B2}" type="pres">
      <dgm:prSet presAssocID="{A4B73792-CDCE-404E-BADF-9A5EA1F7E0E6}" presName="composite3" presStyleCnt="0"/>
      <dgm:spPr/>
    </dgm:pt>
    <dgm:pt modelId="{DBEFB6AB-42D2-42A9-808D-1D2734C2F2BA}" type="pres">
      <dgm:prSet presAssocID="{A4B73792-CDCE-404E-BADF-9A5EA1F7E0E6}" presName="background3" presStyleLbl="node3" presStyleIdx="1" presStyleCnt="2"/>
      <dgm:spPr>
        <a:xfrm>
          <a:off x="2718104" y="2676896"/>
          <a:ext cx="1111019" cy="705497"/>
        </a:xfrm>
        <a:prstGeom prst="roundRect">
          <a:avLst>
            <a:gd name="adj" fmla="val 10000"/>
          </a:avLst>
        </a:prstGeom>
        <a:solidFill>
          <a:srgbClr val="F79646">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pt>
    <dgm:pt modelId="{951F7FCC-07B8-434F-9733-579AD7536E19}" type="pres">
      <dgm:prSet presAssocID="{A4B73792-CDCE-404E-BADF-9A5EA1F7E0E6}" presName="text3" presStyleLbl="fgAcc3" presStyleIdx="1" presStyleCnt="2">
        <dgm:presLayoutVars>
          <dgm:chPref val="3"/>
        </dgm:presLayoutVars>
      </dgm:prSet>
      <dgm:spPr>
        <a:prstGeom prst="roundRect">
          <a:avLst>
            <a:gd name="adj" fmla="val 10000"/>
          </a:avLst>
        </a:prstGeom>
      </dgm:spPr>
      <dgm:t>
        <a:bodyPr/>
        <a:lstStyle/>
        <a:p>
          <a:endParaRPr lang="tr-TR"/>
        </a:p>
      </dgm:t>
    </dgm:pt>
    <dgm:pt modelId="{963F72FF-A69A-4AF7-A899-DF84A5FB0292}" type="pres">
      <dgm:prSet presAssocID="{A4B73792-CDCE-404E-BADF-9A5EA1F7E0E6}" presName="hierChild4" presStyleCnt="0"/>
      <dgm:spPr/>
    </dgm:pt>
    <dgm:pt modelId="{37CFDC6F-FA7C-40B9-8A49-DB6DDF4DD63B}" type="pres">
      <dgm:prSet presAssocID="{862176F0-558D-426D-A9C8-7425C3EFF7EC}" presName="Name23" presStyleLbl="parChTrans1D4" presStyleIdx="0" presStyleCnt="5"/>
      <dgm:spPr>
        <a:custGeom>
          <a:avLst/>
          <a:gdLst/>
          <a:ahLst/>
          <a:cxnLst/>
          <a:rect l="0" t="0" r="0" b="0"/>
          <a:pathLst>
            <a:path>
              <a:moveTo>
                <a:pt x="2715824" y="0"/>
              </a:moveTo>
              <a:lnTo>
                <a:pt x="2715824" y="220197"/>
              </a:lnTo>
              <a:lnTo>
                <a:pt x="0" y="220197"/>
              </a:lnTo>
              <a:lnTo>
                <a:pt x="0" y="323121"/>
              </a:lnTo>
            </a:path>
          </a:pathLst>
        </a:custGeom>
      </dgm:spPr>
      <dgm:t>
        <a:bodyPr/>
        <a:lstStyle/>
        <a:p>
          <a:endParaRPr lang="tr-TR"/>
        </a:p>
      </dgm:t>
    </dgm:pt>
    <dgm:pt modelId="{0076EE98-C401-42AE-B84F-D259E879F567}" type="pres">
      <dgm:prSet presAssocID="{C5952112-B37B-48B3-AC2E-86BF86009060}" presName="hierRoot4" presStyleCnt="0"/>
      <dgm:spPr/>
    </dgm:pt>
    <dgm:pt modelId="{6DB0CC46-A46A-47A7-AADF-C7093AD21F21}" type="pres">
      <dgm:prSet presAssocID="{C5952112-B37B-48B3-AC2E-86BF86009060}" presName="composite4" presStyleCnt="0"/>
      <dgm:spPr/>
    </dgm:pt>
    <dgm:pt modelId="{DCE230B2-DEB5-4256-B341-52572C2E71B5}" type="pres">
      <dgm:prSet presAssocID="{C5952112-B37B-48B3-AC2E-86BF86009060}" presName="background4" presStyleLbl="node4" presStyleIdx="0" presStyleCnt="5"/>
      <dgm:spPr>
        <a:xfrm>
          <a:off x="2280" y="3705514"/>
          <a:ext cx="1111019" cy="705497"/>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pt>
    <dgm:pt modelId="{EE7EF755-D1DD-4098-9EC6-7D1CF53B995D}" type="pres">
      <dgm:prSet presAssocID="{C5952112-B37B-48B3-AC2E-86BF86009060}" presName="text4" presStyleLbl="fgAcc4" presStyleIdx="0" presStyleCnt="5">
        <dgm:presLayoutVars>
          <dgm:chPref val="3"/>
        </dgm:presLayoutVars>
      </dgm:prSet>
      <dgm:spPr>
        <a:prstGeom prst="roundRect">
          <a:avLst>
            <a:gd name="adj" fmla="val 10000"/>
          </a:avLst>
        </a:prstGeom>
      </dgm:spPr>
      <dgm:t>
        <a:bodyPr/>
        <a:lstStyle/>
        <a:p>
          <a:endParaRPr lang="tr-TR"/>
        </a:p>
      </dgm:t>
    </dgm:pt>
    <dgm:pt modelId="{765856AA-9539-40A0-8EA6-66BB550A9381}" type="pres">
      <dgm:prSet presAssocID="{C5952112-B37B-48B3-AC2E-86BF86009060}" presName="hierChild5" presStyleCnt="0"/>
      <dgm:spPr/>
    </dgm:pt>
    <dgm:pt modelId="{6AC40155-4D52-4126-A1E9-9A957BC1D798}" type="pres">
      <dgm:prSet presAssocID="{706B58F7-1837-435D-A584-01942AE7967F}" presName="Name23" presStyleLbl="parChTrans1D4" presStyleIdx="1" presStyleCnt="5"/>
      <dgm:spPr>
        <a:custGeom>
          <a:avLst/>
          <a:gdLst/>
          <a:ahLst/>
          <a:cxnLst/>
          <a:rect l="0" t="0" r="0" b="0"/>
          <a:pathLst>
            <a:path>
              <a:moveTo>
                <a:pt x="1357912" y="0"/>
              </a:moveTo>
              <a:lnTo>
                <a:pt x="1357912" y="220197"/>
              </a:lnTo>
              <a:lnTo>
                <a:pt x="0" y="220197"/>
              </a:lnTo>
              <a:lnTo>
                <a:pt x="0" y="323121"/>
              </a:lnTo>
            </a:path>
          </a:pathLst>
        </a:custGeom>
      </dgm:spPr>
      <dgm:t>
        <a:bodyPr/>
        <a:lstStyle/>
        <a:p>
          <a:endParaRPr lang="tr-TR"/>
        </a:p>
      </dgm:t>
    </dgm:pt>
    <dgm:pt modelId="{C2EFA2A2-7F71-48CA-9EEF-121EB6176372}" type="pres">
      <dgm:prSet presAssocID="{8A826E2C-E4C8-49FB-B441-FF7287507B58}" presName="hierRoot4" presStyleCnt="0"/>
      <dgm:spPr/>
    </dgm:pt>
    <dgm:pt modelId="{24D9C94C-40A7-46BE-9A1E-C5F1AFECA4CA}" type="pres">
      <dgm:prSet presAssocID="{8A826E2C-E4C8-49FB-B441-FF7287507B58}" presName="composite4" presStyleCnt="0"/>
      <dgm:spPr/>
    </dgm:pt>
    <dgm:pt modelId="{E23FD1E0-5133-417C-9AD3-FFC05D817FA0}" type="pres">
      <dgm:prSet presAssocID="{8A826E2C-E4C8-49FB-B441-FF7287507B58}" presName="background4" presStyleLbl="node4" presStyleIdx="1" presStyleCnt="5"/>
      <dgm:spPr>
        <a:xfrm>
          <a:off x="1360192" y="3705514"/>
          <a:ext cx="1111019" cy="705497"/>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pt>
    <dgm:pt modelId="{783CE85A-B87E-41C0-96BE-8C6AE8E9DDCB}" type="pres">
      <dgm:prSet presAssocID="{8A826E2C-E4C8-49FB-B441-FF7287507B58}" presName="text4" presStyleLbl="fgAcc4" presStyleIdx="1" presStyleCnt="5">
        <dgm:presLayoutVars>
          <dgm:chPref val="3"/>
        </dgm:presLayoutVars>
      </dgm:prSet>
      <dgm:spPr>
        <a:prstGeom prst="roundRect">
          <a:avLst>
            <a:gd name="adj" fmla="val 10000"/>
          </a:avLst>
        </a:prstGeom>
      </dgm:spPr>
      <dgm:t>
        <a:bodyPr/>
        <a:lstStyle/>
        <a:p>
          <a:endParaRPr lang="tr-TR"/>
        </a:p>
      </dgm:t>
    </dgm:pt>
    <dgm:pt modelId="{A91074DC-7ABC-40A3-B9D7-70A78E340B14}" type="pres">
      <dgm:prSet presAssocID="{8A826E2C-E4C8-49FB-B441-FF7287507B58}" presName="hierChild5" presStyleCnt="0"/>
      <dgm:spPr/>
    </dgm:pt>
    <dgm:pt modelId="{DAE4EE43-6187-4AFB-9269-D00AA4E74A28}" type="pres">
      <dgm:prSet presAssocID="{E0635DA3-E17B-4E52-A0B0-B2002297966E}" presName="Name23" presStyleLbl="parChTrans1D4" presStyleIdx="2" presStyleCnt="5"/>
      <dgm:spPr>
        <a:custGeom>
          <a:avLst/>
          <a:gdLst/>
          <a:ahLst/>
          <a:cxnLst/>
          <a:rect l="0" t="0" r="0" b="0"/>
          <a:pathLst>
            <a:path>
              <a:moveTo>
                <a:pt x="45720" y="0"/>
              </a:moveTo>
              <a:lnTo>
                <a:pt x="45720" y="323121"/>
              </a:lnTo>
            </a:path>
          </a:pathLst>
        </a:custGeom>
      </dgm:spPr>
      <dgm:t>
        <a:bodyPr/>
        <a:lstStyle/>
        <a:p>
          <a:endParaRPr lang="tr-TR"/>
        </a:p>
      </dgm:t>
    </dgm:pt>
    <dgm:pt modelId="{A878D661-4B17-44F2-B967-F31333DEC2E5}" type="pres">
      <dgm:prSet presAssocID="{19EA995D-C43A-4A1B-9BDF-1D239D98E7CE}" presName="hierRoot4" presStyleCnt="0"/>
      <dgm:spPr/>
    </dgm:pt>
    <dgm:pt modelId="{89B616CC-C2FA-4EBE-9460-DE1479217682}" type="pres">
      <dgm:prSet presAssocID="{19EA995D-C43A-4A1B-9BDF-1D239D98E7CE}" presName="composite4" presStyleCnt="0"/>
      <dgm:spPr/>
    </dgm:pt>
    <dgm:pt modelId="{68A4211C-3F2E-4E2A-8470-F2EBF1AB325E}" type="pres">
      <dgm:prSet presAssocID="{19EA995D-C43A-4A1B-9BDF-1D239D98E7CE}" presName="background4" presStyleLbl="node4" presStyleIdx="2" presStyleCnt="5"/>
      <dgm:spPr>
        <a:xfrm>
          <a:off x="2718104" y="3705514"/>
          <a:ext cx="1111019" cy="705497"/>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pt>
    <dgm:pt modelId="{6A3F012F-FBDA-4748-BF06-BBC5A4885A1B}" type="pres">
      <dgm:prSet presAssocID="{19EA995D-C43A-4A1B-9BDF-1D239D98E7CE}" presName="text4" presStyleLbl="fgAcc4" presStyleIdx="2" presStyleCnt="5">
        <dgm:presLayoutVars>
          <dgm:chPref val="3"/>
        </dgm:presLayoutVars>
      </dgm:prSet>
      <dgm:spPr>
        <a:prstGeom prst="roundRect">
          <a:avLst>
            <a:gd name="adj" fmla="val 10000"/>
          </a:avLst>
        </a:prstGeom>
      </dgm:spPr>
      <dgm:t>
        <a:bodyPr/>
        <a:lstStyle/>
        <a:p>
          <a:endParaRPr lang="tr-TR"/>
        </a:p>
      </dgm:t>
    </dgm:pt>
    <dgm:pt modelId="{5EBF0D29-87D4-4FF1-96E7-58CF4C05A64D}" type="pres">
      <dgm:prSet presAssocID="{19EA995D-C43A-4A1B-9BDF-1D239D98E7CE}" presName="hierChild5" presStyleCnt="0"/>
      <dgm:spPr/>
    </dgm:pt>
    <dgm:pt modelId="{C680F184-620F-44F4-BFA9-F8DB883513E7}" type="pres">
      <dgm:prSet presAssocID="{112D61CA-B898-4336-9A11-C95FE6A7A624}" presName="Name23" presStyleLbl="parChTrans1D4" presStyleIdx="3" presStyleCnt="5"/>
      <dgm:spPr>
        <a:custGeom>
          <a:avLst/>
          <a:gdLst/>
          <a:ahLst/>
          <a:cxnLst/>
          <a:rect l="0" t="0" r="0" b="0"/>
          <a:pathLst>
            <a:path>
              <a:moveTo>
                <a:pt x="0" y="0"/>
              </a:moveTo>
              <a:lnTo>
                <a:pt x="0" y="220197"/>
              </a:lnTo>
              <a:lnTo>
                <a:pt x="1357912" y="220197"/>
              </a:lnTo>
              <a:lnTo>
                <a:pt x="1357912" y="323121"/>
              </a:lnTo>
            </a:path>
          </a:pathLst>
        </a:custGeom>
      </dgm:spPr>
      <dgm:t>
        <a:bodyPr/>
        <a:lstStyle/>
        <a:p>
          <a:endParaRPr lang="tr-TR"/>
        </a:p>
      </dgm:t>
    </dgm:pt>
    <dgm:pt modelId="{C09A93EF-34D9-429B-AF14-63B0A29A5290}" type="pres">
      <dgm:prSet presAssocID="{A3A374B2-E4DF-45EB-8493-589D9E017CF1}" presName="hierRoot4" presStyleCnt="0"/>
      <dgm:spPr/>
    </dgm:pt>
    <dgm:pt modelId="{EDADFEAC-1E4A-4E75-B986-331A96BEB62E}" type="pres">
      <dgm:prSet presAssocID="{A3A374B2-E4DF-45EB-8493-589D9E017CF1}" presName="composite4" presStyleCnt="0"/>
      <dgm:spPr/>
    </dgm:pt>
    <dgm:pt modelId="{1B8A5385-D39E-471A-8E5A-F4CB4BA81931}" type="pres">
      <dgm:prSet presAssocID="{A3A374B2-E4DF-45EB-8493-589D9E017CF1}" presName="background4" presStyleLbl="node4" presStyleIdx="3" presStyleCnt="5"/>
      <dgm:spPr>
        <a:xfrm>
          <a:off x="4076016" y="3705514"/>
          <a:ext cx="1111019" cy="705497"/>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pt>
    <dgm:pt modelId="{96C91B07-89E2-436A-90A6-5C6718590729}" type="pres">
      <dgm:prSet presAssocID="{A3A374B2-E4DF-45EB-8493-589D9E017CF1}" presName="text4" presStyleLbl="fgAcc4" presStyleIdx="3" presStyleCnt="5">
        <dgm:presLayoutVars>
          <dgm:chPref val="3"/>
        </dgm:presLayoutVars>
      </dgm:prSet>
      <dgm:spPr>
        <a:prstGeom prst="roundRect">
          <a:avLst>
            <a:gd name="adj" fmla="val 10000"/>
          </a:avLst>
        </a:prstGeom>
      </dgm:spPr>
      <dgm:t>
        <a:bodyPr/>
        <a:lstStyle/>
        <a:p>
          <a:endParaRPr lang="tr-TR"/>
        </a:p>
      </dgm:t>
    </dgm:pt>
    <dgm:pt modelId="{721875CD-B9FA-4170-B511-A28C8250C103}" type="pres">
      <dgm:prSet presAssocID="{A3A374B2-E4DF-45EB-8493-589D9E017CF1}" presName="hierChild5" presStyleCnt="0"/>
      <dgm:spPr/>
    </dgm:pt>
    <dgm:pt modelId="{0ED2543F-BA3A-417C-B964-6D06BF818BFC}" type="pres">
      <dgm:prSet presAssocID="{CD4F720A-83AE-4AB4-881D-8624DBF6CE7D}" presName="Name23" presStyleLbl="parChTrans1D4" presStyleIdx="4" presStyleCnt="5"/>
      <dgm:spPr>
        <a:custGeom>
          <a:avLst/>
          <a:gdLst/>
          <a:ahLst/>
          <a:cxnLst/>
          <a:rect l="0" t="0" r="0" b="0"/>
          <a:pathLst>
            <a:path>
              <a:moveTo>
                <a:pt x="0" y="0"/>
              </a:moveTo>
              <a:lnTo>
                <a:pt x="0" y="220197"/>
              </a:lnTo>
              <a:lnTo>
                <a:pt x="2715824" y="220197"/>
              </a:lnTo>
              <a:lnTo>
                <a:pt x="2715824" y="323121"/>
              </a:lnTo>
            </a:path>
          </a:pathLst>
        </a:custGeom>
      </dgm:spPr>
      <dgm:t>
        <a:bodyPr/>
        <a:lstStyle/>
        <a:p>
          <a:endParaRPr lang="tr-TR"/>
        </a:p>
      </dgm:t>
    </dgm:pt>
    <dgm:pt modelId="{91BC95C4-00FA-4E05-8639-A84028EA5A83}" type="pres">
      <dgm:prSet presAssocID="{31DE2C6D-AC1D-4AA9-BFED-40557C537AFA}" presName="hierRoot4" presStyleCnt="0"/>
      <dgm:spPr/>
    </dgm:pt>
    <dgm:pt modelId="{2D48925A-2587-45A8-8A5B-0F2A64EDB48A}" type="pres">
      <dgm:prSet presAssocID="{31DE2C6D-AC1D-4AA9-BFED-40557C537AFA}" presName="composite4" presStyleCnt="0"/>
      <dgm:spPr/>
    </dgm:pt>
    <dgm:pt modelId="{FA6E961E-CA9A-4D4D-8C23-881A61BD6C58}" type="pres">
      <dgm:prSet presAssocID="{31DE2C6D-AC1D-4AA9-BFED-40557C537AFA}" presName="background4" presStyleLbl="node4" presStyleIdx="4" presStyleCnt="5"/>
      <dgm:spPr>
        <a:xfrm>
          <a:off x="5433929" y="3705514"/>
          <a:ext cx="1111019" cy="705497"/>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pt>
    <dgm:pt modelId="{74459E64-266F-4F2C-B59D-C6D8400BC94E}" type="pres">
      <dgm:prSet presAssocID="{31DE2C6D-AC1D-4AA9-BFED-40557C537AFA}" presName="text4" presStyleLbl="fgAcc4" presStyleIdx="4" presStyleCnt="5">
        <dgm:presLayoutVars>
          <dgm:chPref val="3"/>
        </dgm:presLayoutVars>
      </dgm:prSet>
      <dgm:spPr>
        <a:prstGeom prst="roundRect">
          <a:avLst>
            <a:gd name="adj" fmla="val 10000"/>
          </a:avLst>
        </a:prstGeom>
      </dgm:spPr>
      <dgm:t>
        <a:bodyPr/>
        <a:lstStyle/>
        <a:p>
          <a:endParaRPr lang="tr-TR"/>
        </a:p>
      </dgm:t>
    </dgm:pt>
    <dgm:pt modelId="{1163093E-7CA2-47E0-8B2D-CDE962AA366D}" type="pres">
      <dgm:prSet presAssocID="{31DE2C6D-AC1D-4AA9-BFED-40557C537AFA}" presName="hierChild5" presStyleCnt="0"/>
      <dgm:spPr/>
    </dgm:pt>
  </dgm:ptLst>
  <dgm:cxnLst>
    <dgm:cxn modelId="{1D420C1F-C602-4CBC-8758-F5ADC11EF249}" type="presOf" srcId="{CD4F720A-83AE-4AB4-881D-8624DBF6CE7D}" destId="{0ED2543F-BA3A-417C-B964-6D06BF818BFC}" srcOrd="0" destOrd="0" presId="urn:microsoft.com/office/officeart/2005/8/layout/hierarchy1"/>
    <dgm:cxn modelId="{EC3279EA-38C0-493D-B069-E075A08DF9E3}" srcId="{A4B73792-CDCE-404E-BADF-9A5EA1F7E0E6}" destId="{8A826E2C-E4C8-49FB-B441-FF7287507B58}" srcOrd="1" destOrd="0" parTransId="{706B58F7-1837-435D-A584-01942AE7967F}" sibTransId="{40E2EE35-C8A0-4B54-AAC6-8B4E1D0BA893}"/>
    <dgm:cxn modelId="{8540065F-5A8E-4032-9915-185E3924BD66}" srcId="{A4B73792-CDCE-404E-BADF-9A5EA1F7E0E6}" destId="{31DE2C6D-AC1D-4AA9-BFED-40557C537AFA}" srcOrd="4" destOrd="0" parTransId="{CD4F720A-83AE-4AB4-881D-8624DBF6CE7D}" sibTransId="{D088E401-6780-4A77-B155-E7D0919919FC}"/>
    <dgm:cxn modelId="{A2F33751-5172-4245-B06C-EAE0FC5A7A50}" type="presOf" srcId="{31DE2C6D-AC1D-4AA9-BFED-40557C537AFA}" destId="{74459E64-266F-4F2C-B59D-C6D8400BC94E}" srcOrd="0" destOrd="0" presId="urn:microsoft.com/office/officeart/2005/8/layout/hierarchy1"/>
    <dgm:cxn modelId="{C585DC73-8174-4B58-B1E8-F84D59DE671A}" srcId="{A4B73792-CDCE-404E-BADF-9A5EA1F7E0E6}" destId="{A3A374B2-E4DF-45EB-8493-589D9E017CF1}" srcOrd="3" destOrd="0" parTransId="{112D61CA-B898-4336-9A11-C95FE6A7A624}" sibTransId="{3AB03637-01CA-4EA9-91C6-E8FF6A29EEDC}"/>
    <dgm:cxn modelId="{DB6B12D2-A607-4315-8A4A-001BC184A660}" type="presOf" srcId="{A3A374B2-E4DF-45EB-8493-589D9E017CF1}" destId="{96C91B07-89E2-436A-90A6-5C6718590729}" srcOrd="0" destOrd="0" presId="urn:microsoft.com/office/officeart/2005/8/layout/hierarchy1"/>
    <dgm:cxn modelId="{0F7350AF-9A30-4575-8BB0-074A327E521A}" type="presOf" srcId="{19EA995D-C43A-4A1B-9BDF-1D239D98E7CE}" destId="{6A3F012F-FBDA-4748-BF06-BBC5A4885A1B}" srcOrd="0" destOrd="0" presId="urn:microsoft.com/office/officeart/2005/8/layout/hierarchy1"/>
    <dgm:cxn modelId="{3033467C-636C-45B8-A67F-836E3BE922AF}" srcId="{A4B73792-CDCE-404E-BADF-9A5EA1F7E0E6}" destId="{19EA995D-C43A-4A1B-9BDF-1D239D98E7CE}" srcOrd="2" destOrd="0" parTransId="{E0635DA3-E17B-4E52-A0B0-B2002297966E}" sibTransId="{CB609A40-6FA5-4820-AA25-18B199F78AF2}"/>
    <dgm:cxn modelId="{9FC1E578-405A-4754-9364-7B1C52D94FA7}" srcId="{354F3399-0D75-43C3-907C-2E5165D007E3}" destId="{A4B73792-CDCE-404E-BADF-9A5EA1F7E0E6}" srcOrd="1" destOrd="0" parTransId="{6098352E-FA9B-49D3-B56A-596B49186821}" sibTransId="{5D0C08D2-A8BE-432B-9A88-4400BA914361}"/>
    <dgm:cxn modelId="{E348A7FD-0AC8-48B6-9056-E20053558E6E}" type="presOf" srcId="{706B58F7-1837-435D-A584-01942AE7967F}" destId="{6AC40155-4D52-4126-A1E9-9A957BC1D798}" srcOrd="0" destOrd="0" presId="urn:microsoft.com/office/officeart/2005/8/layout/hierarchy1"/>
    <dgm:cxn modelId="{5A20CE59-36FE-457D-8462-186F3B4AE2B3}" type="presOf" srcId="{A4B73792-CDCE-404E-BADF-9A5EA1F7E0E6}" destId="{951F7FCC-07B8-434F-9733-579AD7536E19}" srcOrd="0" destOrd="0" presId="urn:microsoft.com/office/officeart/2005/8/layout/hierarchy1"/>
    <dgm:cxn modelId="{2B7CDE80-0024-4643-8BAA-D94F25DAFB65}" type="presOf" srcId="{E0635DA3-E17B-4E52-A0B0-B2002297966E}" destId="{DAE4EE43-6187-4AFB-9269-D00AA4E74A28}" srcOrd="0" destOrd="0" presId="urn:microsoft.com/office/officeart/2005/8/layout/hierarchy1"/>
    <dgm:cxn modelId="{3673F437-B82E-4FD4-9827-606F2B518BAE}" type="presOf" srcId="{8EF937A6-F1F0-43CF-B12D-0BB4FF27C31E}" destId="{88E0BC1D-83F8-4906-94F0-740AC9C82DA5}" srcOrd="0" destOrd="0" presId="urn:microsoft.com/office/officeart/2005/8/layout/hierarchy1"/>
    <dgm:cxn modelId="{954E4E40-61F8-4CE0-8150-C8B93A4BFA20}" type="presOf" srcId="{636E4985-1EC4-43BB-AB2A-521F3CD79995}" destId="{41E9419E-8CA4-491E-836F-38CE8A94B0D6}" srcOrd="0" destOrd="0" presId="urn:microsoft.com/office/officeart/2005/8/layout/hierarchy1"/>
    <dgm:cxn modelId="{4FBF4718-2EF0-4822-BBC2-B772EF752C2B}" type="presOf" srcId="{112D61CA-B898-4336-9A11-C95FE6A7A624}" destId="{C680F184-620F-44F4-BFA9-F8DB883513E7}" srcOrd="0" destOrd="0" presId="urn:microsoft.com/office/officeart/2005/8/layout/hierarchy1"/>
    <dgm:cxn modelId="{A9F15C4E-0FB3-40B4-8C2B-0D5560D13BA1}" srcId="{636E4985-1EC4-43BB-AB2A-521F3CD79995}" destId="{C4877A6C-35BF-4E3F-AAE7-CF934FD84B1D}" srcOrd="0" destOrd="0" parTransId="{9B5C4B33-0EA5-43C7-AAA7-2895382AB7D0}" sibTransId="{56E62340-5449-4F87-8061-580BCA8C4CEF}"/>
    <dgm:cxn modelId="{CB74F95D-DAAD-4C70-AC42-71ADD327D593}" type="presOf" srcId="{6098352E-FA9B-49D3-B56A-596B49186821}" destId="{D322CCEC-887D-4A99-9B6D-F096BC9512F2}" srcOrd="0" destOrd="0" presId="urn:microsoft.com/office/officeart/2005/8/layout/hierarchy1"/>
    <dgm:cxn modelId="{702B8BD0-1888-464E-BD00-B020F35B35E3}" srcId="{A4B73792-CDCE-404E-BADF-9A5EA1F7E0E6}" destId="{C5952112-B37B-48B3-AC2E-86BF86009060}" srcOrd="0" destOrd="0" parTransId="{862176F0-558D-426D-A9C8-7425C3EFF7EC}" sibTransId="{506BD89B-6FDB-4C02-A26A-1EA88AF058F2}"/>
    <dgm:cxn modelId="{56683C0A-597F-4EB1-B10F-E415D7B99629}" type="presOf" srcId="{862176F0-558D-426D-A9C8-7425C3EFF7EC}" destId="{37CFDC6F-FA7C-40B9-8A49-DB6DDF4DD63B}" srcOrd="0" destOrd="0" presId="urn:microsoft.com/office/officeart/2005/8/layout/hierarchy1"/>
    <dgm:cxn modelId="{94B1DDDE-DEE7-464C-8E1C-DEB63F0C1A7C}" type="presOf" srcId="{76A9013D-6A47-49F1-AC8C-E8D29C8432B1}" destId="{77996AD7-AC1F-4A73-8A63-8A1A9524DE88}" srcOrd="0" destOrd="0" presId="urn:microsoft.com/office/officeart/2005/8/layout/hierarchy1"/>
    <dgm:cxn modelId="{0EC30808-531B-4A5D-98C0-79929D997D42}" type="presOf" srcId="{354F3399-0D75-43C3-907C-2E5165D007E3}" destId="{E23B8AEE-62E3-4A6F-94D6-4433D3F6C662}" srcOrd="0" destOrd="0" presId="urn:microsoft.com/office/officeart/2005/8/layout/hierarchy1"/>
    <dgm:cxn modelId="{335E8D55-3D6D-4CA5-8AA0-42ADE017CAB6}" type="presOf" srcId="{C4877A6C-35BF-4E3F-AAE7-CF934FD84B1D}" destId="{231BAC11-128D-4244-B7DC-4BFC58D45F69}" srcOrd="0" destOrd="0" presId="urn:microsoft.com/office/officeart/2005/8/layout/hierarchy1"/>
    <dgm:cxn modelId="{91E83185-A56B-43BD-A41C-0FE51CB5C998}" type="presOf" srcId="{8A826E2C-E4C8-49FB-B441-FF7287507B58}" destId="{783CE85A-B87E-41C0-96BE-8C6AE8E9DDCB}" srcOrd="0" destOrd="0" presId="urn:microsoft.com/office/officeart/2005/8/layout/hierarchy1"/>
    <dgm:cxn modelId="{E79A1A5E-B541-4C53-89C2-DBC683B0258F}" type="presOf" srcId="{5BBF4DF0-DA66-456D-B259-9ADDDB2D34AA}" destId="{EB24D290-EE69-4363-9426-F4C074F44786}" srcOrd="0" destOrd="0" presId="urn:microsoft.com/office/officeart/2005/8/layout/hierarchy1"/>
    <dgm:cxn modelId="{DAC6B281-F63F-4DA7-ABB2-FFAC5E31584D}" srcId="{354F3399-0D75-43C3-907C-2E5165D007E3}" destId="{8EF937A6-F1F0-43CF-B12D-0BB4FF27C31E}" srcOrd="0" destOrd="0" parTransId="{5BBF4DF0-DA66-456D-B259-9ADDDB2D34AA}" sibTransId="{0AD3A229-CA3F-4AC9-8814-F194E84E4716}"/>
    <dgm:cxn modelId="{2F3DF201-ACF0-4221-A1DA-7717513A61C4}" type="presOf" srcId="{C5952112-B37B-48B3-AC2E-86BF86009060}" destId="{EE7EF755-D1DD-4098-9EC6-7D1CF53B995D}" srcOrd="0" destOrd="0" presId="urn:microsoft.com/office/officeart/2005/8/layout/hierarchy1"/>
    <dgm:cxn modelId="{74BF9A01-2904-49B5-9A2D-979A2AEC0382}" srcId="{C4877A6C-35BF-4E3F-AAE7-CF934FD84B1D}" destId="{354F3399-0D75-43C3-907C-2E5165D007E3}" srcOrd="0" destOrd="0" parTransId="{76A9013D-6A47-49F1-AC8C-E8D29C8432B1}" sibTransId="{93EBBE95-A737-4EEA-85AC-2892BC810FDB}"/>
    <dgm:cxn modelId="{151F44AA-6271-4AE8-8B2F-5FD843218A42}" type="presParOf" srcId="{41E9419E-8CA4-491E-836F-38CE8A94B0D6}" destId="{E39AC489-E7E2-40D8-83CF-9B28A146B642}" srcOrd="0" destOrd="0" presId="urn:microsoft.com/office/officeart/2005/8/layout/hierarchy1"/>
    <dgm:cxn modelId="{685D9BE3-DF3F-49A9-8C4B-06D09FCF138D}" type="presParOf" srcId="{E39AC489-E7E2-40D8-83CF-9B28A146B642}" destId="{F3431CFA-5A07-4226-852C-291B6D0724F2}" srcOrd="0" destOrd="0" presId="urn:microsoft.com/office/officeart/2005/8/layout/hierarchy1"/>
    <dgm:cxn modelId="{A86D6359-78EE-46F0-95D1-DA1B6F43CF3D}" type="presParOf" srcId="{F3431CFA-5A07-4226-852C-291B6D0724F2}" destId="{FE4BFC95-B026-44CB-8B8F-02F625C3E607}" srcOrd="0" destOrd="0" presId="urn:microsoft.com/office/officeart/2005/8/layout/hierarchy1"/>
    <dgm:cxn modelId="{CF231701-5F84-41C2-80F5-9F2D9CC33D48}" type="presParOf" srcId="{F3431CFA-5A07-4226-852C-291B6D0724F2}" destId="{231BAC11-128D-4244-B7DC-4BFC58D45F69}" srcOrd="1" destOrd="0" presId="urn:microsoft.com/office/officeart/2005/8/layout/hierarchy1"/>
    <dgm:cxn modelId="{E5201727-D46E-4844-9A7F-0C2F4D685D75}" type="presParOf" srcId="{E39AC489-E7E2-40D8-83CF-9B28A146B642}" destId="{1294AFB4-F8BF-4B2C-8364-753AADC61C68}" srcOrd="1" destOrd="0" presId="urn:microsoft.com/office/officeart/2005/8/layout/hierarchy1"/>
    <dgm:cxn modelId="{4F5EA8FD-9CB9-49F9-B2B9-80953C89243B}" type="presParOf" srcId="{1294AFB4-F8BF-4B2C-8364-753AADC61C68}" destId="{77996AD7-AC1F-4A73-8A63-8A1A9524DE88}" srcOrd="0" destOrd="0" presId="urn:microsoft.com/office/officeart/2005/8/layout/hierarchy1"/>
    <dgm:cxn modelId="{DF162A33-A5DB-4ACB-975D-2698304DD09A}" type="presParOf" srcId="{1294AFB4-F8BF-4B2C-8364-753AADC61C68}" destId="{6B9C017F-8FDF-496A-B5EB-0D98629B85FF}" srcOrd="1" destOrd="0" presId="urn:microsoft.com/office/officeart/2005/8/layout/hierarchy1"/>
    <dgm:cxn modelId="{6443C910-7914-4DD7-8A1F-0D71F05891A0}" type="presParOf" srcId="{6B9C017F-8FDF-496A-B5EB-0D98629B85FF}" destId="{36E8234F-7FB5-47E0-893E-96522F61D4FF}" srcOrd="0" destOrd="0" presId="urn:microsoft.com/office/officeart/2005/8/layout/hierarchy1"/>
    <dgm:cxn modelId="{2E475AAC-A84F-4BDD-BD21-211204F21B15}" type="presParOf" srcId="{36E8234F-7FB5-47E0-893E-96522F61D4FF}" destId="{3BF2C3DD-9C85-42CF-94DB-0E1C2C4F55DF}" srcOrd="0" destOrd="0" presId="urn:microsoft.com/office/officeart/2005/8/layout/hierarchy1"/>
    <dgm:cxn modelId="{29A0D133-6ADE-44F8-8B28-45AF0833DDE8}" type="presParOf" srcId="{36E8234F-7FB5-47E0-893E-96522F61D4FF}" destId="{E23B8AEE-62E3-4A6F-94D6-4433D3F6C662}" srcOrd="1" destOrd="0" presId="urn:microsoft.com/office/officeart/2005/8/layout/hierarchy1"/>
    <dgm:cxn modelId="{9658811A-4923-4F76-BE01-8086155D2B4B}" type="presParOf" srcId="{6B9C017F-8FDF-496A-B5EB-0D98629B85FF}" destId="{DE92853A-1FE0-4DD0-B0EC-A961EE0B1F3B}" srcOrd="1" destOrd="0" presId="urn:microsoft.com/office/officeart/2005/8/layout/hierarchy1"/>
    <dgm:cxn modelId="{2C4B3D3E-B300-4E5A-A750-0EB6458688A2}" type="presParOf" srcId="{DE92853A-1FE0-4DD0-B0EC-A961EE0B1F3B}" destId="{EB24D290-EE69-4363-9426-F4C074F44786}" srcOrd="0" destOrd="0" presId="urn:microsoft.com/office/officeart/2005/8/layout/hierarchy1"/>
    <dgm:cxn modelId="{4478BB52-09A2-4DB9-9BB0-BC6C8BEEEC59}" type="presParOf" srcId="{DE92853A-1FE0-4DD0-B0EC-A961EE0B1F3B}" destId="{7C5431FB-5BDC-4248-AB4E-9C9C0181F5AE}" srcOrd="1" destOrd="0" presId="urn:microsoft.com/office/officeart/2005/8/layout/hierarchy1"/>
    <dgm:cxn modelId="{564A1CF6-CB6A-435F-9B37-F1656D7E3234}" type="presParOf" srcId="{7C5431FB-5BDC-4248-AB4E-9C9C0181F5AE}" destId="{1595E0BD-B352-4402-B135-EC5639185DC9}" srcOrd="0" destOrd="0" presId="urn:microsoft.com/office/officeart/2005/8/layout/hierarchy1"/>
    <dgm:cxn modelId="{D58A9B93-E3D8-4584-A245-1CF1A0A9EF82}" type="presParOf" srcId="{1595E0BD-B352-4402-B135-EC5639185DC9}" destId="{9E401EDB-C556-4147-A1F5-A273B20B2F1F}" srcOrd="0" destOrd="0" presId="urn:microsoft.com/office/officeart/2005/8/layout/hierarchy1"/>
    <dgm:cxn modelId="{6CEEDBC4-1A0E-4AAA-A2D9-F6FCC999264B}" type="presParOf" srcId="{1595E0BD-B352-4402-B135-EC5639185DC9}" destId="{88E0BC1D-83F8-4906-94F0-740AC9C82DA5}" srcOrd="1" destOrd="0" presId="urn:microsoft.com/office/officeart/2005/8/layout/hierarchy1"/>
    <dgm:cxn modelId="{C542D04D-1EAD-4830-AD92-22A028A36693}" type="presParOf" srcId="{7C5431FB-5BDC-4248-AB4E-9C9C0181F5AE}" destId="{2ED72CAB-0DF1-4128-A2E2-0E926AE0F729}" srcOrd="1" destOrd="0" presId="urn:microsoft.com/office/officeart/2005/8/layout/hierarchy1"/>
    <dgm:cxn modelId="{48333DC3-BACD-467F-8E10-E2127D866E67}" type="presParOf" srcId="{DE92853A-1FE0-4DD0-B0EC-A961EE0B1F3B}" destId="{D322CCEC-887D-4A99-9B6D-F096BC9512F2}" srcOrd="2" destOrd="0" presId="urn:microsoft.com/office/officeart/2005/8/layout/hierarchy1"/>
    <dgm:cxn modelId="{C9126268-6302-4054-ABA2-C8E85B498A35}" type="presParOf" srcId="{DE92853A-1FE0-4DD0-B0EC-A961EE0B1F3B}" destId="{965393A5-F16A-4B29-B8B1-BED078DCE627}" srcOrd="3" destOrd="0" presId="urn:microsoft.com/office/officeart/2005/8/layout/hierarchy1"/>
    <dgm:cxn modelId="{206031C2-3D8C-4A89-93E9-E23A0621FEC2}" type="presParOf" srcId="{965393A5-F16A-4B29-B8B1-BED078DCE627}" destId="{5039BAE9-74F1-4848-883A-CF6AEEC5D0B2}" srcOrd="0" destOrd="0" presId="urn:microsoft.com/office/officeart/2005/8/layout/hierarchy1"/>
    <dgm:cxn modelId="{7BAFB0B0-F85C-41C6-9AF8-82A0E18F6886}" type="presParOf" srcId="{5039BAE9-74F1-4848-883A-CF6AEEC5D0B2}" destId="{DBEFB6AB-42D2-42A9-808D-1D2734C2F2BA}" srcOrd="0" destOrd="0" presId="urn:microsoft.com/office/officeart/2005/8/layout/hierarchy1"/>
    <dgm:cxn modelId="{168D78AE-1E97-48E0-936F-35F33519198B}" type="presParOf" srcId="{5039BAE9-74F1-4848-883A-CF6AEEC5D0B2}" destId="{951F7FCC-07B8-434F-9733-579AD7536E19}" srcOrd="1" destOrd="0" presId="urn:microsoft.com/office/officeart/2005/8/layout/hierarchy1"/>
    <dgm:cxn modelId="{4C076BC1-5E97-490C-989C-B04F2B18B6C3}" type="presParOf" srcId="{965393A5-F16A-4B29-B8B1-BED078DCE627}" destId="{963F72FF-A69A-4AF7-A899-DF84A5FB0292}" srcOrd="1" destOrd="0" presId="urn:microsoft.com/office/officeart/2005/8/layout/hierarchy1"/>
    <dgm:cxn modelId="{151C3853-A85D-49A2-A181-EAB3C5C1E8BC}" type="presParOf" srcId="{963F72FF-A69A-4AF7-A899-DF84A5FB0292}" destId="{37CFDC6F-FA7C-40B9-8A49-DB6DDF4DD63B}" srcOrd="0" destOrd="0" presId="urn:microsoft.com/office/officeart/2005/8/layout/hierarchy1"/>
    <dgm:cxn modelId="{4EB53C06-212D-4A9F-BE0D-9DE540FF5C3E}" type="presParOf" srcId="{963F72FF-A69A-4AF7-A899-DF84A5FB0292}" destId="{0076EE98-C401-42AE-B84F-D259E879F567}" srcOrd="1" destOrd="0" presId="urn:microsoft.com/office/officeart/2005/8/layout/hierarchy1"/>
    <dgm:cxn modelId="{3D073591-4C12-47F3-9A7D-4C1A2F8A3EC9}" type="presParOf" srcId="{0076EE98-C401-42AE-B84F-D259E879F567}" destId="{6DB0CC46-A46A-47A7-AADF-C7093AD21F21}" srcOrd="0" destOrd="0" presId="urn:microsoft.com/office/officeart/2005/8/layout/hierarchy1"/>
    <dgm:cxn modelId="{2210131B-BDD9-46A1-8E5E-124F2009F7D7}" type="presParOf" srcId="{6DB0CC46-A46A-47A7-AADF-C7093AD21F21}" destId="{DCE230B2-DEB5-4256-B341-52572C2E71B5}" srcOrd="0" destOrd="0" presId="urn:microsoft.com/office/officeart/2005/8/layout/hierarchy1"/>
    <dgm:cxn modelId="{13544C0F-09FC-485F-9ED0-37E8F99A86D8}" type="presParOf" srcId="{6DB0CC46-A46A-47A7-AADF-C7093AD21F21}" destId="{EE7EF755-D1DD-4098-9EC6-7D1CF53B995D}" srcOrd="1" destOrd="0" presId="urn:microsoft.com/office/officeart/2005/8/layout/hierarchy1"/>
    <dgm:cxn modelId="{C82A0B72-EC3C-4859-9B23-CEC18477C91D}" type="presParOf" srcId="{0076EE98-C401-42AE-B84F-D259E879F567}" destId="{765856AA-9539-40A0-8EA6-66BB550A9381}" srcOrd="1" destOrd="0" presId="urn:microsoft.com/office/officeart/2005/8/layout/hierarchy1"/>
    <dgm:cxn modelId="{C81EBC60-D7CF-4BCB-A4A9-48283AA47F8A}" type="presParOf" srcId="{963F72FF-A69A-4AF7-A899-DF84A5FB0292}" destId="{6AC40155-4D52-4126-A1E9-9A957BC1D798}" srcOrd="2" destOrd="0" presId="urn:microsoft.com/office/officeart/2005/8/layout/hierarchy1"/>
    <dgm:cxn modelId="{31F5E172-D260-4225-98BF-5BAC57D53756}" type="presParOf" srcId="{963F72FF-A69A-4AF7-A899-DF84A5FB0292}" destId="{C2EFA2A2-7F71-48CA-9EEF-121EB6176372}" srcOrd="3" destOrd="0" presId="urn:microsoft.com/office/officeart/2005/8/layout/hierarchy1"/>
    <dgm:cxn modelId="{66FB5553-2542-4A07-A552-4E88A16E2598}" type="presParOf" srcId="{C2EFA2A2-7F71-48CA-9EEF-121EB6176372}" destId="{24D9C94C-40A7-46BE-9A1E-C5F1AFECA4CA}" srcOrd="0" destOrd="0" presId="urn:microsoft.com/office/officeart/2005/8/layout/hierarchy1"/>
    <dgm:cxn modelId="{EB0A4B22-05A9-4DE6-B2BC-E229F93E48CF}" type="presParOf" srcId="{24D9C94C-40A7-46BE-9A1E-C5F1AFECA4CA}" destId="{E23FD1E0-5133-417C-9AD3-FFC05D817FA0}" srcOrd="0" destOrd="0" presId="urn:microsoft.com/office/officeart/2005/8/layout/hierarchy1"/>
    <dgm:cxn modelId="{A7507837-4A52-44FE-9AD7-C8D3989496BB}" type="presParOf" srcId="{24D9C94C-40A7-46BE-9A1E-C5F1AFECA4CA}" destId="{783CE85A-B87E-41C0-96BE-8C6AE8E9DDCB}" srcOrd="1" destOrd="0" presId="urn:microsoft.com/office/officeart/2005/8/layout/hierarchy1"/>
    <dgm:cxn modelId="{AE238708-A668-45FB-ADA6-9C99E9F56434}" type="presParOf" srcId="{C2EFA2A2-7F71-48CA-9EEF-121EB6176372}" destId="{A91074DC-7ABC-40A3-B9D7-70A78E340B14}" srcOrd="1" destOrd="0" presId="urn:microsoft.com/office/officeart/2005/8/layout/hierarchy1"/>
    <dgm:cxn modelId="{2FCCE66E-B70C-46CA-A408-07E58D2EADAB}" type="presParOf" srcId="{963F72FF-A69A-4AF7-A899-DF84A5FB0292}" destId="{DAE4EE43-6187-4AFB-9269-D00AA4E74A28}" srcOrd="4" destOrd="0" presId="urn:microsoft.com/office/officeart/2005/8/layout/hierarchy1"/>
    <dgm:cxn modelId="{002B036A-24FA-4B0E-A449-F68D53745366}" type="presParOf" srcId="{963F72FF-A69A-4AF7-A899-DF84A5FB0292}" destId="{A878D661-4B17-44F2-B967-F31333DEC2E5}" srcOrd="5" destOrd="0" presId="urn:microsoft.com/office/officeart/2005/8/layout/hierarchy1"/>
    <dgm:cxn modelId="{E2432AF2-77A1-4EB9-A3E9-5E366C0B25E1}" type="presParOf" srcId="{A878D661-4B17-44F2-B967-F31333DEC2E5}" destId="{89B616CC-C2FA-4EBE-9460-DE1479217682}" srcOrd="0" destOrd="0" presId="urn:microsoft.com/office/officeart/2005/8/layout/hierarchy1"/>
    <dgm:cxn modelId="{6E47D019-568E-4F46-BF07-06C451D1A323}" type="presParOf" srcId="{89B616CC-C2FA-4EBE-9460-DE1479217682}" destId="{68A4211C-3F2E-4E2A-8470-F2EBF1AB325E}" srcOrd="0" destOrd="0" presId="urn:microsoft.com/office/officeart/2005/8/layout/hierarchy1"/>
    <dgm:cxn modelId="{1245F35C-1960-4352-A804-F8A65F91F072}" type="presParOf" srcId="{89B616CC-C2FA-4EBE-9460-DE1479217682}" destId="{6A3F012F-FBDA-4748-BF06-BBC5A4885A1B}" srcOrd="1" destOrd="0" presId="urn:microsoft.com/office/officeart/2005/8/layout/hierarchy1"/>
    <dgm:cxn modelId="{EE1F2E52-9CEE-4E43-A41B-87488EC0D744}" type="presParOf" srcId="{A878D661-4B17-44F2-B967-F31333DEC2E5}" destId="{5EBF0D29-87D4-4FF1-96E7-58CF4C05A64D}" srcOrd="1" destOrd="0" presId="urn:microsoft.com/office/officeart/2005/8/layout/hierarchy1"/>
    <dgm:cxn modelId="{978D88B6-8602-4BA9-A3F9-3A69B582161D}" type="presParOf" srcId="{963F72FF-A69A-4AF7-A899-DF84A5FB0292}" destId="{C680F184-620F-44F4-BFA9-F8DB883513E7}" srcOrd="6" destOrd="0" presId="urn:microsoft.com/office/officeart/2005/8/layout/hierarchy1"/>
    <dgm:cxn modelId="{A0DC70E6-67D7-4026-8085-E4A00C032698}" type="presParOf" srcId="{963F72FF-A69A-4AF7-A899-DF84A5FB0292}" destId="{C09A93EF-34D9-429B-AF14-63B0A29A5290}" srcOrd="7" destOrd="0" presId="urn:microsoft.com/office/officeart/2005/8/layout/hierarchy1"/>
    <dgm:cxn modelId="{00FABE1E-8831-4A72-AF65-49C7C0A85220}" type="presParOf" srcId="{C09A93EF-34D9-429B-AF14-63B0A29A5290}" destId="{EDADFEAC-1E4A-4E75-B986-331A96BEB62E}" srcOrd="0" destOrd="0" presId="urn:microsoft.com/office/officeart/2005/8/layout/hierarchy1"/>
    <dgm:cxn modelId="{B42A490B-DF53-4EF4-864B-674E8ACC3504}" type="presParOf" srcId="{EDADFEAC-1E4A-4E75-B986-331A96BEB62E}" destId="{1B8A5385-D39E-471A-8E5A-F4CB4BA81931}" srcOrd="0" destOrd="0" presId="urn:microsoft.com/office/officeart/2005/8/layout/hierarchy1"/>
    <dgm:cxn modelId="{F41C5CB9-6E6D-4238-9102-D3F0D3D69A4D}" type="presParOf" srcId="{EDADFEAC-1E4A-4E75-B986-331A96BEB62E}" destId="{96C91B07-89E2-436A-90A6-5C6718590729}" srcOrd="1" destOrd="0" presId="urn:microsoft.com/office/officeart/2005/8/layout/hierarchy1"/>
    <dgm:cxn modelId="{D0D0D13B-F56F-4253-A90D-F37C8711C024}" type="presParOf" srcId="{C09A93EF-34D9-429B-AF14-63B0A29A5290}" destId="{721875CD-B9FA-4170-B511-A28C8250C103}" srcOrd="1" destOrd="0" presId="urn:microsoft.com/office/officeart/2005/8/layout/hierarchy1"/>
    <dgm:cxn modelId="{0E35D778-D8AA-4A6F-B4AE-C6786DF79C82}" type="presParOf" srcId="{963F72FF-A69A-4AF7-A899-DF84A5FB0292}" destId="{0ED2543F-BA3A-417C-B964-6D06BF818BFC}" srcOrd="8" destOrd="0" presId="urn:microsoft.com/office/officeart/2005/8/layout/hierarchy1"/>
    <dgm:cxn modelId="{BA2567F1-1FDF-4702-84A4-3F15CBC911F0}" type="presParOf" srcId="{963F72FF-A69A-4AF7-A899-DF84A5FB0292}" destId="{91BC95C4-00FA-4E05-8639-A84028EA5A83}" srcOrd="9" destOrd="0" presId="urn:microsoft.com/office/officeart/2005/8/layout/hierarchy1"/>
    <dgm:cxn modelId="{85B756F4-7EB4-4B30-9845-5C25E7F5026E}" type="presParOf" srcId="{91BC95C4-00FA-4E05-8639-A84028EA5A83}" destId="{2D48925A-2587-45A8-8A5B-0F2A64EDB48A}" srcOrd="0" destOrd="0" presId="urn:microsoft.com/office/officeart/2005/8/layout/hierarchy1"/>
    <dgm:cxn modelId="{A0102B13-124D-42D1-8234-D218441599B5}" type="presParOf" srcId="{2D48925A-2587-45A8-8A5B-0F2A64EDB48A}" destId="{FA6E961E-CA9A-4D4D-8C23-881A61BD6C58}" srcOrd="0" destOrd="0" presId="urn:microsoft.com/office/officeart/2005/8/layout/hierarchy1"/>
    <dgm:cxn modelId="{BDA9B74C-A2F6-4603-BB2E-2DFA1C184B6B}" type="presParOf" srcId="{2D48925A-2587-45A8-8A5B-0F2A64EDB48A}" destId="{74459E64-266F-4F2C-B59D-C6D8400BC94E}" srcOrd="1" destOrd="0" presId="urn:microsoft.com/office/officeart/2005/8/layout/hierarchy1"/>
    <dgm:cxn modelId="{14BABF30-A695-4C94-9D75-3DFC75C42922}" type="presParOf" srcId="{91BC95C4-00FA-4E05-8639-A84028EA5A83}" destId="{1163093E-7CA2-47E0-8B2D-CDE962AA366D}" srcOrd="1" destOrd="0" presId="urn:microsoft.com/office/officeart/2005/8/layout/hierarchy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D2543F-BA3A-417C-B964-6D06BF818BFC}">
      <dsp:nvSpPr>
        <dsp:cNvPr id="0" name=""/>
        <dsp:cNvSpPr/>
      </dsp:nvSpPr>
      <dsp:spPr>
        <a:xfrm>
          <a:off x="2908078" y="3127024"/>
          <a:ext cx="2412572" cy="287041"/>
        </a:xfrm>
        <a:custGeom>
          <a:avLst/>
          <a:gdLst/>
          <a:ahLst/>
          <a:cxnLst/>
          <a:rect l="0" t="0" r="0" b="0"/>
          <a:pathLst>
            <a:path>
              <a:moveTo>
                <a:pt x="0" y="0"/>
              </a:moveTo>
              <a:lnTo>
                <a:pt x="0" y="220197"/>
              </a:lnTo>
              <a:lnTo>
                <a:pt x="2715824" y="220197"/>
              </a:lnTo>
              <a:lnTo>
                <a:pt x="2715824" y="323121"/>
              </a:lnTo>
            </a:path>
          </a:pathLst>
        </a:custGeom>
        <a:noFill/>
        <a:ln w="25400" cap="flat" cmpd="sng" algn="ctr">
          <a:solidFill>
            <a:srgbClr val="4F81B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680F184-620F-44F4-BFA9-F8DB883513E7}">
      <dsp:nvSpPr>
        <dsp:cNvPr id="0" name=""/>
        <dsp:cNvSpPr/>
      </dsp:nvSpPr>
      <dsp:spPr>
        <a:xfrm>
          <a:off x="2908078" y="3127024"/>
          <a:ext cx="1206286" cy="287041"/>
        </a:xfrm>
        <a:custGeom>
          <a:avLst/>
          <a:gdLst/>
          <a:ahLst/>
          <a:cxnLst/>
          <a:rect l="0" t="0" r="0" b="0"/>
          <a:pathLst>
            <a:path>
              <a:moveTo>
                <a:pt x="0" y="0"/>
              </a:moveTo>
              <a:lnTo>
                <a:pt x="0" y="220197"/>
              </a:lnTo>
              <a:lnTo>
                <a:pt x="1357912" y="220197"/>
              </a:lnTo>
              <a:lnTo>
                <a:pt x="1357912" y="323121"/>
              </a:lnTo>
            </a:path>
          </a:pathLst>
        </a:custGeom>
        <a:noFill/>
        <a:ln w="25400" cap="flat" cmpd="sng" algn="ctr">
          <a:solidFill>
            <a:srgbClr val="4F81B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AE4EE43-6187-4AFB-9269-D00AA4E74A28}">
      <dsp:nvSpPr>
        <dsp:cNvPr id="0" name=""/>
        <dsp:cNvSpPr/>
      </dsp:nvSpPr>
      <dsp:spPr>
        <a:xfrm>
          <a:off x="2862358" y="3127024"/>
          <a:ext cx="91440" cy="287041"/>
        </a:xfrm>
        <a:custGeom>
          <a:avLst/>
          <a:gdLst/>
          <a:ahLst/>
          <a:cxnLst/>
          <a:rect l="0" t="0" r="0" b="0"/>
          <a:pathLst>
            <a:path>
              <a:moveTo>
                <a:pt x="45720" y="0"/>
              </a:moveTo>
              <a:lnTo>
                <a:pt x="45720" y="323121"/>
              </a:lnTo>
            </a:path>
          </a:pathLst>
        </a:custGeom>
        <a:noFill/>
        <a:ln w="25400" cap="flat" cmpd="sng" algn="ctr">
          <a:solidFill>
            <a:srgbClr val="4F81B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AC40155-4D52-4126-A1E9-9A957BC1D798}">
      <dsp:nvSpPr>
        <dsp:cNvPr id="0" name=""/>
        <dsp:cNvSpPr/>
      </dsp:nvSpPr>
      <dsp:spPr>
        <a:xfrm>
          <a:off x="1701792" y="3127024"/>
          <a:ext cx="1206286" cy="287041"/>
        </a:xfrm>
        <a:custGeom>
          <a:avLst/>
          <a:gdLst/>
          <a:ahLst/>
          <a:cxnLst/>
          <a:rect l="0" t="0" r="0" b="0"/>
          <a:pathLst>
            <a:path>
              <a:moveTo>
                <a:pt x="1357912" y="0"/>
              </a:moveTo>
              <a:lnTo>
                <a:pt x="1357912" y="220197"/>
              </a:lnTo>
              <a:lnTo>
                <a:pt x="0" y="220197"/>
              </a:lnTo>
              <a:lnTo>
                <a:pt x="0" y="323121"/>
              </a:lnTo>
            </a:path>
          </a:pathLst>
        </a:custGeom>
        <a:noFill/>
        <a:ln w="25400" cap="flat" cmpd="sng" algn="ctr">
          <a:solidFill>
            <a:srgbClr val="4F81B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7CFDC6F-FA7C-40B9-8A49-DB6DDF4DD63B}">
      <dsp:nvSpPr>
        <dsp:cNvPr id="0" name=""/>
        <dsp:cNvSpPr/>
      </dsp:nvSpPr>
      <dsp:spPr>
        <a:xfrm>
          <a:off x="495506" y="3127024"/>
          <a:ext cx="2412572" cy="287041"/>
        </a:xfrm>
        <a:custGeom>
          <a:avLst/>
          <a:gdLst/>
          <a:ahLst/>
          <a:cxnLst/>
          <a:rect l="0" t="0" r="0" b="0"/>
          <a:pathLst>
            <a:path>
              <a:moveTo>
                <a:pt x="2715824" y="0"/>
              </a:moveTo>
              <a:lnTo>
                <a:pt x="2715824" y="220197"/>
              </a:lnTo>
              <a:lnTo>
                <a:pt x="0" y="220197"/>
              </a:lnTo>
              <a:lnTo>
                <a:pt x="0" y="323121"/>
              </a:lnTo>
            </a:path>
          </a:pathLst>
        </a:custGeom>
        <a:noFill/>
        <a:ln w="25400" cap="flat" cmpd="sng" algn="ctr">
          <a:solidFill>
            <a:srgbClr val="4F81B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322CCEC-887D-4A99-9B6D-F096BC9512F2}">
      <dsp:nvSpPr>
        <dsp:cNvPr id="0" name=""/>
        <dsp:cNvSpPr/>
      </dsp:nvSpPr>
      <dsp:spPr>
        <a:xfrm>
          <a:off x="2304935" y="2213262"/>
          <a:ext cx="603143" cy="287041"/>
        </a:xfrm>
        <a:custGeom>
          <a:avLst/>
          <a:gdLst/>
          <a:ahLst/>
          <a:cxnLst/>
          <a:rect l="0" t="0" r="0" b="0"/>
          <a:pathLst>
            <a:path>
              <a:moveTo>
                <a:pt x="0" y="0"/>
              </a:moveTo>
              <a:lnTo>
                <a:pt x="0" y="220197"/>
              </a:lnTo>
              <a:lnTo>
                <a:pt x="678956" y="220197"/>
              </a:lnTo>
              <a:lnTo>
                <a:pt x="678956" y="323121"/>
              </a:lnTo>
            </a:path>
          </a:pathLst>
        </a:custGeom>
        <a:noFill/>
        <a:ln w="25400" cap="flat" cmpd="sng" algn="ctr">
          <a:solidFill>
            <a:srgbClr val="F79646">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B24D290-EE69-4363-9426-F4C074F44786}">
      <dsp:nvSpPr>
        <dsp:cNvPr id="0" name=""/>
        <dsp:cNvSpPr/>
      </dsp:nvSpPr>
      <dsp:spPr>
        <a:xfrm>
          <a:off x="1701792" y="2213262"/>
          <a:ext cx="603143" cy="287041"/>
        </a:xfrm>
        <a:custGeom>
          <a:avLst/>
          <a:gdLst/>
          <a:ahLst/>
          <a:cxnLst/>
          <a:rect l="0" t="0" r="0" b="0"/>
          <a:pathLst>
            <a:path>
              <a:moveTo>
                <a:pt x="678956" y="0"/>
              </a:moveTo>
              <a:lnTo>
                <a:pt x="678956" y="220197"/>
              </a:lnTo>
              <a:lnTo>
                <a:pt x="0" y="220197"/>
              </a:lnTo>
              <a:lnTo>
                <a:pt x="0" y="323121"/>
              </a:lnTo>
            </a:path>
          </a:pathLst>
        </a:custGeom>
        <a:noFill/>
        <a:ln w="25400" cap="flat" cmpd="sng" algn="ctr">
          <a:solidFill>
            <a:srgbClr val="F79646">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7996AD7-AC1F-4A73-8A63-8A1A9524DE88}">
      <dsp:nvSpPr>
        <dsp:cNvPr id="0" name=""/>
        <dsp:cNvSpPr/>
      </dsp:nvSpPr>
      <dsp:spPr>
        <a:xfrm>
          <a:off x="2259215" y="1299500"/>
          <a:ext cx="91440" cy="287041"/>
        </a:xfrm>
        <a:custGeom>
          <a:avLst/>
          <a:gdLst/>
          <a:ahLst/>
          <a:cxnLst/>
          <a:rect l="0" t="0" r="0" b="0"/>
          <a:pathLst>
            <a:path>
              <a:moveTo>
                <a:pt x="45720" y="0"/>
              </a:moveTo>
              <a:lnTo>
                <a:pt x="45720" y="323121"/>
              </a:lnTo>
            </a:path>
          </a:pathLst>
        </a:custGeom>
        <a:noFill/>
        <a:ln w="25400" cap="flat" cmpd="sng" algn="ctr">
          <a:solidFill>
            <a:srgbClr val="4BACC6">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E4BFC95-B026-44CB-8B8F-02F625C3E607}">
      <dsp:nvSpPr>
        <dsp:cNvPr id="0" name=""/>
        <dsp:cNvSpPr/>
      </dsp:nvSpPr>
      <dsp:spPr>
        <a:xfrm>
          <a:off x="1811454" y="672779"/>
          <a:ext cx="986961" cy="626720"/>
        </a:xfrm>
        <a:prstGeom prst="roundRect">
          <a:avLst>
            <a:gd name="adj" fmla="val 10000"/>
          </a:avLst>
        </a:prstGeom>
        <a:solidFill>
          <a:srgbClr val="9BBB59">
            <a:hueOff val="0"/>
            <a:satOff val="0"/>
            <a:lumOff val="0"/>
            <a:alphaOff val="0"/>
          </a:srgbClr>
        </a:solidFill>
        <a:ln w="38100" cap="flat" cmpd="sng" algn="ctr">
          <a:solidFill>
            <a:sysClr val="window" lastClr="FFFFFF">
              <a:hueOff val="0"/>
              <a:satOff val="0"/>
              <a:lumOff val="0"/>
              <a:alphaOff val="0"/>
            </a:sys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231BAC11-128D-4244-B7DC-4BFC58D45F69}">
      <dsp:nvSpPr>
        <dsp:cNvPr id="0" name=""/>
        <dsp:cNvSpPr/>
      </dsp:nvSpPr>
      <dsp:spPr>
        <a:xfrm>
          <a:off x="1921117" y="776959"/>
          <a:ext cx="986961" cy="626720"/>
        </a:xfrm>
        <a:prstGeom prst="roundRect">
          <a:avLst>
            <a:gd name="adj" fmla="val 10000"/>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hueOff val="0"/>
                  <a:satOff val="0"/>
                  <a:lumOff val="0"/>
                  <a:alphaOff val="0"/>
                </a:sysClr>
              </a:solidFill>
              <a:latin typeface="Calibri"/>
              <a:ea typeface="+mn-ea"/>
              <a:cs typeface="+mn-cs"/>
            </a:rPr>
            <a:t>İLÇE MİLLİ EĞİTİM MÜDÜRÜ</a:t>
          </a:r>
        </a:p>
      </dsp:txBody>
      <dsp:txXfrm>
        <a:off x="1939473" y="795315"/>
        <a:ext cx="950249" cy="590008"/>
      </dsp:txXfrm>
    </dsp:sp>
    <dsp:sp modelId="{3BF2C3DD-9C85-42CF-94DB-0E1C2C4F55DF}">
      <dsp:nvSpPr>
        <dsp:cNvPr id="0" name=""/>
        <dsp:cNvSpPr/>
      </dsp:nvSpPr>
      <dsp:spPr>
        <a:xfrm>
          <a:off x="1811454" y="1586541"/>
          <a:ext cx="986961" cy="626720"/>
        </a:xfrm>
        <a:prstGeom prst="roundRect">
          <a:avLst>
            <a:gd name="adj" fmla="val 10000"/>
          </a:avLst>
        </a:prstGeom>
        <a:solidFill>
          <a:srgbClr val="4BACC6">
            <a:hueOff val="0"/>
            <a:satOff val="0"/>
            <a:lumOff val="0"/>
            <a:alphaOff val="0"/>
          </a:srgbClr>
        </a:solidFill>
        <a:ln w="38100" cap="flat" cmpd="sng" algn="ctr">
          <a:solidFill>
            <a:sysClr val="window" lastClr="FFFFFF">
              <a:hueOff val="0"/>
              <a:satOff val="0"/>
              <a:lumOff val="0"/>
              <a:alphaOff val="0"/>
            </a:sys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E23B8AEE-62E3-4A6F-94D6-4433D3F6C662}">
      <dsp:nvSpPr>
        <dsp:cNvPr id="0" name=""/>
        <dsp:cNvSpPr/>
      </dsp:nvSpPr>
      <dsp:spPr>
        <a:xfrm>
          <a:off x="1921117" y="1690720"/>
          <a:ext cx="986961" cy="626720"/>
        </a:xfrm>
        <a:prstGeom prst="roundRect">
          <a:avLst>
            <a:gd name="adj" fmla="val 10000"/>
          </a:avLst>
        </a:prstGeo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hueOff val="0"/>
                  <a:satOff val="0"/>
                  <a:lumOff val="0"/>
                  <a:alphaOff val="0"/>
                </a:sysClr>
              </a:solidFill>
              <a:latin typeface="Calibri"/>
              <a:ea typeface="+mn-ea"/>
              <a:cs typeface="+mn-cs"/>
            </a:rPr>
            <a:t>SUBE MÜDÜRLERİ</a:t>
          </a:r>
        </a:p>
      </dsp:txBody>
      <dsp:txXfrm>
        <a:off x="1939473" y="1709076"/>
        <a:ext cx="950249" cy="590008"/>
      </dsp:txXfrm>
    </dsp:sp>
    <dsp:sp modelId="{9E401EDB-C556-4147-A1F5-A273B20B2F1F}">
      <dsp:nvSpPr>
        <dsp:cNvPr id="0" name=""/>
        <dsp:cNvSpPr/>
      </dsp:nvSpPr>
      <dsp:spPr>
        <a:xfrm>
          <a:off x="1208311" y="2500303"/>
          <a:ext cx="986961" cy="626720"/>
        </a:xfrm>
        <a:prstGeom prst="roundRect">
          <a:avLst>
            <a:gd name="adj" fmla="val 10000"/>
          </a:avLst>
        </a:prstGeom>
        <a:solidFill>
          <a:srgbClr val="F79646">
            <a:hueOff val="0"/>
            <a:satOff val="0"/>
            <a:lumOff val="0"/>
            <a:alphaOff val="0"/>
          </a:srgbClr>
        </a:solidFill>
        <a:ln w="38100" cap="flat" cmpd="sng" algn="ctr">
          <a:solidFill>
            <a:sysClr val="window" lastClr="FFFFFF">
              <a:hueOff val="0"/>
              <a:satOff val="0"/>
              <a:lumOff val="0"/>
              <a:alphaOff val="0"/>
            </a:sys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88E0BC1D-83F8-4906-94F0-740AC9C82DA5}">
      <dsp:nvSpPr>
        <dsp:cNvPr id="0" name=""/>
        <dsp:cNvSpPr/>
      </dsp:nvSpPr>
      <dsp:spPr>
        <a:xfrm>
          <a:off x="1317974" y="2604482"/>
          <a:ext cx="986961" cy="626720"/>
        </a:xfrm>
        <a:prstGeom prst="roundRect">
          <a:avLst>
            <a:gd name="adj" fmla="val 10000"/>
          </a:avLst>
        </a:prstGeo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hueOff val="0"/>
                  <a:satOff val="0"/>
                  <a:lumOff val="0"/>
                  <a:alphaOff val="0"/>
                </a:sysClr>
              </a:solidFill>
              <a:latin typeface="Calibri"/>
              <a:ea typeface="+mn-ea"/>
              <a:cs typeface="+mn-cs"/>
            </a:rPr>
            <a:t>KURUM VE OKULLAR</a:t>
          </a:r>
        </a:p>
      </dsp:txBody>
      <dsp:txXfrm>
        <a:off x="1336330" y="2622838"/>
        <a:ext cx="950249" cy="590008"/>
      </dsp:txXfrm>
    </dsp:sp>
    <dsp:sp modelId="{DBEFB6AB-42D2-42A9-808D-1D2734C2F2BA}">
      <dsp:nvSpPr>
        <dsp:cNvPr id="0" name=""/>
        <dsp:cNvSpPr/>
      </dsp:nvSpPr>
      <dsp:spPr>
        <a:xfrm>
          <a:off x="2414598" y="2500303"/>
          <a:ext cx="986961" cy="626720"/>
        </a:xfrm>
        <a:prstGeom prst="roundRect">
          <a:avLst>
            <a:gd name="adj" fmla="val 10000"/>
          </a:avLst>
        </a:prstGeom>
        <a:solidFill>
          <a:srgbClr val="F79646">
            <a:hueOff val="0"/>
            <a:satOff val="0"/>
            <a:lumOff val="0"/>
            <a:alphaOff val="0"/>
          </a:srgbClr>
        </a:solidFill>
        <a:ln w="38100" cap="flat" cmpd="sng" algn="ctr">
          <a:solidFill>
            <a:sysClr val="window" lastClr="FFFFFF">
              <a:hueOff val="0"/>
              <a:satOff val="0"/>
              <a:lumOff val="0"/>
              <a:alphaOff val="0"/>
            </a:sys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951F7FCC-07B8-434F-9733-579AD7536E19}">
      <dsp:nvSpPr>
        <dsp:cNvPr id="0" name=""/>
        <dsp:cNvSpPr/>
      </dsp:nvSpPr>
      <dsp:spPr>
        <a:xfrm>
          <a:off x="2524260" y="2604482"/>
          <a:ext cx="986961" cy="626720"/>
        </a:xfrm>
        <a:prstGeom prst="roundRect">
          <a:avLst>
            <a:gd name="adj" fmla="val 10000"/>
          </a:avLst>
        </a:prstGeo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hueOff val="0"/>
                  <a:satOff val="0"/>
                  <a:lumOff val="0"/>
                  <a:alphaOff val="0"/>
                </a:sysClr>
              </a:solidFill>
              <a:latin typeface="Calibri"/>
              <a:ea typeface="+mn-ea"/>
              <a:cs typeface="+mn-cs"/>
            </a:rPr>
            <a:t>ŞEF </a:t>
          </a:r>
        </a:p>
      </dsp:txBody>
      <dsp:txXfrm>
        <a:off x="2542616" y="2622838"/>
        <a:ext cx="950249" cy="590008"/>
      </dsp:txXfrm>
    </dsp:sp>
    <dsp:sp modelId="{DCE230B2-DEB5-4256-B341-52572C2E71B5}">
      <dsp:nvSpPr>
        <dsp:cNvPr id="0" name=""/>
        <dsp:cNvSpPr/>
      </dsp:nvSpPr>
      <dsp:spPr>
        <a:xfrm>
          <a:off x="2025" y="3414065"/>
          <a:ext cx="986961" cy="626720"/>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EE7EF755-D1DD-4098-9EC6-7D1CF53B995D}">
      <dsp:nvSpPr>
        <dsp:cNvPr id="0" name=""/>
        <dsp:cNvSpPr/>
      </dsp:nvSpPr>
      <dsp:spPr>
        <a:xfrm>
          <a:off x="111687" y="3518244"/>
          <a:ext cx="986961" cy="62672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hueOff val="0"/>
                  <a:satOff val="0"/>
                  <a:lumOff val="0"/>
                  <a:alphaOff val="0"/>
                </a:sysClr>
              </a:solidFill>
              <a:latin typeface="Calibri"/>
              <a:ea typeface="+mn-ea"/>
              <a:cs typeface="+mn-cs"/>
            </a:rPr>
            <a:t>TEKNİSYEN</a:t>
          </a:r>
        </a:p>
      </dsp:txBody>
      <dsp:txXfrm>
        <a:off x="130043" y="3536600"/>
        <a:ext cx="950249" cy="590008"/>
      </dsp:txXfrm>
    </dsp:sp>
    <dsp:sp modelId="{E23FD1E0-5133-417C-9AD3-FFC05D817FA0}">
      <dsp:nvSpPr>
        <dsp:cNvPr id="0" name=""/>
        <dsp:cNvSpPr/>
      </dsp:nvSpPr>
      <dsp:spPr>
        <a:xfrm>
          <a:off x="1208311" y="3414065"/>
          <a:ext cx="986961" cy="626720"/>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783CE85A-B87E-41C0-96BE-8C6AE8E9DDCB}">
      <dsp:nvSpPr>
        <dsp:cNvPr id="0" name=""/>
        <dsp:cNvSpPr/>
      </dsp:nvSpPr>
      <dsp:spPr>
        <a:xfrm>
          <a:off x="1317974" y="3518244"/>
          <a:ext cx="986961" cy="62672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hueOff val="0"/>
                  <a:satOff val="0"/>
                  <a:lumOff val="0"/>
                  <a:alphaOff val="0"/>
                </a:sysClr>
              </a:solidFill>
              <a:latin typeface="Calibri"/>
              <a:ea typeface="+mn-ea"/>
              <a:cs typeface="+mn-cs"/>
            </a:rPr>
            <a:t>VERİ HAZIRLAMA VE KONTROL İŞLETMENİ</a:t>
          </a:r>
        </a:p>
      </dsp:txBody>
      <dsp:txXfrm>
        <a:off x="1336330" y="3536600"/>
        <a:ext cx="950249" cy="590008"/>
      </dsp:txXfrm>
    </dsp:sp>
    <dsp:sp modelId="{68A4211C-3F2E-4E2A-8470-F2EBF1AB325E}">
      <dsp:nvSpPr>
        <dsp:cNvPr id="0" name=""/>
        <dsp:cNvSpPr/>
      </dsp:nvSpPr>
      <dsp:spPr>
        <a:xfrm>
          <a:off x="2414598" y="3414065"/>
          <a:ext cx="986961" cy="626720"/>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6A3F012F-FBDA-4748-BF06-BBC5A4885A1B}">
      <dsp:nvSpPr>
        <dsp:cNvPr id="0" name=""/>
        <dsp:cNvSpPr/>
      </dsp:nvSpPr>
      <dsp:spPr>
        <a:xfrm>
          <a:off x="2524260" y="3518244"/>
          <a:ext cx="986961" cy="62672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hueOff val="0"/>
                  <a:satOff val="0"/>
                  <a:lumOff val="0"/>
                  <a:alphaOff val="0"/>
                </a:sysClr>
              </a:solidFill>
              <a:latin typeface="Calibri"/>
              <a:ea typeface="+mn-ea"/>
              <a:cs typeface="+mn-cs"/>
            </a:rPr>
            <a:t>MEMUR</a:t>
          </a:r>
        </a:p>
      </dsp:txBody>
      <dsp:txXfrm>
        <a:off x="2542616" y="3536600"/>
        <a:ext cx="950249" cy="590008"/>
      </dsp:txXfrm>
    </dsp:sp>
    <dsp:sp modelId="{1B8A5385-D39E-471A-8E5A-F4CB4BA81931}">
      <dsp:nvSpPr>
        <dsp:cNvPr id="0" name=""/>
        <dsp:cNvSpPr/>
      </dsp:nvSpPr>
      <dsp:spPr>
        <a:xfrm>
          <a:off x="3620884" y="3414065"/>
          <a:ext cx="986961" cy="626720"/>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96C91B07-89E2-436A-90A6-5C6718590729}">
      <dsp:nvSpPr>
        <dsp:cNvPr id="0" name=""/>
        <dsp:cNvSpPr/>
      </dsp:nvSpPr>
      <dsp:spPr>
        <a:xfrm>
          <a:off x="3730546" y="3518244"/>
          <a:ext cx="986961" cy="62672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hueOff val="0"/>
                  <a:satOff val="0"/>
                  <a:lumOff val="0"/>
                  <a:alphaOff val="0"/>
                </a:sysClr>
              </a:solidFill>
              <a:latin typeface="Calibri"/>
              <a:ea typeface="+mn-ea"/>
              <a:cs typeface="+mn-cs"/>
            </a:rPr>
            <a:t>SÜREKLİ İŞCİ </a:t>
          </a:r>
        </a:p>
      </dsp:txBody>
      <dsp:txXfrm>
        <a:off x="3748902" y="3536600"/>
        <a:ext cx="950249" cy="590008"/>
      </dsp:txXfrm>
    </dsp:sp>
    <dsp:sp modelId="{FA6E961E-CA9A-4D4D-8C23-881A61BD6C58}">
      <dsp:nvSpPr>
        <dsp:cNvPr id="0" name=""/>
        <dsp:cNvSpPr/>
      </dsp:nvSpPr>
      <dsp:spPr>
        <a:xfrm>
          <a:off x="4827170" y="3414065"/>
          <a:ext cx="986961" cy="626720"/>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74459E64-266F-4F2C-B59D-C6D8400BC94E}">
      <dsp:nvSpPr>
        <dsp:cNvPr id="0" name=""/>
        <dsp:cNvSpPr/>
      </dsp:nvSpPr>
      <dsp:spPr>
        <a:xfrm>
          <a:off x="4936833" y="3518244"/>
          <a:ext cx="986961" cy="62672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hueOff val="0"/>
                  <a:satOff val="0"/>
                  <a:lumOff val="0"/>
                  <a:alphaOff val="0"/>
                </a:sysClr>
              </a:solidFill>
              <a:latin typeface="Calibri"/>
              <a:ea typeface="+mn-ea"/>
              <a:cs typeface="+mn-cs"/>
            </a:rPr>
            <a:t>HİZMETLİ</a:t>
          </a:r>
        </a:p>
      </dsp:txBody>
      <dsp:txXfrm>
        <a:off x="4955189" y="3536600"/>
        <a:ext cx="950249" cy="59000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A3705-93E0-44A4-8448-8E209DBD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68</Pages>
  <Words>12830</Words>
  <Characters>73132</Characters>
  <Application>Microsoft Office Word</Application>
  <DocSecurity>0</DocSecurity>
  <Lines>609</Lines>
  <Paragraphs>171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207</cp:revision>
  <cp:lastPrinted>2018-02-15T18:04:00Z</cp:lastPrinted>
  <dcterms:created xsi:type="dcterms:W3CDTF">2018-02-06T07:51:00Z</dcterms:created>
  <dcterms:modified xsi:type="dcterms:W3CDTF">2018-02-17T19:15:00Z</dcterms:modified>
</cp:coreProperties>
</file>